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E4A" w:rsidRDefault="00DA5513" w:rsidP="00DA5513">
      <w:pPr>
        <w:spacing w:before="100" w:beforeAutospacing="1" w:after="100" w:afterAutospacing="1" w:line="240" w:lineRule="auto"/>
        <w:jc w:val="center"/>
        <w:outlineLvl w:val="2"/>
        <w:rPr>
          <w:rFonts w:ascii="Gill Sans MT" w:eastAsia="Times New Roman" w:hAnsi="Gill Sans MT" w:cs="Times New Roman"/>
          <w:b/>
          <w:bCs/>
          <w:sz w:val="40"/>
          <w:szCs w:val="40"/>
          <w:lang w:val="fr-BE" w:eastAsia="fr-BE"/>
        </w:rPr>
      </w:pPr>
      <w:r w:rsidRPr="00DA5513">
        <w:rPr>
          <w:rFonts w:ascii="Gill Sans MT" w:eastAsia="Times New Roman" w:hAnsi="Gill Sans MT" w:cs="Times New Roman"/>
          <w:b/>
          <w:bCs/>
          <w:sz w:val="40"/>
          <w:szCs w:val="40"/>
          <w:lang w:val="fr-BE" w:eastAsia="fr-BE"/>
        </w:rPr>
        <w:t>Repères pour discerner et choisir</w:t>
      </w:r>
      <w:r w:rsidR="007F5E4A">
        <w:rPr>
          <w:rFonts w:ascii="Gill Sans MT" w:eastAsia="Times New Roman" w:hAnsi="Gill Sans MT" w:cs="Times New Roman"/>
          <w:b/>
          <w:bCs/>
          <w:sz w:val="40"/>
          <w:szCs w:val="40"/>
          <w:lang w:val="fr-BE" w:eastAsia="fr-BE"/>
        </w:rPr>
        <w:t xml:space="preserve"> </w:t>
      </w:r>
    </w:p>
    <w:p w:rsidR="00DA5513" w:rsidRPr="007F5E4A" w:rsidRDefault="007F5E4A" w:rsidP="00DA5513">
      <w:pPr>
        <w:spacing w:before="100" w:beforeAutospacing="1" w:after="100" w:afterAutospacing="1" w:line="240" w:lineRule="auto"/>
        <w:jc w:val="center"/>
        <w:outlineLvl w:val="2"/>
        <w:rPr>
          <w:rFonts w:ascii="Gill Sans MT" w:eastAsia="Times New Roman" w:hAnsi="Gill Sans MT" w:cs="Times New Roman"/>
          <w:b/>
          <w:bCs/>
          <w:sz w:val="32"/>
          <w:szCs w:val="32"/>
          <w:lang w:val="fr-BE" w:eastAsia="fr-BE"/>
        </w:rPr>
      </w:pPr>
      <w:proofErr w:type="gramStart"/>
      <w:r w:rsidRPr="007F5E4A">
        <w:rPr>
          <w:rFonts w:ascii="Gill Sans MT" w:eastAsia="Times New Roman" w:hAnsi="Gill Sans MT" w:cs="Times New Roman"/>
          <w:b/>
          <w:bCs/>
          <w:sz w:val="32"/>
          <w:szCs w:val="32"/>
          <w:lang w:val="fr-BE" w:eastAsia="fr-BE"/>
        </w:rPr>
        <w:t>d</w:t>
      </w:r>
      <w:r w:rsidR="004857C2">
        <w:rPr>
          <w:rFonts w:ascii="Gill Sans MT" w:eastAsia="Times New Roman" w:hAnsi="Gill Sans MT" w:cs="Times New Roman"/>
          <w:b/>
          <w:bCs/>
          <w:sz w:val="32"/>
          <w:szCs w:val="32"/>
          <w:lang w:val="fr-BE" w:eastAsia="fr-BE"/>
        </w:rPr>
        <w:t>’</w:t>
      </w:r>
      <w:r w:rsidRPr="007F5E4A">
        <w:rPr>
          <w:rFonts w:ascii="Gill Sans MT" w:eastAsia="Times New Roman" w:hAnsi="Gill Sans MT" w:cs="Times New Roman"/>
          <w:b/>
          <w:bCs/>
          <w:sz w:val="32"/>
          <w:szCs w:val="32"/>
          <w:lang w:val="fr-BE" w:eastAsia="fr-BE"/>
        </w:rPr>
        <w:t>après</w:t>
      </w:r>
      <w:proofErr w:type="gramEnd"/>
      <w:r w:rsidRPr="007F5E4A">
        <w:rPr>
          <w:rFonts w:ascii="Gill Sans MT" w:eastAsia="Times New Roman" w:hAnsi="Gill Sans MT" w:cs="Times New Roman"/>
          <w:b/>
          <w:bCs/>
          <w:sz w:val="32"/>
          <w:szCs w:val="32"/>
          <w:lang w:val="fr-BE" w:eastAsia="fr-BE"/>
        </w:rPr>
        <w:t xml:space="preserve"> les Exercices Spirituels de saint Ignace de Loyola</w:t>
      </w:r>
    </w:p>
    <w:p w:rsidR="00DA5513" w:rsidRPr="00DA5513" w:rsidRDefault="00DA5513" w:rsidP="00DA5513">
      <w:pPr>
        <w:spacing w:before="100" w:beforeAutospacing="1" w:after="100" w:afterAutospacing="1" w:line="240" w:lineRule="auto"/>
        <w:jc w:val="center"/>
        <w:outlineLvl w:val="2"/>
        <w:rPr>
          <w:rFonts w:ascii="Gill Sans MT" w:eastAsia="Times New Roman" w:hAnsi="Gill Sans MT" w:cs="Times New Roman"/>
          <w:b/>
          <w:bCs/>
          <w:sz w:val="40"/>
          <w:szCs w:val="40"/>
          <w:lang w:val="fr-BE" w:eastAsia="fr-BE"/>
        </w:rPr>
      </w:pPr>
    </w:p>
    <w:p w:rsidR="00DA5513" w:rsidRPr="00DA5513" w:rsidRDefault="00DA5513" w:rsidP="00DA5513">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A5513">
        <w:rPr>
          <w:rFonts w:ascii="Gill Sans MT" w:eastAsia="Times New Roman" w:hAnsi="Gill Sans MT" w:cs="Times New Roman"/>
          <w:b/>
          <w:bCs/>
          <w:sz w:val="24"/>
          <w:szCs w:val="24"/>
          <w:lang w:val="fr-BE" w:eastAsia="fr-BE"/>
        </w:rPr>
        <w:t>1) Sortir de l</w:t>
      </w:r>
      <w:r w:rsidR="007F5E4A">
        <w:rPr>
          <w:rFonts w:ascii="Gill Sans MT" w:eastAsia="Times New Roman" w:hAnsi="Gill Sans MT" w:cs="Times New Roman"/>
          <w:b/>
          <w:bCs/>
          <w:sz w:val="24"/>
          <w:szCs w:val="24"/>
          <w:lang w:val="fr-BE" w:eastAsia="fr-BE"/>
        </w:rPr>
        <w:t>’</w:t>
      </w:r>
      <w:r w:rsidRPr="00DA5513">
        <w:rPr>
          <w:rFonts w:ascii="Gill Sans MT" w:eastAsia="Times New Roman" w:hAnsi="Gill Sans MT" w:cs="Times New Roman"/>
          <w:b/>
          <w:bCs/>
          <w:sz w:val="24"/>
          <w:szCs w:val="24"/>
          <w:lang w:val="fr-BE" w:eastAsia="fr-BE"/>
        </w:rPr>
        <w:t>indécision</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Choisir est toujours un risque</w:t>
      </w:r>
      <w:r w:rsidR="007F5E4A">
        <w:rPr>
          <w:rFonts w:ascii="Gill Sans MT" w:eastAsia="Times New Roman" w:hAnsi="Gill Sans MT" w:cs="Times New Roman"/>
          <w:lang w:val="fr-BE" w:eastAsia="fr-BE"/>
        </w:rPr>
        <w:t> </w:t>
      </w:r>
      <w:r w:rsidRPr="00DA5513">
        <w:rPr>
          <w:rFonts w:ascii="Gill Sans MT" w:eastAsia="Times New Roman" w:hAnsi="Gill Sans MT" w:cs="Times New Roman"/>
          <w:lang w:val="fr-BE" w:eastAsia="fr-BE"/>
        </w:rPr>
        <w:t xml:space="preserve">: nous devons renoncer à certaines choses (choisir, c’est renoncer), nous risquons de déplaire, nous avons peur, ne sommes pas sûrs de nous, ignorons les conséquences du choix... Alors nous pouvons, par crainte, préférer ne pas choisir. En nous laissant porter par les événements, en faisant comme tout le monde, comme </w:t>
      </w:r>
      <w:bookmarkStart w:id="0" w:name="_GoBack"/>
      <w:r w:rsidRPr="00DA5513">
        <w:rPr>
          <w:rFonts w:ascii="Gill Sans MT" w:eastAsia="Times New Roman" w:hAnsi="Gill Sans MT" w:cs="Times New Roman"/>
          <w:lang w:val="fr-BE" w:eastAsia="fr-BE"/>
        </w:rPr>
        <w:t>"</w:t>
      </w:r>
      <w:bookmarkEnd w:id="0"/>
      <w:r w:rsidRPr="00DA5513">
        <w:rPr>
          <w:rFonts w:ascii="Gill Sans MT" w:eastAsia="Times New Roman" w:hAnsi="Gill Sans MT" w:cs="Times New Roman"/>
          <w:lang w:val="fr-BE" w:eastAsia="fr-BE"/>
        </w:rPr>
        <w:t>on" nous dit de le faire, parfois en n</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osant pas nous décider, en restant indécis.</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Une autre cause de l</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indécision</w:t>
      </w:r>
      <w:r w:rsidR="007F5E4A">
        <w:rPr>
          <w:rFonts w:ascii="Gill Sans MT" w:eastAsia="Times New Roman" w:hAnsi="Gill Sans MT" w:cs="Times New Roman"/>
          <w:lang w:val="fr-BE" w:eastAsia="fr-BE"/>
        </w:rPr>
        <w:t> </w:t>
      </w:r>
      <w:r w:rsidRPr="00DA5513">
        <w:rPr>
          <w:rFonts w:ascii="Gill Sans MT" w:eastAsia="Times New Roman" w:hAnsi="Gill Sans MT" w:cs="Times New Roman"/>
          <w:lang w:val="fr-BE" w:eastAsia="fr-BE"/>
        </w:rPr>
        <w:t>: nous sommes trop " esclaves" de telle ou telle chose... et il faudrait nous en détacher pour être capable de faire un choix. Parfois notre temps est tellement "pris" qu</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il n</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y a plus de place pour choisir du neuf. Nos désirs peuvent être insatiable</w:t>
      </w:r>
      <w:r>
        <w:rPr>
          <w:rFonts w:ascii="Gill Sans MT" w:eastAsia="Times New Roman" w:hAnsi="Gill Sans MT" w:cs="Times New Roman"/>
          <w:lang w:val="fr-BE" w:eastAsia="fr-BE"/>
        </w:rPr>
        <w:t xml:space="preserve">s </w:t>
      </w:r>
      <w:r w:rsidRPr="00DA5513">
        <w:rPr>
          <w:rFonts w:ascii="Gill Sans MT" w:eastAsia="Times New Roman" w:hAnsi="Gill Sans MT" w:cs="Times New Roman"/>
          <w:lang w:val="fr-BE" w:eastAsia="fr-BE"/>
        </w:rPr>
        <w:t>et nous enfermer.</w:t>
      </w:r>
    </w:p>
    <w:p w:rsidR="00DA5513" w:rsidRPr="00DA5513" w:rsidRDefault="00DA5513" w:rsidP="00DA5513">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A5513">
        <w:rPr>
          <w:rFonts w:ascii="Gill Sans MT" w:eastAsia="Times New Roman" w:hAnsi="Gill Sans MT" w:cs="Times New Roman"/>
          <w:b/>
          <w:bCs/>
          <w:sz w:val="24"/>
          <w:szCs w:val="24"/>
          <w:lang w:val="fr-BE" w:eastAsia="fr-BE"/>
        </w:rPr>
        <w:t>2) Découvrir notre désir profond</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Nous n</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avons pas à être quelqu</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un d</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autre que nous. Ce qui guide nos choix doit être notre désir profond, personnel. Pour choisir, il est important d</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être d’abord à l’écoute de nous</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même</w:t>
      </w:r>
      <w:r w:rsidR="007F5E4A">
        <w:rPr>
          <w:rFonts w:ascii="Gill Sans MT" w:eastAsia="Times New Roman" w:hAnsi="Gill Sans MT" w:cs="Times New Roman"/>
          <w:lang w:val="fr-BE" w:eastAsia="fr-BE"/>
        </w:rPr>
        <w:t>s,</w:t>
      </w:r>
      <w:r w:rsidRPr="00DA5513">
        <w:rPr>
          <w:rFonts w:ascii="Gill Sans MT" w:eastAsia="Times New Roman" w:hAnsi="Gill Sans MT" w:cs="Times New Roman"/>
          <w:lang w:val="fr-BE" w:eastAsia="fr-BE"/>
        </w:rPr>
        <w:t xml:space="preserve"> de notre "don" profond (en spiritualité chrétienne, on parlera de «</w:t>
      </w:r>
      <w:r w:rsidR="007F5E4A">
        <w:rPr>
          <w:rFonts w:ascii="Arial" w:eastAsia="Times New Roman" w:hAnsi="Arial" w:cs="Arial"/>
          <w:lang w:val="fr-BE" w:eastAsia="fr-BE"/>
        </w:rPr>
        <w:t> </w:t>
      </w:r>
      <w:r w:rsidRPr="00DA5513">
        <w:rPr>
          <w:rFonts w:ascii="Gill Sans MT" w:eastAsia="Times New Roman" w:hAnsi="Gill Sans MT" w:cs="Times New Roman"/>
          <w:lang w:val="fr-BE" w:eastAsia="fr-BE"/>
        </w:rPr>
        <w:t>charisme</w:t>
      </w:r>
      <w:r w:rsidR="007F5E4A">
        <w:rPr>
          <w:rFonts w:ascii="Arial" w:eastAsia="Times New Roman" w:hAnsi="Arial" w:cs="Arial"/>
          <w:lang w:val="fr-BE" w:eastAsia="fr-BE"/>
        </w:rPr>
        <w:t> </w:t>
      </w:r>
      <w:r w:rsidRPr="00DA5513">
        <w:rPr>
          <w:rFonts w:ascii="Gill Sans MT" w:eastAsia="Times New Roman" w:hAnsi="Gill Sans MT" w:cs="Times New Roman"/>
          <w:lang w:val="fr-BE" w:eastAsia="fr-BE"/>
        </w:rPr>
        <w:t>»). Quel</w:t>
      </w:r>
      <w:r w:rsidR="007F5E4A">
        <w:rPr>
          <w:rFonts w:ascii="Gill Sans MT" w:eastAsia="Times New Roman" w:hAnsi="Gill Sans MT" w:cs="Times New Roman"/>
          <w:lang w:val="fr-BE" w:eastAsia="fr-BE"/>
        </w:rPr>
        <w:t xml:space="preserve">le </w:t>
      </w:r>
      <w:r w:rsidRPr="00DA5513">
        <w:rPr>
          <w:rFonts w:ascii="Gill Sans MT" w:eastAsia="Times New Roman" w:hAnsi="Gill Sans MT" w:cs="Times New Roman"/>
          <w:lang w:val="fr-BE" w:eastAsia="fr-BE"/>
        </w:rPr>
        <w:t>est notre "idée-force", celle qui pourrait résumer nos dons personnels</w:t>
      </w:r>
      <w:r w:rsidR="007F5E4A">
        <w:rPr>
          <w:rFonts w:ascii="Arial" w:eastAsia="Times New Roman" w:hAnsi="Arial" w:cs="Arial"/>
          <w:lang w:val="fr-BE" w:eastAsia="fr-BE"/>
        </w:rPr>
        <w:t> </w:t>
      </w:r>
      <w:r w:rsidRPr="00DA5513">
        <w:rPr>
          <w:rFonts w:ascii="Gill Sans MT" w:eastAsia="Times New Roman" w:hAnsi="Gill Sans MT" w:cs="Times New Roman"/>
          <w:lang w:val="fr-BE" w:eastAsia="fr-BE"/>
        </w:rPr>
        <w:t>? la pierre personnelle que nous sommes appelés à apporter pour faire avancer l</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humanité.</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Ce désir personnel profond, ce charisme personnel, nous le découvrons d’abord en agissant, en nous engageant (dans nos relations, nos études, notre vie professionnelle, nos loisirs…).</w:t>
      </w:r>
    </w:p>
    <w:p w:rsidR="00DA5513" w:rsidRPr="00DA5513" w:rsidRDefault="00DA5513" w:rsidP="00DA5513">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A5513">
        <w:rPr>
          <w:rFonts w:ascii="Gill Sans MT" w:eastAsia="Times New Roman" w:hAnsi="Gill Sans MT" w:cs="Times New Roman"/>
          <w:b/>
          <w:bCs/>
          <w:sz w:val="24"/>
          <w:szCs w:val="24"/>
          <w:lang w:val="fr-BE" w:eastAsia="fr-BE"/>
        </w:rPr>
        <w:t>3) Cultiver sa liberté intérieure</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L’indifférence intérieure est une condition à cette liberté</w:t>
      </w:r>
      <w:r w:rsidR="007F5E4A">
        <w:rPr>
          <w:rFonts w:ascii="Gill Sans MT" w:eastAsia="Times New Roman" w:hAnsi="Gill Sans MT" w:cs="Times New Roman"/>
          <w:lang w:val="fr-BE" w:eastAsia="fr-BE"/>
        </w:rPr>
        <w:t> </w:t>
      </w:r>
      <w:r w:rsidRPr="00DA5513">
        <w:rPr>
          <w:rFonts w:ascii="Gill Sans MT" w:eastAsia="Times New Roman" w:hAnsi="Gill Sans MT" w:cs="Times New Roman"/>
          <w:lang w:val="fr-BE" w:eastAsia="fr-BE"/>
        </w:rPr>
        <w:t>: elle permet de n’être tenu à rien, de n</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être esclave de rien : non pas pour ne rien désirer, mais pour permettre de découvrir notre désir profond et de le suivre. Sans être entravé par des dépendances (l</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argent, la crainte de donner une mauvaise image de soi, le statut social, les on-dit, etc.)</w:t>
      </w:r>
    </w:p>
    <w:p w:rsidR="00DA5513" w:rsidRPr="00DA5513" w:rsidRDefault="00DA5513" w:rsidP="00DA5513">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A5513">
        <w:rPr>
          <w:rFonts w:ascii="Gill Sans MT" w:eastAsia="Times New Roman" w:hAnsi="Gill Sans MT" w:cs="Times New Roman"/>
          <w:b/>
          <w:bCs/>
          <w:sz w:val="24"/>
          <w:szCs w:val="24"/>
          <w:lang w:val="fr-BE" w:eastAsia="fr-BE"/>
        </w:rPr>
        <w:t>4) Ne pas se laisser impressionner par divers «</w:t>
      </w:r>
      <w:r w:rsidR="007F5E4A">
        <w:rPr>
          <w:rFonts w:ascii="Arial" w:eastAsia="Times New Roman" w:hAnsi="Arial" w:cs="Arial"/>
          <w:b/>
          <w:bCs/>
          <w:sz w:val="24"/>
          <w:szCs w:val="24"/>
          <w:lang w:val="fr-BE" w:eastAsia="fr-BE"/>
        </w:rPr>
        <w:t> </w:t>
      </w:r>
      <w:r w:rsidRPr="00DA5513">
        <w:rPr>
          <w:rFonts w:ascii="Gill Sans MT" w:eastAsia="Times New Roman" w:hAnsi="Gill Sans MT" w:cs="Times New Roman"/>
          <w:b/>
          <w:bCs/>
          <w:sz w:val="24"/>
          <w:szCs w:val="24"/>
          <w:lang w:val="fr-BE" w:eastAsia="fr-BE"/>
        </w:rPr>
        <w:t>démons intérieurs</w:t>
      </w:r>
      <w:r w:rsidR="007F5E4A">
        <w:rPr>
          <w:rFonts w:ascii="Arial" w:eastAsia="Times New Roman" w:hAnsi="Arial" w:cs="Arial"/>
          <w:b/>
          <w:bCs/>
          <w:sz w:val="24"/>
          <w:szCs w:val="24"/>
          <w:lang w:val="fr-BE" w:eastAsia="fr-BE"/>
        </w:rPr>
        <w:t> </w:t>
      </w:r>
      <w:r w:rsidRPr="00DA5513">
        <w:rPr>
          <w:rFonts w:ascii="Gill Sans MT" w:eastAsia="Times New Roman" w:hAnsi="Gill Sans MT" w:cs="Times New Roman"/>
          <w:b/>
          <w:bCs/>
          <w:sz w:val="24"/>
          <w:szCs w:val="24"/>
          <w:lang w:val="fr-BE" w:eastAsia="fr-BE"/>
        </w:rPr>
        <w:t>»</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Si nous sommes appelés à donner joyeusement le fruit qui n’appartient qu’à nous, plusieurs obstacles intérieurs attristants peuvent être des obstacles</w:t>
      </w:r>
      <w:r w:rsidR="007F5E4A">
        <w:rPr>
          <w:rFonts w:ascii="Gill Sans MT" w:eastAsia="Times New Roman" w:hAnsi="Gill Sans MT" w:cs="Times New Roman"/>
          <w:lang w:val="fr-BE" w:eastAsia="fr-BE"/>
        </w:rPr>
        <w:t> </w:t>
      </w:r>
      <w:r w:rsidRPr="00DA5513">
        <w:rPr>
          <w:rFonts w:ascii="Gill Sans MT" w:eastAsia="Times New Roman" w:hAnsi="Gill Sans MT" w:cs="Times New Roman"/>
          <w:lang w:val="fr-BE" w:eastAsia="fr-BE"/>
        </w:rPr>
        <w:t>:</w:t>
      </w:r>
    </w:p>
    <w:p w:rsidR="00DA5513" w:rsidRPr="00DA5513" w:rsidRDefault="00DA5513" w:rsidP="00DA5513">
      <w:pPr>
        <w:numPr>
          <w:ilvl w:val="0"/>
          <w:numId w:val="1"/>
        </w:num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 xml:space="preserve">le manque de confiance en soi qui entraîne la tristesse de la </w:t>
      </w:r>
      <w:r w:rsidRPr="00DA5513">
        <w:rPr>
          <w:rFonts w:ascii="Gill Sans MT" w:eastAsia="Times New Roman" w:hAnsi="Gill Sans MT" w:cs="Times New Roman"/>
          <w:b/>
          <w:bCs/>
          <w:lang w:val="fr-BE" w:eastAsia="fr-BE"/>
        </w:rPr>
        <w:t>jalousie</w:t>
      </w:r>
      <w:r w:rsidRPr="00DA5513">
        <w:rPr>
          <w:rFonts w:ascii="Gill Sans MT" w:eastAsia="Times New Roman" w:hAnsi="Gill Sans MT" w:cs="Times New Roman"/>
          <w:lang w:val="fr-BE" w:eastAsia="fr-BE"/>
        </w:rPr>
        <w:t xml:space="preserve"> et de l’</w:t>
      </w:r>
      <w:r w:rsidRPr="00DA5513">
        <w:rPr>
          <w:rFonts w:ascii="Gill Sans MT" w:eastAsia="Times New Roman" w:hAnsi="Gill Sans MT" w:cs="Times New Roman"/>
          <w:b/>
          <w:bCs/>
          <w:lang w:val="fr-BE" w:eastAsia="fr-BE"/>
        </w:rPr>
        <w:t>envie</w:t>
      </w:r>
      <w:r w:rsidRPr="00DA5513">
        <w:rPr>
          <w:rFonts w:ascii="Gill Sans MT" w:eastAsia="Times New Roman" w:hAnsi="Gill Sans MT" w:cs="Times New Roman"/>
          <w:lang w:val="fr-BE" w:eastAsia="fr-BE"/>
        </w:rPr>
        <w:t xml:space="preserve"> (je ne vaux rien, les autres sont mieux que moi, font mieux que moi)</w:t>
      </w:r>
      <w:r w:rsidR="007F5E4A">
        <w:rPr>
          <w:rFonts w:ascii="Arial" w:eastAsia="Times New Roman" w:hAnsi="Arial" w:cs="Arial"/>
          <w:lang w:val="fr-BE" w:eastAsia="fr-BE"/>
        </w:rPr>
        <w:t> </w:t>
      </w:r>
      <w:r w:rsidRPr="00DA5513">
        <w:rPr>
          <w:rFonts w:ascii="Gill Sans MT" w:eastAsia="Times New Roman" w:hAnsi="Gill Sans MT" w:cs="Times New Roman"/>
          <w:lang w:val="fr-BE" w:eastAsia="fr-BE"/>
        </w:rPr>
        <w:t xml:space="preserve">; le souci inquiet de </w:t>
      </w:r>
      <w:r w:rsidRPr="00DA5513">
        <w:rPr>
          <w:rFonts w:ascii="Gill Sans MT" w:eastAsia="Times New Roman" w:hAnsi="Gill Sans MT" w:cs="Times New Roman"/>
          <w:b/>
          <w:bCs/>
          <w:lang w:val="fr-BE" w:eastAsia="fr-BE"/>
        </w:rPr>
        <w:t>l’image de soi</w:t>
      </w:r>
      <w:r w:rsidRPr="00DA5513">
        <w:rPr>
          <w:rFonts w:ascii="Gill Sans MT" w:eastAsia="Times New Roman" w:hAnsi="Gill Sans MT" w:cs="Times New Roman"/>
          <w:lang w:val="fr-BE" w:eastAsia="fr-BE"/>
        </w:rPr>
        <w:t xml:space="preserve"> (agir pour être bien noté par les autres), le </w:t>
      </w:r>
      <w:r w:rsidRPr="00DA5513">
        <w:rPr>
          <w:rFonts w:ascii="Gill Sans MT" w:eastAsia="Times New Roman" w:hAnsi="Gill Sans MT" w:cs="Times New Roman"/>
          <w:b/>
          <w:bCs/>
          <w:lang w:val="fr-BE" w:eastAsia="fr-BE"/>
        </w:rPr>
        <w:t>rêve d’être quelqu’un d’autre que soi</w:t>
      </w:r>
      <w:r w:rsidRPr="00DA5513">
        <w:rPr>
          <w:rFonts w:ascii="Gill Sans MT" w:eastAsia="Times New Roman" w:hAnsi="Gill Sans MT" w:cs="Times New Roman"/>
          <w:lang w:val="fr-BE" w:eastAsia="fr-BE"/>
        </w:rPr>
        <w:t xml:space="preserve"> (c’est très bien d’être boosté par des personnes que nous admirons si cela ne nous dépersonnalise pas, si cela nous permet d’être nous-mêmes et de chercher à donner le meilleur en étant qui nous sommes)</w:t>
      </w:r>
      <w:r w:rsidR="007F5E4A">
        <w:rPr>
          <w:rFonts w:ascii="Arial" w:eastAsia="Times New Roman" w:hAnsi="Arial" w:cs="Arial"/>
          <w:lang w:val="fr-BE" w:eastAsia="fr-BE"/>
        </w:rPr>
        <w:t> </w:t>
      </w:r>
      <w:r w:rsidRPr="00DA5513">
        <w:rPr>
          <w:rFonts w:ascii="Gill Sans MT" w:eastAsia="Times New Roman" w:hAnsi="Gill Sans MT" w:cs="Times New Roman"/>
          <w:lang w:val="fr-BE" w:eastAsia="fr-BE"/>
        </w:rPr>
        <w:t>;</w:t>
      </w:r>
    </w:p>
    <w:p w:rsidR="00DA5513" w:rsidRPr="00DA5513" w:rsidRDefault="00DA5513" w:rsidP="00DA5513">
      <w:pPr>
        <w:numPr>
          <w:ilvl w:val="0"/>
          <w:numId w:val="1"/>
        </w:numPr>
        <w:spacing w:before="100" w:beforeAutospacing="1" w:after="100" w:afterAutospacing="1" w:line="240" w:lineRule="auto"/>
        <w:jc w:val="both"/>
        <w:rPr>
          <w:rFonts w:ascii="Gill Sans MT" w:eastAsia="Times New Roman" w:hAnsi="Gill Sans MT" w:cs="Times New Roman"/>
          <w:lang w:val="fr-BE" w:eastAsia="fr-BE"/>
        </w:rPr>
      </w:pPr>
      <w:proofErr w:type="gramStart"/>
      <w:r w:rsidRPr="00DA5513">
        <w:rPr>
          <w:rFonts w:ascii="Gill Sans MT" w:eastAsia="Times New Roman" w:hAnsi="Gill Sans MT" w:cs="Times New Roman"/>
          <w:lang w:val="fr-BE" w:eastAsia="fr-BE"/>
        </w:rPr>
        <w:t>la</w:t>
      </w:r>
      <w:proofErr w:type="gramEnd"/>
      <w:r w:rsidRPr="00DA5513">
        <w:rPr>
          <w:rFonts w:ascii="Gill Sans MT" w:eastAsia="Times New Roman" w:hAnsi="Gill Sans MT" w:cs="Times New Roman"/>
          <w:lang w:val="fr-BE" w:eastAsia="fr-BE"/>
        </w:rPr>
        <w:t xml:space="preserve"> tentation d</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agir pour autrui, à sa place. C</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est toujours un risque pour ceux qui s</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engagent au nom de leurs convictions profondes</w:t>
      </w:r>
      <w:r w:rsidR="007F5E4A">
        <w:rPr>
          <w:rFonts w:ascii="Gill Sans MT" w:eastAsia="Times New Roman" w:hAnsi="Gill Sans MT" w:cs="Times New Roman"/>
          <w:lang w:val="fr-BE" w:eastAsia="fr-BE"/>
        </w:rPr>
        <w:t> :</w:t>
      </w:r>
      <w:r w:rsidRPr="00DA5513">
        <w:rPr>
          <w:rFonts w:ascii="Gill Sans MT" w:eastAsia="Times New Roman" w:hAnsi="Gill Sans MT" w:cs="Times New Roman"/>
          <w:lang w:val="fr-BE" w:eastAsia="fr-BE"/>
        </w:rPr>
        <w:t xml:space="preserve"> croire que cela les autorise à faire le bien d</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autrui à sa place. Pour les gens généreux, c</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est une tentation sous l</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apparence du bien.</w:t>
      </w:r>
    </w:p>
    <w:p w:rsidR="007F5E4A" w:rsidRDefault="00DA5513" w:rsidP="00DA5513">
      <w:pPr>
        <w:spacing w:before="100" w:beforeAutospacing="1" w:after="100" w:afterAutospacing="1" w:line="240" w:lineRule="auto"/>
        <w:jc w:val="both"/>
        <w:outlineLvl w:val="2"/>
        <w:rPr>
          <w:rFonts w:ascii="Gill Sans MT" w:eastAsia="Times New Roman" w:hAnsi="Gill Sans MT" w:cs="Times New Roman"/>
          <w:lang w:val="fr-BE" w:eastAsia="fr-BE"/>
        </w:rPr>
      </w:pPr>
      <w:proofErr w:type="gramStart"/>
      <w:r w:rsidRPr="00DA5513">
        <w:rPr>
          <w:rFonts w:ascii="Gill Sans MT" w:eastAsia="Times New Roman" w:hAnsi="Gill Sans MT" w:cs="Times New Roman"/>
          <w:lang w:val="fr-BE" w:eastAsia="fr-BE"/>
        </w:rPr>
        <w:lastRenderedPageBreak/>
        <w:t>la</w:t>
      </w:r>
      <w:proofErr w:type="gramEnd"/>
      <w:r w:rsidRPr="00DA5513">
        <w:rPr>
          <w:rFonts w:ascii="Gill Sans MT" w:eastAsia="Times New Roman" w:hAnsi="Gill Sans MT" w:cs="Times New Roman"/>
          <w:lang w:val="fr-BE" w:eastAsia="fr-BE"/>
        </w:rPr>
        <w:t xml:space="preserve"> tentation du toujours plus</w:t>
      </w:r>
      <w:r w:rsidR="007F5E4A">
        <w:rPr>
          <w:rFonts w:ascii="Gill Sans MT" w:eastAsia="Times New Roman" w:hAnsi="Gill Sans MT" w:cs="Times New Roman"/>
          <w:lang w:val="fr-BE" w:eastAsia="fr-BE"/>
        </w:rPr>
        <w:t> </w:t>
      </w:r>
      <w:r w:rsidRPr="00DA5513">
        <w:rPr>
          <w:rFonts w:ascii="Gill Sans MT" w:eastAsia="Times New Roman" w:hAnsi="Gill Sans MT" w:cs="Times New Roman"/>
          <w:lang w:val="fr-BE" w:eastAsia="fr-BE"/>
        </w:rPr>
        <w:t>: comme si l</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on n</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en faisait jamais assez, comme si l</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on n</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était jamais à la hauteur. Il peut aussi exister une forme d</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orgueil. Préférons le conseil suivant</w:t>
      </w:r>
      <w:r w:rsidR="007F5E4A">
        <w:rPr>
          <w:rFonts w:ascii="Gill Sans MT" w:eastAsia="Times New Roman" w:hAnsi="Gill Sans MT" w:cs="Times New Roman"/>
          <w:lang w:val="fr-BE" w:eastAsia="fr-BE"/>
        </w:rPr>
        <w:t> :</w:t>
      </w:r>
      <w:r w:rsidRPr="00DA5513">
        <w:rPr>
          <w:rFonts w:ascii="Gill Sans MT" w:eastAsia="Times New Roman" w:hAnsi="Gill Sans MT" w:cs="Times New Roman"/>
          <w:lang w:val="fr-BE" w:eastAsia="fr-BE"/>
        </w:rPr>
        <w:t xml:space="preserve"> faire grandement les petites choses</w:t>
      </w:r>
      <w:r w:rsidR="007F5E4A">
        <w:rPr>
          <w:rFonts w:ascii="Arial" w:eastAsia="Times New Roman" w:hAnsi="Arial" w:cs="Arial"/>
          <w:lang w:val="fr-BE" w:eastAsia="fr-BE"/>
        </w:rPr>
        <w:t> </w:t>
      </w:r>
      <w:r w:rsidRPr="00DA5513">
        <w:rPr>
          <w:rFonts w:ascii="Gill Sans MT" w:eastAsia="Times New Roman" w:hAnsi="Gill Sans MT" w:cs="Times New Roman"/>
          <w:lang w:val="fr-BE" w:eastAsia="fr-BE"/>
        </w:rPr>
        <w:t xml:space="preserve">; faire petitement les grandes choses : </w:t>
      </w:r>
      <w:r w:rsidRPr="00DA5513">
        <w:rPr>
          <w:rFonts w:ascii="Gill Sans MT" w:eastAsia="Times New Roman" w:hAnsi="Gill Sans MT" w:cs="Times New Roman"/>
          <w:i/>
          <w:iCs/>
          <w:lang w:val="fr-BE" w:eastAsia="fr-BE"/>
        </w:rPr>
        <w:t>humilité</w:t>
      </w:r>
      <w:r w:rsidRPr="00DA5513">
        <w:rPr>
          <w:rFonts w:ascii="Gill Sans MT" w:eastAsia="Times New Roman" w:hAnsi="Gill Sans MT" w:cs="Times New Roman"/>
          <w:lang w:val="fr-BE" w:eastAsia="fr-BE"/>
        </w:rPr>
        <w:t xml:space="preserve"> et </w:t>
      </w:r>
      <w:r w:rsidRPr="00DA5513">
        <w:rPr>
          <w:rFonts w:ascii="Gill Sans MT" w:eastAsia="Times New Roman" w:hAnsi="Gill Sans MT" w:cs="Times New Roman"/>
          <w:i/>
          <w:iCs/>
          <w:lang w:val="fr-BE" w:eastAsia="fr-BE"/>
        </w:rPr>
        <w:t>magnanimité</w:t>
      </w:r>
      <w:r w:rsidRPr="00DA5513">
        <w:rPr>
          <w:rFonts w:ascii="Gill Sans MT" w:eastAsia="Times New Roman" w:hAnsi="Gill Sans MT" w:cs="Times New Roman"/>
          <w:lang w:val="fr-BE" w:eastAsia="fr-BE"/>
        </w:rPr>
        <w:t>. Et ne nous croyons pas trop indispensables. Nous ne pouvons tout faire et le bien que nous faisons, nous le faisons souvent sans en prendre conscience</w:t>
      </w:r>
      <w:r w:rsidR="007F5E4A">
        <w:rPr>
          <w:rFonts w:ascii="Gill Sans MT" w:eastAsia="Times New Roman" w:hAnsi="Gill Sans MT" w:cs="Times New Roman"/>
          <w:lang w:val="fr-BE" w:eastAsia="fr-BE"/>
        </w:rPr>
        <w:t>.</w:t>
      </w:r>
    </w:p>
    <w:p w:rsidR="00DA5513" w:rsidRPr="00DA5513" w:rsidRDefault="00DA5513" w:rsidP="00DA5513">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A5513">
        <w:rPr>
          <w:rFonts w:ascii="Gill Sans MT" w:eastAsia="Times New Roman" w:hAnsi="Gill Sans MT" w:cs="Times New Roman"/>
          <w:b/>
          <w:bCs/>
          <w:sz w:val="24"/>
          <w:szCs w:val="24"/>
          <w:lang w:val="fr-BE" w:eastAsia="fr-BE"/>
        </w:rPr>
        <w:t>5) Comment savoir ce que je veux vraiment</w:t>
      </w:r>
      <w:r w:rsidR="007F5E4A">
        <w:rPr>
          <w:rFonts w:ascii="Arial" w:eastAsia="Times New Roman" w:hAnsi="Arial" w:cs="Arial"/>
          <w:b/>
          <w:bCs/>
          <w:sz w:val="24"/>
          <w:szCs w:val="24"/>
          <w:lang w:val="fr-BE" w:eastAsia="fr-BE"/>
        </w:rPr>
        <w:t> </w:t>
      </w:r>
      <w:r w:rsidRPr="00DA5513">
        <w:rPr>
          <w:rFonts w:ascii="Gill Sans MT" w:eastAsia="Times New Roman" w:hAnsi="Gill Sans MT" w:cs="Times New Roman"/>
          <w:b/>
          <w:bCs/>
          <w:sz w:val="24"/>
          <w:szCs w:val="24"/>
          <w:lang w:val="fr-BE" w:eastAsia="fr-BE"/>
        </w:rPr>
        <w:t>? Deux signes essentiels</w:t>
      </w:r>
      <w:r w:rsidR="007F5E4A">
        <w:rPr>
          <w:rFonts w:ascii="Gill Sans MT" w:eastAsia="Times New Roman" w:hAnsi="Gill Sans MT" w:cs="Times New Roman"/>
          <w:b/>
          <w:bCs/>
          <w:sz w:val="24"/>
          <w:szCs w:val="24"/>
          <w:lang w:val="fr-BE" w:eastAsia="fr-BE"/>
        </w:rPr>
        <w:t> </w:t>
      </w:r>
      <w:r w:rsidRPr="00DA5513">
        <w:rPr>
          <w:rFonts w:ascii="Gill Sans MT" w:eastAsia="Times New Roman" w:hAnsi="Gill Sans MT" w:cs="Times New Roman"/>
          <w:b/>
          <w:bCs/>
          <w:sz w:val="24"/>
          <w:szCs w:val="24"/>
          <w:lang w:val="fr-BE" w:eastAsia="fr-BE"/>
        </w:rPr>
        <w:t>: la joie et la paix</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Les auteurs spirituels l</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ont vécu et enseigné depuis longtemps</w:t>
      </w:r>
      <w:r w:rsidR="007F5E4A">
        <w:rPr>
          <w:rFonts w:ascii="Gill Sans MT" w:eastAsia="Times New Roman" w:hAnsi="Gill Sans MT" w:cs="Times New Roman"/>
          <w:lang w:val="fr-BE" w:eastAsia="fr-BE"/>
        </w:rPr>
        <w:t> </w:t>
      </w:r>
      <w:r w:rsidRPr="00DA5513">
        <w:rPr>
          <w:rFonts w:ascii="Gill Sans MT" w:eastAsia="Times New Roman" w:hAnsi="Gill Sans MT" w:cs="Times New Roman"/>
          <w:lang w:val="fr-BE" w:eastAsia="fr-BE"/>
        </w:rPr>
        <w:t>: la bonne décision, celle qui vient vraiment en profondeur du meilleur de moi-même, se reconnaît à ces deux signes</w:t>
      </w:r>
      <w:r w:rsidR="007F5E4A">
        <w:rPr>
          <w:rFonts w:ascii="Gill Sans MT" w:eastAsia="Times New Roman" w:hAnsi="Gill Sans MT" w:cs="Times New Roman"/>
          <w:lang w:val="fr-BE" w:eastAsia="fr-BE"/>
        </w:rPr>
        <w:t> </w:t>
      </w:r>
      <w:r w:rsidRPr="00DA5513">
        <w:rPr>
          <w:rFonts w:ascii="Gill Sans MT" w:eastAsia="Times New Roman" w:hAnsi="Gill Sans MT" w:cs="Times New Roman"/>
          <w:lang w:val="fr-BE" w:eastAsia="fr-BE"/>
        </w:rPr>
        <w:t xml:space="preserve">: la </w:t>
      </w:r>
      <w:r w:rsidRPr="00DA5513">
        <w:rPr>
          <w:rFonts w:ascii="Gill Sans MT" w:eastAsia="Times New Roman" w:hAnsi="Gill Sans MT" w:cs="Times New Roman"/>
          <w:i/>
          <w:iCs/>
          <w:lang w:val="fr-BE" w:eastAsia="fr-BE"/>
        </w:rPr>
        <w:t>joie</w:t>
      </w:r>
      <w:r w:rsidRPr="00DA5513">
        <w:rPr>
          <w:rFonts w:ascii="Gill Sans MT" w:eastAsia="Times New Roman" w:hAnsi="Gill Sans MT" w:cs="Times New Roman"/>
          <w:lang w:val="fr-BE" w:eastAsia="fr-BE"/>
        </w:rPr>
        <w:t xml:space="preserve"> et la </w:t>
      </w:r>
      <w:r w:rsidRPr="00DA5513">
        <w:rPr>
          <w:rFonts w:ascii="Gill Sans MT" w:eastAsia="Times New Roman" w:hAnsi="Gill Sans MT" w:cs="Times New Roman"/>
          <w:i/>
          <w:iCs/>
          <w:lang w:val="fr-BE" w:eastAsia="fr-BE"/>
        </w:rPr>
        <w:t xml:space="preserve">paix </w:t>
      </w:r>
      <w:proofErr w:type="gramStart"/>
      <w:r w:rsidRPr="00DA5513">
        <w:rPr>
          <w:rFonts w:ascii="Gill Sans MT" w:eastAsia="Times New Roman" w:hAnsi="Gill Sans MT" w:cs="Times New Roman"/>
          <w:i/>
          <w:iCs/>
          <w:lang w:val="fr-BE" w:eastAsia="fr-BE"/>
        </w:rPr>
        <w:t>intérieure</w:t>
      </w:r>
      <w:proofErr w:type="gramEnd"/>
      <w:r w:rsidRPr="00DA5513">
        <w:rPr>
          <w:rFonts w:ascii="Gill Sans MT" w:eastAsia="Times New Roman" w:hAnsi="Gill Sans MT" w:cs="Times New Roman"/>
          <w:lang w:val="fr-BE" w:eastAsia="fr-BE"/>
        </w:rPr>
        <w:t>.</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Il est important que nos décisions de vie les plus important</w:t>
      </w:r>
      <w:r w:rsidR="007F5E4A">
        <w:rPr>
          <w:rFonts w:ascii="Gill Sans MT" w:eastAsia="Times New Roman" w:hAnsi="Gill Sans MT" w:cs="Times New Roman"/>
          <w:lang w:val="fr-BE" w:eastAsia="fr-BE"/>
        </w:rPr>
        <w:t>es</w:t>
      </w:r>
      <w:r w:rsidRPr="00DA5513">
        <w:rPr>
          <w:rFonts w:ascii="Gill Sans MT" w:eastAsia="Times New Roman" w:hAnsi="Gill Sans MT" w:cs="Times New Roman"/>
          <w:lang w:val="fr-BE" w:eastAsia="fr-BE"/>
        </w:rPr>
        <w:t xml:space="preserve"> aient provoqué en nous ces deux états. Tant que nous sommes attristés, inquiets, perturbés, troublés, c</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est que la décision n</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est pas encore mûre et qu</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il ne faut pas en décider.</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 xml:space="preserve">En revanche, signale, par exemple, saint Ignace de Loyola dans les </w:t>
      </w:r>
      <w:r w:rsidRPr="00DA5513">
        <w:rPr>
          <w:rFonts w:ascii="Gill Sans MT" w:eastAsia="Times New Roman" w:hAnsi="Gill Sans MT" w:cs="Times New Roman"/>
          <w:i/>
          <w:iCs/>
          <w:lang w:val="fr-BE" w:eastAsia="fr-BE"/>
        </w:rPr>
        <w:t>Exercices Spirituels</w:t>
      </w:r>
      <w:r w:rsidRPr="00DA5513">
        <w:rPr>
          <w:rFonts w:ascii="Gill Sans MT" w:eastAsia="Times New Roman" w:hAnsi="Gill Sans MT" w:cs="Times New Roman"/>
          <w:lang w:val="fr-BE" w:eastAsia="fr-BE"/>
        </w:rPr>
        <w:t>, quand une décision, une orientation de vie majeure, a été choisie dans la paix et la joie, il faut s</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y tenir. Ne pas se laisser impressionner par le démon du doute, de l</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inquiétude, qui ne manquera pas, ensuite, de chercher à nous ramener en arrière.</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Surtout ne jamais prendre de grandes décisions sans le coup de la déception, de l</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échec, de la déprime.</w:t>
      </w:r>
    </w:p>
    <w:p w:rsidR="00DA5513" w:rsidRPr="00DA5513" w:rsidRDefault="00DA5513" w:rsidP="00DA5513">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A5513">
        <w:rPr>
          <w:rFonts w:ascii="Gill Sans MT" w:eastAsia="Times New Roman" w:hAnsi="Gill Sans MT" w:cs="Times New Roman"/>
          <w:b/>
          <w:bCs/>
          <w:sz w:val="24"/>
          <w:szCs w:val="24"/>
          <w:lang w:val="fr-BE" w:eastAsia="fr-BE"/>
        </w:rPr>
        <w:t xml:space="preserve">6) Et quand </w:t>
      </w:r>
      <w:r w:rsidR="007F5E4A">
        <w:rPr>
          <w:rFonts w:ascii="Gill Sans MT" w:eastAsia="Times New Roman" w:hAnsi="Gill Sans MT" w:cs="Times New Roman"/>
          <w:b/>
          <w:bCs/>
          <w:sz w:val="24"/>
          <w:szCs w:val="24"/>
          <w:lang w:val="fr-BE" w:eastAsia="fr-BE"/>
        </w:rPr>
        <w:t>sont possibles p</w:t>
      </w:r>
      <w:r w:rsidRPr="00DA5513">
        <w:rPr>
          <w:rFonts w:ascii="Gill Sans MT" w:eastAsia="Times New Roman" w:hAnsi="Gill Sans MT" w:cs="Times New Roman"/>
          <w:b/>
          <w:bCs/>
          <w:sz w:val="24"/>
          <w:szCs w:val="24"/>
          <w:lang w:val="fr-BE" w:eastAsia="fr-BE"/>
        </w:rPr>
        <w:t>lusieurs choix</w:t>
      </w:r>
      <w:r w:rsidR="007F5E4A">
        <w:rPr>
          <w:rFonts w:ascii="Arial" w:eastAsia="Times New Roman" w:hAnsi="Arial" w:cs="Arial"/>
          <w:b/>
          <w:bCs/>
          <w:sz w:val="24"/>
          <w:szCs w:val="24"/>
          <w:lang w:val="fr-BE" w:eastAsia="fr-BE"/>
        </w:rPr>
        <w:t> </w:t>
      </w:r>
      <w:r w:rsidRPr="00DA5513">
        <w:rPr>
          <w:rFonts w:ascii="Gill Sans MT" w:eastAsia="Times New Roman" w:hAnsi="Gill Sans MT" w:cs="Times New Roman"/>
          <w:b/>
          <w:bCs/>
          <w:sz w:val="24"/>
          <w:szCs w:val="24"/>
          <w:lang w:val="fr-BE" w:eastAsia="fr-BE"/>
        </w:rPr>
        <w:t>?</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Ignace de Loyola et la spiritualité de l</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ordre religieux qu</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il a fondé (les Jésuites) propose</w:t>
      </w:r>
      <w:r w:rsidR="007F5E4A">
        <w:rPr>
          <w:rFonts w:ascii="Gill Sans MT" w:eastAsia="Times New Roman" w:hAnsi="Gill Sans MT" w:cs="Times New Roman"/>
          <w:lang w:val="fr-BE" w:eastAsia="fr-BE"/>
        </w:rPr>
        <w:t xml:space="preserve">nt </w:t>
      </w:r>
      <w:r w:rsidRPr="00DA5513">
        <w:rPr>
          <w:rFonts w:ascii="Gill Sans MT" w:eastAsia="Times New Roman" w:hAnsi="Gill Sans MT" w:cs="Times New Roman"/>
          <w:lang w:val="fr-BE" w:eastAsia="fr-BE"/>
        </w:rPr>
        <w:t>les critères suivants quand se présentent des choix variés, tous aussi conformes à notre volonté profonde</w:t>
      </w:r>
      <w:r w:rsidR="007F5E4A">
        <w:rPr>
          <w:rFonts w:ascii="Gill Sans MT" w:eastAsia="Times New Roman" w:hAnsi="Gill Sans MT" w:cs="Times New Roman"/>
          <w:lang w:val="fr-BE" w:eastAsia="fr-BE"/>
        </w:rPr>
        <w:t> :</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Choisissons quelque chose qui est davantage meilleur sur l</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un ou l</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autre des points suivants</w:t>
      </w:r>
      <w:r w:rsidR="007F5E4A">
        <w:rPr>
          <w:rFonts w:ascii="Gill Sans MT" w:eastAsia="Times New Roman" w:hAnsi="Gill Sans MT" w:cs="Times New Roman"/>
          <w:lang w:val="fr-BE" w:eastAsia="fr-BE"/>
        </w:rPr>
        <w:t> </w:t>
      </w:r>
      <w:r w:rsidRPr="00DA5513">
        <w:rPr>
          <w:rFonts w:ascii="Gill Sans MT" w:eastAsia="Times New Roman" w:hAnsi="Gill Sans MT" w:cs="Times New Roman"/>
          <w:lang w:val="fr-BE" w:eastAsia="fr-BE"/>
        </w:rPr>
        <w:t>:</w:t>
      </w:r>
    </w:p>
    <w:p w:rsidR="00DA5513" w:rsidRPr="00DA5513" w:rsidRDefault="00DA5513" w:rsidP="00DA5513">
      <w:pPr>
        <w:numPr>
          <w:ilvl w:val="0"/>
          <w:numId w:val="2"/>
        </w:numPr>
        <w:spacing w:before="100" w:beforeAutospacing="1" w:after="100" w:afterAutospacing="1" w:line="240" w:lineRule="auto"/>
        <w:jc w:val="both"/>
        <w:rPr>
          <w:rFonts w:ascii="Gill Sans MT" w:eastAsia="Times New Roman" w:hAnsi="Gill Sans MT" w:cs="Times New Roman"/>
          <w:lang w:val="fr-BE" w:eastAsia="fr-BE"/>
        </w:rPr>
      </w:pPr>
      <w:proofErr w:type="gramStart"/>
      <w:r w:rsidRPr="00DA5513">
        <w:rPr>
          <w:rFonts w:ascii="Gill Sans MT" w:eastAsia="Times New Roman" w:hAnsi="Gill Sans MT" w:cs="Times New Roman"/>
          <w:lang w:val="fr-BE" w:eastAsia="fr-BE"/>
        </w:rPr>
        <w:t>le</w:t>
      </w:r>
      <w:proofErr w:type="gramEnd"/>
      <w:r w:rsidRPr="00DA5513">
        <w:rPr>
          <w:rFonts w:ascii="Gill Sans MT" w:eastAsia="Times New Roman" w:hAnsi="Gill Sans MT" w:cs="Times New Roman"/>
          <w:lang w:val="fr-BE" w:eastAsia="fr-BE"/>
        </w:rPr>
        <w:t xml:space="preserve"> plus urgent</w:t>
      </w:r>
      <w:r w:rsidR="007F5E4A">
        <w:rPr>
          <w:rFonts w:ascii="Arial" w:eastAsia="Times New Roman" w:hAnsi="Arial" w:cs="Arial"/>
          <w:lang w:val="fr-BE" w:eastAsia="fr-BE"/>
        </w:rPr>
        <w:t> </w:t>
      </w:r>
      <w:r w:rsidRPr="00DA5513">
        <w:rPr>
          <w:rFonts w:ascii="Gill Sans MT" w:eastAsia="Times New Roman" w:hAnsi="Gill Sans MT" w:cs="Times New Roman"/>
          <w:lang w:val="fr-BE" w:eastAsia="fr-BE"/>
        </w:rPr>
        <w:t>;</w:t>
      </w:r>
    </w:p>
    <w:p w:rsidR="00DA5513" w:rsidRPr="00DA5513" w:rsidRDefault="00DA5513" w:rsidP="00DA5513">
      <w:pPr>
        <w:numPr>
          <w:ilvl w:val="0"/>
          <w:numId w:val="2"/>
        </w:numPr>
        <w:spacing w:before="100" w:beforeAutospacing="1" w:after="100" w:afterAutospacing="1" w:line="240" w:lineRule="auto"/>
        <w:jc w:val="both"/>
        <w:rPr>
          <w:rFonts w:ascii="Gill Sans MT" w:eastAsia="Times New Roman" w:hAnsi="Gill Sans MT" w:cs="Times New Roman"/>
          <w:lang w:val="fr-BE" w:eastAsia="fr-BE"/>
        </w:rPr>
      </w:pPr>
      <w:proofErr w:type="gramStart"/>
      <w:r w:rsidRPr="00DA5513">
        <w:rPr>
          <w:rFonts w:ascii="Gill Sans MT" w:eastAsia="Times New Roman" w:hAnsi="Gill Sans MT" w:cs="Times New Roman"/>
          <w:lang w:val="fr-BE" w:eastAsia="fr-BE"/>
        </w:rPr>
        <w:t>le</w:t>
      </w:r>
      <w:proofErr w:type="gramEnd"/>
      <w:r w:rsidRPr="00DA5513">
        <w:rPr>
          <w:rFonts w:ascii="Gill Sans MT" w:eastAsia="Times New Roman" w:hAnsi="Gill Sans MT" w:cs="Times New Roman"/>
          <w:lang w:val="fr-BE" w:eastAsia="fr-BE"/>
        </w:rPr>
        <w:t xml:space="preserve"> plus durable</w:t>
      </w:r>
      <w:r w:rsidR="007F5E4A">
        <w:rPr>
          <w:rFonts w:ascii="Arial" w:eastAsia="Times New Roman" w:hAnsi="Arial" w:cs="Arial"/>
          <w:lang w:val="fr-BE" w:eastAsia="fr-BE"/>
        </w:rPr>
        <w:t> </w:t>
      </w:r>
      <w:r w:rsidRPr="00DA5513">
        <w:rPr>
          <w:rFonts w:ascii="Gill Sans MT" w:eastAsia="Times New Roman" w:hAnsi="Gill Sans MT" w:cs="Times New Roman"/>
          <w:lang w:val="fr-BE" w:eastAsia="fr-BE"/>
        </w:rPr>
        <w:t>;</w:t>
      </w:r>
    </w:p>
    <w:p w:rsidR="00DA5513" w:rsidRPr="00DA5513" w:rsidRDefault="00DA5513" w:rsidP="00DA5513">
      <w:pPr>
        <w:numPr>
          <w:ilvl w:val="0"/>
          <w:numId w:val="2"/>
        </w:numPr>
        <w:spacing w:before="100" w:beforeAutospacing="1" w:after="100" w:afterAutospacing="1" w:line="240" w:lineRule="auto"/>
        <w:jc w:val="both"/>
        <w:rPr>
          <w:rFonts w:ascii="Gill Sans MT" w:eastAsia="Times New Roman" w:hAnsi="Gill Sans MT" w:cs="Times New Roman"/>
          <w:lang w:val="fr-BE" w:eastAsia="fr-BE"/>
        </w:rPr>
      </w:pPr>
      <w:proofErr w:type="gramStart"/>
      <w:r w:rsidRPr="00DA5513">
        <w:rPr>
          <w:rFonts w:ascii="Gill Sans MT" w:eastAsia="Times New Roman" w:hAnsi="Gill Sans MT" w:cs="Times New Roman"/>
          <w:lang w:val="fr-BE" w:eastAsia="fr-BE"/>
        </w:rPr>
        <w:t>le</w:t>
      </w:r>
      <w:proofErr w:type="gramEnd"/>
      <w:r w:rsidRPr="00DA5513">
        <w:rPr>
          <w:rFonts w:ascii="Gill Sans MT" w:eastAsia="Times New Roman" w:hAnsi="Gill Sans MT" w:cs="Times New Roman"/>
          <w:lang w:val="fr-BE" w:eastAsia="fr-BE"/>
        </w:rPr>
        <w:t xml:space="preserve"> plus universel ce qui aura la répercussion la plus large)</w:t>
      </w:r>
      <w:r w:rsidR="007F5E4A">
        <w:rPr>
          <w:rFonts w:ascii="Arial" w:eastAsia="Times New Roman" w:hAnsi="Arial" w:cs="Arial"/>
          <w:lang w:val="fr-BE" w:eastAsia="fr-BE"/>
        </w:rPr>
        <w:t> </w:t>
      </w:r>
      <w:r w:rsidRPr="00DA5513">
        <w:rPr>
          <w:rFonts w:ascii="Gill Sans MT" w:eastAsia="Times New Roman" w:hAnsi="Gill Sans MT" w:cs="Times New Roman"/>
          <w:lang w:val="fr-BE" w:eastAsia="fr-BE"/>
        </w:rPr>
        <w:t>;</w:t>
      </w:r>
    </w:p>
    <w:p w:rsidR="00DA5513" w:rsidRPr="00DA5513" w:rsidRDefault="00DA5513" w:rsidP="00DA5513">
      <w:pPr>
        <w:numPr>
          <w:ilvl w:val="0"/>
          <w:numId w:val="2"/>
        </w:numPr>
        <w:spacing w:before="100" w:beforeAutospacing="1" w:after="100" w:afterAutospacing="1" w:line="240" w:lineRule="auto"/>
        <w:jc w:val="both"/>
        <w:rPr>
          <w:rFonts w:ascii="Gill Sans MT" w:eastAsia="Times New Roman" w:hAnsi="Gill Sans MT" w:cs="Times New Roman"/>
          <w:lang w:val="fr-BE" w:eastAsia="fr-BE"/>
        </w:rPr>
      </w:pPr>
      <w:proofErr w:type="gramStart"/>
      <w:r w:rsidRPr="00DA5513">
        <w:rPr>
          <w:rFonts w:ascii="Gill Sans MT" w:eastAsia="Times New Roman" w:hAnsi="Gill Sans MT" w:cs="Times New Roman"/>
          <w:lang w:val="fr-BE" w:eastAsia="fr-BE"/>
        </w:rPr>
        <w:t>le</w:t>
      </w:r>
      <w:proofErr w:type="gramEnd"/>
      <w:r w:rsidRPr="00DA5513">
        <w:rPr>
          <w:rFonts w:ascii="Gill Sans MT" w:eastAsia="Times New Roman" w:hAnsi="Gill Sans MT" w:cs="Times New Roman"/>
          <w:lang w:val="fr-BE" w:eastAsia="fr-BE"/>
        </w:rPr>
        <w:t xml:space="preserve"> plus "parfait" (Critère qualitatif qui peut s</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opposer aux critères quantitatifs qui précèdent)</w:t>
      </w:r>
    </w:p>
    <w:p w:rsidR="00DA5513" w:rsidRPr="00DA5513" w:rsidRDefault="00DA5513" w:rsidP="00DA5513">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A5513">
        <w:rPr>
          <w:rFonts w:ascii="Gill Sans MT" w:eastAsia="Times New Roman" w:hAnsi="Gill Sans MT" w:cs="Times New Roman"/>
          <w:b/>
          <w:bCs/>
          <w:sz w:val="24"/>
          <w:szCs w:val="24"/>
          <w:lang w:val="fr-BE" w:eastAsia="fr-BE"/>
        </w:rPr>
        <w:t>7) Développer sa vie intérieure pour décider</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Ce repère pour décider aurait pu être placé en tête</w:t>
      </w:r>
      <w:r w:rsidR="007F5E4A">
        <w:rPr>
          <w:rFonts w:ascii="Gill Sans MT" w:eastAsia="Times New Roman" w:hAnsi="Gill Sans MT" w:cs="Times New Roman"/>
          <w:lang w:val="fr-BE" w:eastAsia="fr-BE"/>
        </w:rPr>
        <w:t> </w:t>
      </w:r>
      <w:r w:rsidRPr="00DA5513">
        <w:rPr>
          <w:rFonts w:ascii="Gill Sans MT" w:eastAsia="Times New Roman" w:hAnsi="Gill Sans MT" w:cs="Times New Roman"/>
          <w:lang w:val="fr-BE" w:eastAsia="fr-BE"/>
        </w:rPr>
        <w:t>: il est un préalable indispensable. Souvent nous sommes incapables de choisir ou de bien choisir parce que nous nous laissons empêtrés dans le tourbillon de la vie, des sollicitations, des obligations.</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Prenons le temps de nous arrêter pour faire le point. Sachons dire</w:t>
      </w:r>
      <w:r w:rsidR="007F5E4A">
        <w:rPr>
          <w:rFonts w:ascii="Gill Sans MT" w:eastAsia="Times New Roman" w:hAnsi="Gill Sans MT" w:cs="Times New Roman"/>
          <w:lang w:val="fr-BE" w:eastAsia="fr-BE"/>
        </w:rPr>
        <w:t> </w:t>
      </w:r>
      <w:r w:rsidRPr="00DA5513">
        <w:rPr>
          <w:rFonts w:ascii="Gill Sans MT" w:eastAsia="Times New Roman" w:hAnsi="Gill Sans MT" w:cs="Times New Roman"/>
          <w:lang w:val="fr-BE" w:eastAsia="fr-BE"/>
        </w:rPr>
        <w:t>: "stop</w:t>
      </w:r>
      <w:r w:rsidR="007F5E4A">
        <w:rPr>
          <w:rFonts w:ascii="Arial" w:eastAsia="Times New Roman" w:hAnsi="Arial" w:cs="Arial"/>
          <w:lang w:val="fr-BE" w:eastAsia="fr-BE"/>
        </w:rPr>
        <w:t> </w:t>
      </w:r>
      <w:r w:rsidRPr="00DA5513">
        <w:rPr>
          <w:rFonts w:ascii="Gill Sans MT" w:eastAsia="Times New Roman" w:hAnsi="Gill Sans MT" w:cs="Times New Roman"/>
          <w:lang w:val="fr-BE" w:eastAsia="fr-BE"/>
        </w:rPr>
        <w:t>! je réfléchis et me mets à l</w:t>
      </w:r>
      <w:r w:rsidR="007F5E4A">
        <w:rPr>
          <w:rFonts w:ascii="Gill Sans MT" w:eastAsia="Times New Roman" w:hAnsi="Gill Sans MT" w:cs="Times New Roman"/>
          <w:lang w:val="fr-BE" w:eastAsia="fr-BE"/>
        </w:rPr>
        <w:t>’</w:t>
      </w:r>
      <w:r w:rsidRPr="00DA5513">
        <w:rPr>
          <w:rFonts w:ascii="Gill Sans MT" w:eastAsia="Times New Roman" w:hAnsi="Gill Sans MT" w:cs="Times New Roman"/>
          <w:lang w:val="fr-BE" w:eastAsia="fr-BE"/>
        </w:rPr>
        <w:t>écoute de ce que je veux vraiment."</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Si nous sommes croyants, la prière est un moment essentiel pour laisser se déployer notre vie intérieure et repérer ce que provoquent en nous les différentes alternatives auxquelles nous sommes confrontés. Ainsi nous pouvons sentir ce vers quoi nous nous sentons en profondeur joyeusement attirés. Prier consiste ici simplement se mettre devant Dieu comme étant notre créateur. Pour mieux nous apprécier nous-mêmes en découvrant qui nous sommes, qui Il a créé et pour quoi.</w:t>
      </w:r>
    </w:p>
    <w:p w:rsidR="00DA5513" w:rsidRDefault="00DA5513" w:rsidP="00DA5513">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p>
    <w:p w:rsidR="00DA5513" w:rsidRDefault="00DA5513" w:rsidP="00DA5513">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p>
    <w:p w:rsidR="00DA5513" w:rsidRPr="00DA5513" w:rsidRDefault="00DA5513" w:rsidP="00DA5513">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A5513">
        <w:rPr>
          <w:rFonts w:ascii="Gill Sans MT" w:eastAsia="Times New Roman" w:hAnsi="Gill Sans MT" w:cs="Times New Roman"/>
          <w:b/>
          <w:bCs/>
          <w:sz w:val="24"/>
          <w:szCs w:val="24"/>
          <w:lang w:val="fr-BE" w:eastAsia="fr-BE"/>
        </w:rPr>
        <w:t>8) Le temps de la confirmation</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Une fois la décision prise, le choix fait, s’y engager résolument. Sans se laisser impressionner par les doutes, les difficultés. Des signes de confirmation que c’est le bon choix viendront : y être attentif</w:t>
      </w:r>
      <w:r w:rsidR="007F5E4A">
        <w:rPr>
          <w:rFonts w:ascii="Gill Sans MT" w:eastAsia="Times New Roman" w:hAnsi="Gill Sans MT" w:cs="Times New Roman"/>
          <w:lang w:val="fr-BE" w:eastAsia="fr-BE"/>
        </w:rPr>
        <w:t xml:space="preserve">s </w:t>
      </w:r>
      <w:r w:rsidRPr="00DA5513">
        <w:rPr>
          <w:rFonts w:ascii="Gill Sans MT" w:eastAsia="Times New Roman" w:hAnsi="Gill Sans MT" w:cs="Times New Roman"/>
          <w:lang w:val="fr-BE" w:eastAsia="fr-BE"/>
        </w:rPr>
        <w:t>pour se renforcer.</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Si ces signes ne viennent pas, se poser malgré tout des questions. Réexaminer le processus de décision qui a mené à ce choix. Peut-être n’avons-nous pas été attentif</w:t>
      </w:r>
      <w:r w:rsidR="007F5E4A">
        <w:rPr>
          <w:rFonts w:ascii="Gill Sans MT" w:eastAsia="Times New Roman" w:hAnsi="Gill Sans MT" w:cs="Times New Roman"/>
          <w:lang w:val="fr-BE" w:eastAsia="fr-BE"/>
        </w:rPr>
        <w:t xml:space="preserve">s </w:t>
      </w:r>
      <w:r w:rsidRPr="00DA5513">
        <w:rPr>
          <w:rFonts w:ascii="Gill Sans MT" w:eastAsia="Times New Roman" w:hAnsi="Gill Sans MT" w:cs="Times New Roman"/>
          <w:lang w:val="fr-BE" w:eastAsia="fr-BE"/>
        </w:rPr>
        <w:t>à quelque chose d’important. Peut-être faut-il discerner à nouveau.</w:t>
      </w:r>
    </w:p>
    <w:p w:rsidR="00DA5513" w:rsidRPr="00DA5513" w:rsidRDefault="00DA5513" w:rsidP="00DA5513">
      <w:pPr>
        <w:spacing w:before="100" w:beforeAutospacing="1" w:after="100" w:afterAutospacing="1" w:line="240" w:lineRule="auto"/>
        <w:jc w:val="both"/>
        <w:rPr>
          <w:rFonts w:ascii="Gill Sans MT" w:eastAsia="Times New Roman" w:hAnsi="Gill Sans MT" w:cs="Times New Roman"/>
          <w:lang w:val="fr-BE" w:eastAsia="fr-BE"/>
        </w:rPr>
      </w:pPr>
      <w:r w:rsidRPr="00DA5513">
        <w:rPr>
          <w:rFonts w:ascii="Gill Sans MT" w:eastAsia="Times New Roman" w:hAnsi="Gill Sans MT" w:cs="Times New Roman"/>
          <w:lang w:val="fr-BE" w:eastAsia="fr-BE"/>
        </w:rPr>
        <w:t> </w:t>
      </w:r>
    </w:p>
    <w:p w:rsidR="00E034C1" w:rsidRPr="00DA5513" w:rsidRDefault="00E034C1" w:rsidP="00DA5513">
      <w:pPr>
        <w:jc w:val="both"/>
        <w:rPr>
          <w:rFonts w:ascii="Gill Sans MT" w:hAnsi="Gill Sans MT"/>
          <w:sz w:val="20"/>
          <w:szCs w:val="20"/>
        </w:rPr>
      </w:pPr>
    </w:p>
    <w:sectPr w:rsidR="00E034C1" w:rsidRPr="00DA551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D0B" w:rsidRDefault="00E12D0B" w:rsidP="00DA5513">
      <w:pPr>
        <w:spacing w:after="0" w:line="240" w:lineRule="auto"/>
      </w:pPr>
      <w:r>
        <w:separator/>
      </w:r>
    </w:p>
  </w:endnote>
  <w:endnote w:type="continuationSeparator" w:id="0">
    <w:p w:rsidR="00E12D0B" w:rsidRDefault="00E12D0B" w:rsidP="00DA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513" w:rsidRPr="00DA5513" w:rsidRDefault="00DA5513">
    <w:pPr>
      <w:pStyle w:val="Pieddepage"/>
      <w:jc w:val="right"/>
      <w:rPr>
        <w:rFonts w:ascii="Gill Sans MT" w:hAnsi="Gill Sans MT"/>
        <w:sz w:val="20"/>
        <w:szCs w:val="20"/>
      </w:rPr>
    </w:pPr>
    <w:r w:rsidRPr="00DA5513">
      <w:rPr>
        <w:rFonts w:ascii="Gill Sans MT" w:hAnsi="Gill Sans MT"/>
        <w:sz w:val="20"/>
        <w:szCs w:val="20"/>
      </w:rPr>
      <w:t xml:space="preserve">Repères pour discerner et choisir </w:t>
    </w:r>
    <w:sdt>
      <w:sdtPr>
        <w:rPr>
          <w:rFonts w:ascii="Gill Sans MT" w:hAnsi="Gill Sans MT"/>
          <w:sz w:val="20"/>
          <w:szCs w:val="20"/>
        </w:rPr>
        <w:id w:val="1663586924"/>
        <w:docPartObj>
          <w:docPartGallery w:val="Page Numbers (Bottom of Page)"/>
          <w:docPartUnique/>
        </w:docPartObj>
      </w:sdtPr>
      <w:sdtContent>
        <w:r w:rsidRPr="00DA5513">
          <w:rPr>
            <w:rFonts w:ascii="Gill Sans MT" w:hAnsi="Gill Sans MT"/>
            <w:sz w:val="20"/>
            <w:szCs w:val="20"/>
          </w:rPr>
          <w:fldChar w:fldCharType="begin"/>
        </w:r>
        <w:r w:rsidRPr="00DA5513">
          <w:rPr>
            <w:rFonts w:ascii="Gill Sans MT" w:hAnsi="Gill Sans MT"/>
            <w:sz w:val="20"/>
            <w:szCs w:val="20"/>
          </w:rPr>
          <w:instrText>PAGE   \* MERGEFORMAT</w:instrText>
        </w:r>
        <w:r w:rsidRPr="00DA5513">
          <w:rPr>
            <w:rFonts w:ascii="Gill Sans MT" w:hAnsi="Gill Sans MT"/>
            <w:sz w:val="20"/>
            <w:szCs w:val="20"/>
          </w:rPr>
          <w:fldChar w:fldCharType="separate"/>
        </w:r>
        <w:r w:rsidRPr="00DA5513">
          <w:rPr>
            <w:rFonts w:ascii="Gill Sans MT" w:hAnsi="Gill Sans MT"/>
            <w:sz w:val="20"/>
            <w:szCs w:val="20"/>
          </w:rPr>
          <w:t>2</w:t>
        </w:r>
        <w:r w:rsidRPr="00DA5513">
          <w:rPr>
            <w:rFonts w:ascii="Gill Sans MT" w:hAnsi="Gill Sans MT"/>
            <w:sz w:val="20"/>
            <w:szCs w:val="20"/>
          </w:rPr>
          <w:fldChar w:fldCharType="end"/>
        </w:r>
      </w:sdtContent>
    </w:sdt>
  </w:p>
  <w:p w:rsidR="00DA5513" w:rsidRDefault="00DA55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D0B" w:rsidRDefault="00E12D0B" w:rsidP="00DA5513">
      <w:pPr>
        <w:spacing w:after="0" w:line="240" w:lineRule="auto"/>
      </w:pPr>
      <w:r>
        <w:separator/>
      </w:r>
    </w:p>
  </w:footnote>
  <w:footnote w:type="continuationSeparator" w:id="0">
    <w:p w:rsidR="00E12D0B" w:rsidRDefault="00E12D0B" w:rsidP="00DA5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C58FF"/>
    <w:multiLevelType w:val="multilevel"/>
    <w:tmpl w:val="066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9705F"/>
    <w:multiLevelType w:val="multilevel"/>
    <w:tmpl w:val="6774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13"/>
    <w:rsid w:val="00392427"/>
    <w:rsid w:val="004857C2"/>
    <w:rsid w:val="004870EF"/>
    <w:rsid w:val="007F5E4A"/>
    <w:rsid w:val="00D83F8F"/>
    <w:rsid w:val="00DA5513"/>
    <w:rsid w:val="00E034C1"/>
    <w:rsid w:val="00E12D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ED97"/>
  <w15:chartTrackingRefBased/>
  <w15:docId w15:val="{DF0CD3A1-F3D3-4785-9BCC-586E3021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5513"/>
    <w:pPr>
      <w:tabs>
        <w:tab w:val="center" w:pos="4536"/>
        <w:tab w:val="right" w:pos="9072"/>
      </w:tabs>
      <w:spacing w:after="0" w:line="240" w:lineRule="auto"/>
    </w:pPr>
  </w:style>
  <w:style w:type="character" w:customStyle="1" w:styleId="En-tteCar">
    <w:name w:val="En-tête Car"/>
    <w:basedOn w:val="Policepardfaut"/>
    <w:link w:val="En-tte"/>
    <w:uiPriority w:val="99"/>
    <w:rsid w:val="00DA5513"/>
    <w:rPr>
      <w:lang w:val="fr-FR"/>
    </w:rPr>
  </w:style>
  <w:style w:type="paragraph" w:styleId="Pieddepage">
    <w:name w:val="footer"/>
    <w:basedOn w:val="Normal"/>
    <w:link w:val="PieddepageCar"/>
    <w:uiPriority w:val="99"/>
    <w:unhideWhenUsed/>
    <w:rsid w:val="00DA55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51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4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962</Words>
  <Characters>5297</Characters>
  <Application>Microsoft Office Word</Application>
  <DocSecurity>0</DocSecurity>
  <Lines>44</Lines>
  <Paragraphs>12</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        Repères pour discerner et choisir </vt:lpstr>
      <vt:lpstr>        d'après les Exercices Spirituels de saint Ignace de Loyola</vt:lpstr>
      <vt:lpstr>        </vt:lpstr>
      <vt:lpstr>        1) Sortir de l’indécision</vt:lpstr>
      <vt:lpstr>        2) Découvrir notre désir profond</vt:lpstr>
      <vt:lpstr>        3) Cultiver sa liberté intérieure</vt:lpstr>
      <vt:lpstr>        4) Ne pas se laisser impressionner par divers « démons intérieurs »</vt:lpstr>
      <vt:lpstr>        la tentation du toujours plus : comme si l’on n’en faisait jamais assez, comme s</vt:lpstr>
      <vt:lpstr>        5) Comment savoir ce que je veux vraiment ? Deux signes essentiels : la joie et </vt:lpstr>
      <vt:lpstr>        6) Et quand sont possibles plusieurs choix ?</vt:lpstr>
      <vt:lpstr>        7) Développer sa vie intérieure pour décider</vt:lpstr>
      <vt:lpstr>        </vt:lpstr>
      <vt:lpstr>        </vt:lpstr>
      <vt:lpstr>        8) Le temps de la confirmation</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2020-01-12T10:38:00Z</dcterms:created>
  <dcterms:modified xsi:type="dcterms:W3CDTF">2020-01-12T10:46:00Z</dcterms:modified>
</cp:coreProperties>
</file>