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0F4D3" w14:textId="5172BA11" w:rsidR="0099166A" w:rsidRDefault="00CD7C2F" w:rsidP="00AB187B">
      <w:pPr>
        <w:spacing w:after="0" w:line="240" w:lineRule="auto"/>
        <w:jc w:val="center"/>
        <w:rPr>
          <w:b/>
          <w:sz w:val="32"/>
        </w:rPr>
      </w:pPr>
      <w:r w:rsidRPr="00CD7C2F">
        <w:rPr>
          <w:b/>
          <w:sz w:val="32"/>
        </w:rPr>
        <w:t>Etymologie du mot « religion »</w:t>
      </w:r>
    </w:p>
    <w:p w14:paraId="3958F65E" w14:textId="24F045F9" w:rsidR="004369B1" w:rsidRDefault="004369B1" w:rsidP="00AB187B">
      <w:pPr>
        <w:spacing w:after="0" w:line="240" w:lineRule="auto"/>
        <w:jc w:val="center"/>
        <w:rPr>
          <w:b/>
          <w:sz w:val="32"/>
        </w:rPr>
      </w:pPr>
    </w:p>
    <w:p w14:paraId="30B9226C" w14:textId="77777777" w:rsidR="004369B1" w:rsidRPr="00CD7C2F" w:rsidRDefault="004369B1" w:rsidP="00AB187B">
      <w:pPr>
        <w:spacing w:after="0" w:line="240" w:lineRule="auto"/>
        <w:jc w:val="center"/>
        <w:rPr>
          <w:b/>
          <w:sz w:val="32"/>
        </w:rPr>
      </w:pPr>
    </w:p>
    <w:p w14:paraId="2394E04D" w14:textId="216DA6D1" w:rsidR="00CD7C2F" w:rsidRDefault="00CD7C2F" w:rsidP="00AB187B">
      <w:pPr>
        <w:spacing w:after="0" w:line="240" w:lineRule="auto"/>
        <w:jc w:val="both"/>
      </w:pPr>
    </w:p>
    <w:p w14:paraId="06A5664A" w14:textId="03096823" w:rsidR="00CD7C2F" w:rsidRPr="006A0E5C" w:rsidRDefault="006A0E5C" w:rsidP="006A0E5C">
      <w:pPr>
        <w:pStyle w:val="Paragraphedeliste"/>
        <w:spacing w:after="0" w:line="240" w:lineRule="auto"/>
        <w:ind w:left="0"/>
        <w:jc w:val="both"/>
        <w:rPr>
          <w:b/>
          <w:sz w:val="24"/>
          <w:u w:val="single"/>
        </w:rPr>
      </w:pPr>
      <w:bookmarkStart w:id="0" w:name="_Hlk535480305"/>
      <w:r w:rsidRPr="006A0E5C">
        <w:rPr>
          <w:b/>
          <w:sz w:val="24"/>
          <w:u w:val="single"/>
        </w:rPr>
        <w:t>A.</w:t>
      </w:r>
      <w:r w:rsidR="004369B1">
        <w:rPr>
          <w:b/>
          <w:sz w:val="24"/>
          <w:u w:val="single"/>
        </w:rPr>
        <w:t xml:space="preserve"> </w:t>
      </w:r>
      <w:r w:rsidR="00CD7C2F" w:rsidRPr="006A0E5C">
        <w:rPr>
          <w:b/>
          <w:sz w:val="24"/>
          <w:u w:val="single"/>
        </w:rPr>
        <w:t>Une étymologie erronée, mais révélatrice</w:t>
      </w:r>
    </w:p>
    <w:p w14:paraId="6F269A92" w14:textId="3704B652" w:rsidR="00CD7C2F" w:rsidRDefault="00CD7C2F" w:rsidP="00AB187B">
      <w:pPr>
        <w:pStyle w:val="Paragraphedeliste"/>
        <w:spacing w:after="0" w:line="240" w:lineRule="auto"/>
        <w:jc w:val="both"/>
      </w:pPr>
    </w:p>
    <w:p w14:paraId="4AD33531" w14:textId="294D1CB1" w:rsidR="00CD7C2F" w:rsidRDefault="00CD7C2F" w:rsidP="00AB187B">
      <w:pPr>
        <w:pStyle w:val="Paragraphedeliste"/>
        <w:spacing w:after="0" w:line="240" w:lineRule="auto"/>
        <w:ind w:left="0"/>
        <w:jc w:val="both"/>
      </w:pPr>
      <w:r>
        <w:t>Son auteur, La</w:t>
      </w:r>
      <w:r w:rsidR="00753001">
        <w:t>c</w:t>
      </w:r>
      <w:r>
        <w:t>tance,</w:t>
      </w:r>
      <w:r w:rsidR="00A41989">
        <w:t xml:space="preserve"> surnommé le « Cicéron chrétien »,</w:t>
      </w:r>
      <w:r>
        <w:t xml:space="preserve"> est un intellectuel chrétien </w:t>
      </w:r>
      <w:r w:rsidR="00A41989">
        <w:t>du</w:t>
      </w:r>
      <w:r>
        <w:t xml:space="preserve"> 3</w:t>
      </w:r>
      <w:r w:rsidRPr="00CD7C2F">
        <w:rPr>
          <w:vertAlign w:val="superscript"/>
        </w:rPr>
        <w:t>ème</w:t>
      </w:r>
      <w:r>
        <w:t>-</w:t>
      </w:r>
      <w:r w:rsidR="00A41989">
        <w:t xml:space="preserve"> </w:t>
      </w:r>
      <w:r>
        <w:t>4</w:t>
      </w:r>
      <w:r w:rsidRPr="00CD7C2F">
        <w:rPr>
          <w:vertAlign w:val="superscript"/>
        </w:rPr>
        <w:t>ème</w:t>
      </w:r>
      <w:r>
        <w:t xml:space="preserve"> siècle après Jésus-Christ. C’était un conseiller de l’empereur Constantin, premier empereur converti au </w:t>
      </w:r>
      <w:bookmarkEnd w:id="0"/>
      <w:r>
        <w:t>christianisme.</w:t>
      </w:r>
    </w:p>
    <w:p w14:paraId="1AC11FFD" w14:textId="7DF4EA46" w:rsidR="00CD7C2F" w:rsidRDefault="00CD7C2F" w:rsidP="00AB187B">
      <w:pPr>
        <w:pStyle w:val="Paragraphedeliste"/>
        <w:spacing w:after="0" w:line="240" w:lineRule="auto"/>
        <w:ind w:left="0"/>
        <w:jc w:val="both"/>
      </w:pPr>
    </w:p>
    <w:p w14:paraId="37CC7691" w14:textId="4B7495EF" w:rsidR="00CD7C2F" w:rsidRDefault="00CD7C2F" w:rsidP="00AB187B">
      <w:pPr>
        <w:pStyle w:val="Paragraphedeliste"/>
        <w:spacing w:after="0" w:line="240" w:lineRule="auto"/>
        <w:ind w:left="0"/>
        <w:jc w:val="both"/>
      </w:pPr>
      <w:r>
        <w:t>Pour lui « religion » vient du latin « </w:t>
      </w:r>
      <w:proofErr w:type="spellStart"/>
      <w:r>
        <w:t>religare</w:t>
      </w:r>
      <w:proofErr w:type="spellEnd"/>
      <w:r>
        <w:t xml:space="preserve"> », « relier ». La religion est </w:t>
      </w:r>
      <w:r w:rsidR="00A41989">
        <w:t>l’institution</w:t>
      </w:r>
      <w:r>
        <w:t xml:space="preserve"> qui </w:t>
      </w:r>
      <w:r w:rsidR="00A41989">
        <w:t xml:space="preserve">d’une part </w:t>
      </w:r>
      <w:r>
        <w:t xml:space="preserve">relie les hommes à Dieu et d’autre part ce qui relie les hommes entre eux. </w:t>
      </w:r>
    </w:p>
    <w:p w14:paraId="395FC81F" w14:textId="2A8D168B" w:rsidR="00CD7C2F" w:rsidRDefault="00CD7C2F" w:rsidP="00AB187B">
      <w:pPr>
        <w:pStyle w:val="Paragraphedeliste"/>
        <w:spacing w:after="0" w:line="240" w:lineRule="auto"/>
        <w:ind w:left="0"/>
        <w:jc w:val="both"/>
      </w:pPr>
    </w:p>
    <w:p w14:paraId="01A6AC7D" w14:textId="68FF29FB" w:rsidR="00CD7C2F" w:rsidRDefault="00CD7C2F" w:rsidP="00AB187B">
      <w:pPr>
        <w:pStyle w:val="Paragraphedeliste"/>
        <w:spacing w:after="0" w:line="240" w:lineRule="auto"/>
        <w:ind w:left="0"/>
        <w:jc w:val="both"/>
      </w:pPr>
      <w:r>
        <w:t xml:space="preserve">Cette conception de la religion correspond bien à celle de Constantin qui va chercher à faire de l’Empire un Empire chrétien où le pouvoir sera </w:t>
      </w:r>
      <w:r w:rsidR="00773170">
        <w:t>à</w:t>
      </w:r>
      <w:r>
        <w:t xml:space="preserve"> deux</w:t>
      </w:r>
      <w:r w:rsidR="00773170">
        <w:t xml:space="preserve"> têtes</w:t>
      </w:r>
      <w:r w:rsidR="00753001">
        <w:t xml:space="preserve"> indépendantes l’une de l’autre</w:t>
      </w:r>
      <w:r>
        <w:t> :</w:t>
      </w:r>
    </w:p>
    <w:p w14:paraId="2573BA0C" w14:textId="63B518F4" w:rsidR="00CD7C2F" w:rsidRDefault="00CD7C2F" w:rsidP="00AB187B">
      <w:pPr>
        <w:pStyle w:val="Paragraphedeliste"/>
        <w:spacing w:after="0" w:line="240" w:lineRule="auto"/>
        <w:ind w:left="0"/>
        <w:jc w:val="both"/>
      </w:pPr>
    </w:p>
    <w:p w14:paraId="358B2421" w14:textId="5562E227" w:rsidR="00CD7C2F" w:rsidRDefault="00CD7C2F" w:rsidP="00AB187B">
      <w:pPr>
        <w:pStyle w:val="Paragraphedeliste"/>
        <w:numPr>
          <w:ilvl w:val="0"/>
          <w:numId w:val="2"/>
        </w:numPr>
        <w:spacing w:after="0" w:line="240" w:lineRule="auto"/>
        <w:jc w:val="both"/>
      </w:pPr>
      <w:r>
        <w:t xml:space="preserve">Au niveau politique, l’empereur </w:t>
      </w:r>
      <w:r w:rsidR="00753001">
        <w:t xml:space="preserve">« très chrétien » </w:t>
      </w:r>
      <w:r>
        <w:t xml:space="preserve">est le « lieutenant » de Dieu sur terre chargé d’assurer que la société </w:t>
      </w:r>
      <w:r w:rsidR="00773170">
        <w:t>s’organise conformément à la volonté divine, à Sa loi.</w:t>
      </w:r>
    </w:p>
    <w:p w14:paraId="4F31C0F0" w14:textId="08BDAE01" w:rsidR="00773170" w:rsidRDefault="00773170" w:rsidP="00AB187B">
      <w:pPr>
        <w:pStyle w:val="Paragraphedeliste"/>
        <w:numPr>
          <w:ilvl w:val="0"/>
          <w:numId w:val="2"/>
        </w:numPr>
        <w:spacing w:after="0" w:line="240" w:lineRule="auto"/>
        <w:jc w:val="both"/>
      </w:pPr>
      <w:r>
        <w:t>Au niveau spirituel, le Pape</w:t>
      </w:r>
      <w:r w:rsidR="00753001">
        <w:t xml:space="preserve"> (avec les Evêques, successeurs des apôtres,</w:t>
      </w:r>
      <w:r>
        <w:t xml:space="preserve"> </w:t>
      </w:r>
      <w:r w:rsidR="00753001">
        <w:t>dont il est la</w:t>
      </w:r>
      <w:r>
        <w:t xml:space="preserve"> « tête » du collège</w:t>
      </w:r>
      <w:r w:rsidR="00753001">
        <w:t>)</w:t>
      </w:r>
      <w:r>
        <w:t xml:space="preserve"> assure le lien correct vertical entre les humains et Dieu.</w:t>
      </w:r>
    </w:p>
    <w:p w14:paraId="6FC91ADA" w14:textId="111809C5" w:rsidR="006A0E5C" w:rsidRDefault="006A0E5C" w:rsidP="006A0E5C">
      <w:pPr>
        <w:pStyle w:val="Paragraphedeliste"/>
        <w:spacing w:after="0" w:line="240" w:lineRule="auto"/>
        <w:jc w:val="both"/>
      </w:pPr>
    </w:p>
    <w:p w14:paraId="623B85AF" w14:textId="496A4F38" w:rsidR="006A0E5C" w:rsidRDefault="006A0E5C" w:rsidP="006A0E5C">
      <w:pPr>
        <w:pStyle w:val="Paragraphedeliste"/>
        <w:spacing w:after="0" w:line="240" w:lineRule="auto"/>
        <w:jc w:val="both"/>
      </w:pPr>
    </w:p>
    <w:p w14:paraId="0E6DE3D9" w14:textId="77777777" w:rsidR="004369B1" w:rsidRDefault="004369B1" w:rsidP="006A0E5C">
      <w:pPr>
        <w:pStyle w:val="Paragraphedeliste"/>
        <w:spacing w:after="0" w:line="240" w:lineRule="auto"/>
        <w:jc w:val="both"/>
      </w:pPr>
    </w:p>
    <w:p w14:paraId="74C172DB" w14:textId="3C602D3A" w:rsidR="00A41989" w:rsidRDefault="00A41989" w:rsidP="00AB187B">
      <w:pPr>
        <w:pStyle w:val="Paragraphedeliste"/>
        <w:spacing w:after="0" w:line="240" w:lineRule="auto"/>
        <w:jc w:val="both"/>
      </w:pPr>
    </w:p>
    <w:p w14:paraId="64853157" w14:textId="58C60D3F" w:rsidR="00A41989" w:rsidRPr="004369B1" w:rsidRDefault="006A0E5C" w:rsidP="006A0E5C">
      <w:pPr>
        <w:pStyle w:val="Paragraphedeliste"/>
        <w:spacing w:after="0" w:line="240" w:lineRule="auto"/>
        <w:ind w:left="0"/>
        <w:jc w:val="both"/>
        <w:rPr>
          <w:b/>
          <w:sz w:val="24"/>
          <w:u w:val="single"/>
        </w:rPr>
      </w:pPr>
      <w:bookmarkStart w:id="1" w:name="_Hlk535480883"/>
      <w:r w:rsidRPr="004369B1">
        <w:rPr>
          <w:b/>
          <w:sz w:val="24"/>
          <w:u w:val="single"/>
        </w:rPr>
        <w:t>B.</w:t>
      </w:r>
      <w:r w:rsidR="004369B1" w:rsidRPr="004369B1">
        <w:rPr>
          <w:b/>
          <w:sz w:val="24"/>
          <w:u w:val="single"/>
        </w:rPr>
        <w:t xml:space="preserve"> </w:t>
      </w:r>
      <w:r w:rsidR="00A41989" w:rsidRPr="004369B1">
        <w:rPr>
          <w:b/>
          <w:sz w:val="24"/>
          <w:u w:val="single"/>
        </w:rPr>
        <w:t>Une étymologie sans doute exacte et plus « moderne »</w:t>
      </w:r>
    </w:p>
    <w:bookmarkEnd w:id="1"/>
    <w:p w14:paraId="64C2BC22" w14:textId="77777777" w:rsidR="00A41989" w:rsidRDefault="00A41989" w:rsidP="00AB187B">
      <w:pPr>
        <w:pStyle w:val="Paragraphedeliste"/>
        <w:spacing w:after="0" w:line="240" w:lineRule="auto"/>
        <w:jc w:val="both"/>
      </w:pPr>
    </w:p>
    <w:p w14:paraId="50B3D2AD" w14:textId="49EACA5A" w:rsidR="00A41989" w:rsidRDefault="00A41989" w:rsidP="00AB187B">
      <w:pPr>
        <w:pStyle w:val="Paragraphedeliste"/>
        <w:spacing w:after="0" w:line="240" w:lineRule="auto"/>
        <w:ind w:left="0"/>
        <w:jc w:val="both"/>
      </w:pPr>
      <w:r>
        <w:t xml:space="preserve">Son auteur, </w:t>
      </w:r>
      <w:r w:rsidR="00F350B2">
        <w:t>Cicéron</w:t>
      </w:r>
      <w:r>
        <w:t xml:space="preserve">, est un intellectuel </w:t>
      </w:r>
      <w:r w:rsidR="00F350B2">
        <w:t>romain polythéiste du 1</w:t>
      </w:r>
      <w:r w:rsidR="00F350B2" w:rsidRPr="00F350B2">
        <w:rPr>
          <w:vertAlign w:val="superscript"/>
        </w:rPr>
        <w:t>er</w:t>
      </w:r>
      <w:r w:rsidR="00F350B2">
        <w:t xml:space="preserve"> siècle avant Jésus-Christ</w:t>
      </w:r>
      <w:r>
        <w:t xml:space="preserve">. </w:t>
      </w:r>
    </w:p>
    <w:p w14:paraId="4F61C1C0" w14:textId="7452C188" w:rsidR="00AE2D2D" w:rsidRDefault="00AE2D2D" w:rsidP="00AB187B">
      <w:pPr>
        <w:pStyle w:val="Paragraphedeliste"/>
        <w:spacing w:after="0" w:line="240" w:lineRule="auto"/>
        <w:ind w:left="0"/>
        <w:jc w:val="both"/>
      </w:pPr>
    </w:p>
    <w:p w14:paraId="25D775FE" w14:textId="2E871FAC" w:rsidR="00AE2D2D" w:rsidRDefault="00AE2D2D" w:rsidP="00AB187B">
      <w:pPr>
        <w:pStyle w:val="Paragraphedeliste"/>
        <w:spacing w:after="0" w:line="240" w:lineRule="auto"/>
        <w:ind w:left="0"/>
        <w:jc w:val="both"/>
      </w:pPr>
      <w:r>
        <w:t>Le texte :</w:t>
      </w:r>
    </w:p>
    <w:p w14:paraId="10D6E8A6" w14:textId="1FA7CFA5" w:rsidR="00AE2D2D" w:rsidRDefault="00AE2D2D" w:rsidP="00AB187B">
      <w:pPr>
        <w:pStyle w:val="Paragraphedeliste"/>
        <w:spacing w:after="0" w:line="240" w:lineRule="auto"/>
        <w:ind w:left="0"/>
        <w:jc w:val="both"/>
      </w:pPr>
    </w:p>
    <w:p w14:paraId="5CE97C5C" w14:textId="28CAC0C5" w:rsidR="00AE2D2D" w:rsidRDefault="00AE2D2D" w:rsidP="00AB187B">
      <w:pPr>
        <w:pStyle w:val="Paragraphedeliste"/>
        <w:spacing w:after="0" w:line="240" w:lineRule="auto"/>
        <w:jc w:val="both"/>
      </w:pPr>
      <w:r>
        <w:t>« Ce ne sont pas les philosophes seuls, ce sont aussi nos ancêtres qui ont distingué la religion de la superstition. Ceux qui, des journées entières, adressaient des prières aux dieux et leur immolaient des victimes pour que leurs enfants leur survécussent (</w:t>
      </w:r>
      <w:proofErr w:type="spellStart"/>
      <w:r>
        <w:t>superstites</w:t>
      </w:r>
      <w:proofErr w:type="spellEnd"/>
      <w:r>
        <w:t xml:space="preserve"> </w:t>
      </w:r>
      <w:proofErr w:type="spellStart"/>
      <w:r>
        <w:t>essent</w:t>
      </w:r>
      <w:proofErr w:type="spellEnd"/>
      <w:r>
        <w:t>) on les a qualifiés de superstitieux (</w:t>
      </w:r>
      <w:proofErr w:type="spellStart"/>
      <w:r>
        <w:t>superstitiosi</w:t>
      </w:r>
      <w:proofErr w:type="spellEnd"/>
      <w:r>
        <w:t>) ; ce mot a pris plus tard un sens plus étendu. Ceux qui en revanche s’appliquaient avec diligence au culte des dieux, en le reprenant et en le relisant, méritaient le qualificatif de religieux qui vient de relire (</w:t>
      </w:r>
      <w:proofErr w:type="spellStart"/>
      <w:r>
        <w:t>religiosi</w:t>
      </w:r>
      <w:proofErr w:type="spellEnd"/>
      <w:r>
        <w:t xml:space="preserve"> ex </w:t>
      </w:r>
      <w:proofErr w:type="spellStart"/>
      <w:r>
        <w:t>relegendo</w:t>
      </w:r>
      <w:proofErr w:type="spellEnd"/>
      <w:r>
        <w:t>) comme élégant d'élire (</w:t>
      </w:r>
      <w:proofErr w:type="spellStart"/>
      <w:r>
        <w:t>elegantes</w:t>
      </w:r>
      <w:proofErr w:type="spellEnd"/>
      <w:r>
        <w:t xml:space="preserve"> ex </w:t>
      </w:r>
      <w:proofErr w:type="spellStart"/>
      <w:r>
        <w:t>eligando</w:t>
      </w:r>
      <w:proofErr w:type="spellEnd"/>
      <w:r>
        <w:t xml:space="preserve">), diligent d’être zélé (ex </w:t>
      </w:r>
      <w:proofErr w:type="spellStart"/>
      <w:r>
        <w:t>diligendo</w:t>
      </w:r>
      <w:proofErr w:type="spellEnd"/>
      <w:r>
        <w:t xml:space="preserve"> diligentes), intelligent d'entendre (ex </w:t>
      </w:r>
      <w:proofErr w:type="spellStart"/>
      <w:r>
        <w:t>intelligendo</w:t>
      </w:r>
      <w:proofErr w:type="spellEnd"/>
      <w:r>
        <w:t xml:space="preserve"> intelligentes). On retrouve dans tous ces mots l'idée d'un </w:t>
      </w:r>
      <w:proofErr w:type="spellStart"/>
      <w:r>
        <w:t>legendi</w:t>
      </w:r>
      <w:proofErr w:type="spellEnd"/>
      <w:r>
        <w:t xml:space="preserve"> comme dans religieux. Entre superstitieux et religieux, il y a donc cette différence que le premier de ces vocables désigne une faiblesse (</w:t>
      </w:r>
      <w:proofErr w:type="spellStart"/>
      <w:r>
        <w:t>vitii</w:t>
      </w:r>
      <w:proofErr w:type="spellEnd"/>
      <w:r>
        <w:t xml:space="preserve"> : vice, défaut), le second un mérite (</w:t>
      </w:r>
      <w:proofErr w:type="spellStart"/>
      <w:r>
        <w:t>laudis</w:t>
      </w:r>
      <w:proofErr w:type="spellEnd"/>
      <w:r>
        <w:t xml:space="preserve"> : vertu, qualité). »</w:t>
      </w:r>
    </w:p>
    <w:p w14:paraId="0454BC3A" w14:textId="77777777" w:rsidR="00AE2D2D" w:rsidRDefault="00AE2D2D" w:rsidP="00AB187B">
      <w:pPr>
        <w:pStyle w:val="Paragraphedeliste"/>
        <w:spacing w:after="0" w:line="240" w:lineRule="auto"/>
        <w:jc w:val="both"/>
      </w:pPr>
    </w:p>
    <w:p w14:paraId="03D5AE48" w14:textId="59492E90" w:rsidR="00AE2D2D" w:rsidRDefault="00AE2D2D" w:rsidP="00AB187B">
      <w:pPr>
        <w:pStyle w:val="Paragraphedeliste"/>
        <w:spacing w:after="0" w:line="240" w:lineRule="auto"/>
        <w:ind w:left="0"/>
        <w:jc w:val="right"/>
      </w:pPr>
      <w:r>
        <w:t>— Cicéron, De la Nature des dieux, 2, 28, 7118.</w:t>
      </w:r>
    </w:p>
    <w:p w14:paraId="678C32FC" w14:textId="4C7B8870" w:rsidR="003F3431" w:rsidRDefault="003F3431" w:rsidP="00AB187B">
      <w:pPr>
        <w:pStyle w:val="Paragraphedeliste"/>
        <w:spacing w:after="0" w:line="240" w:lineRule="auto"/>
        <w:ind w:left="0"/>
        <w:jc w:val="both"/>
      </w:pPr>
      <w:r>
        <w:br w:type="page"/>
      </w:r>
    </w:p>
    <w:p w14:paraId="3A2E21AE" w14:textId="77777777" w:rsidR="00AE2D2D" w:rsidRDefault="00AE2D2D" w:rsidP="00AB187B">
      <w:pPr>
        <w:pStyle w:val="Paragraphedeliste"/>
        <w:spacing w:after="0" w:line="240" w:lineRule="auto"/>
        <w:ind w:left="0"/>
        <w:jc w:val="both"/>
      </w:pPr>
    </w:p>
    <w:p w14:paraId="201CA0D9" w14:textId="77777777" w:rsidR="00AE2D2D" w:rsidRDefault="00AE2D2D" w:rsidP="00AB187B">
      <w:pPr>
        <w:pStyle w:val="Paragraphedeliste"/>
        <w:spacing w:after="0" w:line="240" w:lineRule="auto"/>
        <w:ind w:left="0"/>
        <w:jc w:val="both"/>
      </w:pPr>
    </w:p>
    <w:p w14:paraId="57593588" w14:textId="0C072890" w:rsidR="003F3431" w:rsidRPr="004369B1" w:rsidRDefault="006A0E5C" w:rsidP="006A0E5C">
      <w:pPr>
        <w:pStyle w:val="Paragraphedeliste"/>
        <w:spacing w:after="0" w:line="240" w:lineRule="auto"/>
        <w:ind w:left="0"/>
        <w:jc w:val="both"/>
        <w:rPr>
          <w:b/>
          <w:sz w:val="24"/>
          <w:u w:val="single"/>
        </w:rPr>
      </w:pPr>
      <w:bookmarkStart w:id="2" w:name="_Hlk535481578"/>
      <w:r w:rsidRPr="004369B1">
        <w:rPr>
          <w:b/>
          <w:sz w:val="24"/>
          <w:u w:val="single"/>
        </w:rPr>
        <w:t>C.</w:t>
      </w:r>
      <w:r w:rsidR="004369B1" w:rsidRPr="004369B1">
        <w:rPr>
          <w:b/>
          <w:sz w:val="24"/>
          <w:u w:val="single"/>
        </w:rPr>
        <w:t xml:space="preserve"> </w:t>
      </w:r>
      <w:r w:rsidR="003F3431" w:rsidRPr="004369B1">
        <w:rPr>
          <w:b/>
          <w:sz w:val="24"/>
          <w:u w:val="single"/>
        </w:rPr>
        <w:t>Une oscillation entre les deux étymologies par saint Augustin</w:t>
      </w:r>
    </w:p>
    <w:bookmarkEnd w:id="2"/>
    <w:p w14:paraId="2BC09259" w14:textId="77777777" w:rsidR="003F3431" w:rsidRDefault="003F3431" w:rsidP="00AB187B">
      <w:pPr>
        <w:pStyle w:val="Paragraphedeliste"/>
        <w:spacing w:after="0" w:line="240" w:lineRule="auto"/>
        <w:jc w:val="both"/>
        <w:rPr>
          <w:b/>
          <w:u w:val="single"/>
        </w:rPr>
      </w:pPr>
    </w:p>
    <w:p w14:paraId="136597DC" w14:textId="58F5502A" w:rsidR="003F3431" w:rsidRDefault="003F3431" w:rsidP="00AB187B">
      <w:pPr>
        <w:spacing w:after="0" w:line="240" w:lineRule="auto"/>
        <w:jc w:val="both"/>
      </w:pPr>
      <w:r>
        <w:t>Saint Augustin est le plus important des pères de l’Eglise latine. Il évoque à plusieurs endroits l’étymologie du mot « religion » :</w:t>
      </w:r>
    </w:p>
    <w:p w14:paraId="56113373" w14:textId="77777777" w:rsidR="00C048D2" w:rsidRDefault="00C048D2" w:rsidP="00AB187B">
      <w:pPr>
        <w:spacing w:after="0" w:line="240" w:lineRule="auto"/>
        <w:jc w:val="both"/>
      </w:pPr>
    </w:p>
    <w:p w14:paraId="26F80D84" w14:textId="16CEE6C2" w:rsidR="003F3431" w:rsidRDefault="003F3431" w:rsidP="00AB187B">
      <w:pPr>
        <w:spacing w:after="0" w:line="240" w:lineRule="auto"/>
        <w:ind w:left="709"/>
        <w:jc w:val="both"/>
      </w:pPr>
      <w:r>
        <w:t>« J’ai écrit en un autre endroit « Tendons vers le même Dieu, et reliant (</w:t>
      </w:r>
      <w:proofErr w:type="spellStart"/>
      <w:r>
        <w:t>religantes</w:t>
      </w:r>
      <w:proofErr w:type="spellEnd"/>
      <w:r>
        <w:t xml:space="preserve">) nos âmes à lui seul, ce qui est, à ce que l’on croit, l’étymologie du mot religion, abstenons-nous de tout culte superstitieux. » Je préfère l’étymologie que je cite. Pourtant, il ne m’a pas échappé que des études autorisées de la langue latine ont proposé pour ce mot une autre origine, c'est-à-dire que l’on dise </w:t>
      </w:r>
      <w:proofErr w:type="spellStart"/>
      <w:r>
        <w:t>religio</w:t>
      </w:r>
      <w:proofErr w:type="spellEnd"/>
      <w:r>
        <w:t xml:space="preserve"> à cause de </w:t>
      </w:r>
      <w:proofErr w:type="spellStart"/>
      <w:r>
        <w:t>religitur</w:t>
      </w:r>
      <w:proofErr w:type="spellEnd"/>
      <w:r>
        <w:t xml:space="preserve"> (ce qui est réélu ou relu). Ce mot est un composé de </w:t>
      </w:r>
      <w:proofErr w:type="spellStart"/>
      <w:r>
        <w:t>legendo</w:t>
      </w:r>
      <w:proofErr w:type="spellEnd"/>
      <w:r>
        <w:t xml:space="preserve">, comme l’est </w:t>
      </w:r>
      <w:proofErr w:type="spellStart"/>
      <w:r>
        <w:t>eligendo</w:t>
      </w:r>
      <w:proofErr w:type="spellEnd"/>
      <w:r>
        <w:t xml:space="preserve"> (élisant / choisissant), de sorte qu’en latin </w:t>
      </w:r>
      <w:proofErr w:type="spellStart"/>
      <w:r>
        <w:t>religo</w:t>
      </w:r>
      <w:proofErr w:type="spellEnd"/>
      <w:r>
        <w:t xml:space="preserve"> (je relis ou je réélis) soit comme </w:t>
      </w:r>
      <w:proofErr w:type="spellStart"/>
      <w:r>
        <w:t>eligo</w:t>
      </w:r>
      <w:proofErr w:type="spellEnd"/>
      <w:r>
        <w:t xml:space="preserve"> (j’élis / je choisis) »</w:t>
      </w:r>
    </w:p>
    <w:p w14:paraId="152B36E8" w14:textId="77777777" w:rsidR="003F3431" w:rsidRDefault="003F3431" w:rsidP="00AB187B">
      <w:pPr>
        <w:spacing w:after="0" w:line="240" w:lineRule="auto"/>
        <w:ind w:left="709"/>
        <w:jc w:val="both"/>
      </w:pPr>
    </w:p>
    <w:p w14:paraId="63B4C843" w14:textId="1A774C16" w:rsidR="003F3431" w:rsidRDefault="003F3431" w:rsidP="00AB187B">
      <w:pPr>
        <w:spacing w:after="0" w:line="240" w:lineRule="auto"/>
        <w:ind w:left="709"/>
        <w:jc w:val="right"/>
      </w:pPr>
      <w:r>
        <w:t>— Augustin, Rétractations, I, 13, 9.</w:t>
      </w:r>
    </w:p>
    <w:p w14:paraId="6DAEB6E4" w14:textId="62AB2CEE" w:rsidR="003F3431" w:rsidRDefault="003F3431" w:rsidP="00AB187B">
      <w:pPr>
        <w:spacing w:after="0" w:line="240" w:lineRule="auto"/>
        <w:ind w:left="709"/>
        <w:jc w:val="both"/>
      </w:pPr>
    </w:p>
    <w:p w14:paraId="16853AEA" w14:textId="77777777" w:rsidR="003F3431" w:rsidRDefault="003F3431" w:rsidP="00AB187B">
      <w:pPr>
        <w:spacing w:after="0" w:line="240" w:lineRule="auto"/>
        <w:ind w:left="709"/>
        <w:jc w:val="both"/>
      </w:pPr>
      <w:r>
        <w:t>« En l’élisant (</w:t>
      </w:r>
      <w:proofErr w:type="spellStart"/>
      <w:r>
        <w:t>eligentes</w:t>
      </w:r>
      <w:proofErr w:type="spellEnd"/>
      <w:r>
        <w:t>), mieux : en le réélisant (</w:t>
      </w:r>
      <w:proofErr w:type="spellStart"/>
      <w:r>
        <w:t>religentes</w:t>
      </w:r>
      <w:proofErr w:type="spellEnd"/>
      <w:r>
        <w:t>), car négligeant (</w:t>
      </w:r>
      <w:proofErr w:type="spellStart"/>
      <w:r>
        <w:t>neglegentes</w:t>
      </w:r>
      <w:proofErr w:type="spellEnd"/>
      <w:r>
        <w:t>) que nous sommes, nous l’avions perdu –, en le choisissant de nouveau (</w:t>
      </w:r>
      <w:proofErr w:type="spellStart"/>
      <w:r>
        <w:t>religentes</w:t>
      </w:r>
      <w:proofErr w:type="spellEnd"/>
      <w:r>
        <w:t xml:space="preserve">) – d’où vient, dit-on, </w:t>
      </w:r>
      <w:proofErr w:type="spellStart"/>
      <w:r>
        <w:t>religio</w:t>
      </w:r>
      <w:proofErr w:type="spellEnd"/>
      <w:r>
        <w:t xml:space="preserve"> – nous tendons vers lui par l’amour, afin que l’atteignant, nous trouvions en lui le repos. »</w:t>
      </w:r>
    </w:p>
    <w:p w14:paraId="1031D6C9" w14:textId="77777777" w:rsidR="003F3431" w:rsidRDefault="003F3431" w:rsidP="00AB187B">
      <w:pPr>
        <w:spacing w:after="0" w:line="240" w:lineRule="auto"/>
        <w:ind w:left="709"/>
        <w:jc w:val="both"/>
      </w:pPr>
    </w:p>
    <w:p w14:paraId="5BE79A13" w14:textId="03ED27CD" w:rsidR="003F3431" w:rsidRDefault="003F3431" w:rsidP="00AB187B">
      <w:pPr>
        <w:spacing w:after="0" w:line="240" w:lineRule="auto"/>
        <w:ind w:left="709"/>
        <w:jc w:val="right"/>
      </w:pPr>
      <w:r>
        <w:t xml:space="preserve">— Augustin, </w:t>
      </w:r>
      <w:proofErr w:type="spellStart"/>
      <w:r>
        <w:t>Civ</w:t>
      </w:r>
      <w:proofErr w:type="spellEnd"/>
      <w:r>
        <w:t>. Dei, X, 3</w:t>
      </w:r>
    </w:p>
    <w:p w14:paraId="3C1C8CD5" w14:textId="69B4BAF8" w:rsidR="003F3431" w:rsidRDefault="003F3431" w:rsidP="00AB187B">
      <w:pPr>
        <w:spacing w:after="0" w:line="240" w:lineRule="auto"/>
        <w:ind w:left="709"/>
        <w:jc w:val="both"/>
      </w:pPr>
    </w:p>
    <w:p w14:paraId="6EC9BB64" w14:textId="77777777" w:rsidR="003F3431" w:rsidRDefault="003F3431" w:rsidP="00AB187B">
      <w:pPr>
        <w:spacing w:after="0" w:line="240" w:lineRule="auto"/>
        <w:ind w:left="709"/>
        <w:jc w:val="both"/>
      </w:pPr>
      <w:r>
        <w:t>« Nous liant donc à lui, ou plutôt nous y reliant, au lieu de nous en détacher pour notre malheur, le méditant et le relisant sans cesse – d’où vient, dit-on, le mot religion – nous tendons vers lui par l’amour, afin de trouver en lui le repos et de posséder la béatitude en possédant la perfection. »</w:t>
      </w:r>
    </w:p>
    <w:p w14:paraId="4C26E90F" w14:textId="77777777" w:rsidR="003F3431" w:rsidRDefault="003F3431" w:rsidP="00AB187B">
      <w:pPr>
        <w:spacing w:after="0" w:line="240" w:lineRule="auto"/>
        <w:ind w:left="709"/>
        <w:jc w:val="both"/>
      </w:pPr>
    </w:p>
    <w:p w14:paraId="5575BD45" w14:textId="0BC7B680" w:rsidR="003F3431" w:rsidRDefault="003F3431" w:rsidP="00AB187B">
      <w:pPr>
        <w:spacing w:after="0" w:line="240" w:lineRule="auto"/>
        <w:ind w:left="709"/>
        <w:jc w:val="right"/>
      </w:pPr>
      <w:r>
        <w:t xml:space="preserve">— Augustin, </w:t>
      </w:r>
      <w:proofErr w:type="spellStart"/>
      <w:r>
        <w:t>Civ</w:t>
      </w:r>
      <w:proofErr w:type="spellEnd"/>
      <w:r>
        <w:t xml:space="preserve">. Dei, X, 3, trad. </w:t>
      </w:r>
      <w:proofErr w:type="spellStart"/>
      <w:r>
        <w:t>Raulx</w:t>
      </w:r>
      <w:proofErr w:type="spellEnd"/>
      <w:r>
        <w:t>, éd. Guérin 1864-1873.</w:t>
      </w:r>
    </w:p>
    <w:p w14:paraId="5AE3A16D" w14:textId="77777777" w:rsidR="003F3431" w:rsidRDefault="003F3431" w:rsidP="00AB187B">
      <w:pPr>
        <w:spacing w:after="0" w:line="240" w:lineRule="auto"/>
        <w:ind w:left="709"/>
        <w:jc w:val="both"/>
      </w:pPr>
    </w:p>
    <w:p w14:paraId="5DD3879E" w14:textId="4DB78D6B" w:rsidR="00C048D2" w:rsidRPr="006A0E5C" w:rsidRDefault="006A0E5C" w:rsidP="006A0E5C">
      <w:pPr>
        <w:spacing w:after="0" w:line="240" w:lineRule="auto"/>
        <w:jc w:val="both"/>
        <w:rPr>
          <w:b/>
          <w:sz w:val="24"/>
          <w:u w:val="single"/>
        </w:rPr>
      </w:pPr>
      <w:r w:rsidRPr="006A0E5C">
        <w:rPr>
          <w:b/>
          <w:sz w:val="24"/>
          <w:u w:val="single"/>
        </w:rPr>
        <w:t>D.</w:t>
      </w:r>
      <w:r>
        <w:rPr>
          <w:b/>
          <w:sz w:val="24"/>
          <w:u w:val="single"/>
        </w:rPr>
        <w:t xml:space="preserve"> </w:t>
      </w:r>
      <w:r w:rsidR="00C048D2" w:rsidRPr="006A0E5C">
        <w:rPr>
          <w:b/>
          <w:sz w:val="24"/>
          <w:u w:val="single"/>
        </w:rPr>
        <w:t>Le TLF (trésor de la langue Française</w:t>
      </w:r>
      <w:r w:rsidR="006B2F96" w:rsidRPr="006A0E5C">
        <w:rPr>
          <w:b/>
          <w:sz w:val="24"/>
          <w:u w:val="single"/>
        </w:rPr>
        <w:t> : http://atilf.atilf.fr/</w:t>
      </w:r>
      <w:r w:rsidR="00C048D2" w:rsidRPr="006A0E5C">
        <w:rPr>
          <w:b/>
          <w:sz w:val="24"/>
          <w:u w:val="single"/>
        </w:rPr>
        <w:t>)</w:t>
      </w:r>
      <w:r w:rsidR="00AB187B" w:rsidRPr="006A0E5C">
        <w:rPr>
          <w:b/>
          <w:sz w:val="24"/>
          <w:u w:val="single"/>
        </w:rPr>
        <w:t xml:space="preserve"> valide l’analyse de Cicéron</w:t>
      </w:r>
    </w:p>
    <w:p w14:paraId="1F04F325" w14:textId="1BF09D5F" w:rsidR="00F350B2" w:rsidRDefault="00F350B2" w:rsidP="00AB187B">
      <w:pPr>
        <w:pStyle w:val="Paragraphedeliste"/>
        <w:spacing w:after="0" w:line="240" w:lineRule="auto"/>
        <w:ind w:left="0"/>
        <w:jc w:val="both"/>
      </w:pPr>
    </w:p>
    <w:p w14:paraId="78D21190" w14:textId="61AC584E" w:rsidR="00F350B2" w:rsidRDefault="00AB187B" w:rsidP="00AB187B">
      <w:pPr>
        <w:pStyle w:val="Paragraphedeliste"/>
        <w:spacing w:after="0" w:line="240" w:lineRule="auto"/>
        <w:ind w:left="0"/>
        <w:jc w:val="both"/>
      </w:pPr>
      <w:r>
        <w:t>Le rédacteur de l’article « </w:t>
      </w:r>
      <w:r w:rsidRPr="006B2F96">
        <w:rPr>
          <w:b/>
        </w:rPr>
        <w:t>religion</w:t>
      </w:r>
      <w:r>
        <w:t xml:space="preserve"> », dans le TLF, reprend l’étymologie de Cicéron : </w:t>
      </w:r>
      <w:r w:rsidRPr="00AB187B">
        <w:rPr>
          <w:i/>
        </w:rPr>
        <w:t xml:space="preserve">Emprunté au latin </w:t>
      </w:r>
      <w:proofErr w:type="spellStart"/>
      <w:r w:rsidRPr="00AB187B">
        <w:rPr>
          <w:i/>
        </w:rPr>
        <w:t>religio</w:t>
      </w:r>
      <w:proofErr w:type="spellEnd"/>
      <w:r w:rsidRPr="00AB187B">
        <w:rPr>
          <w:i/>
        </w:rPr>
        <w:t xml:space="preserve"> « attention </w:t>
      </w:r>
      <w:proofErr w:type="gramStart"/>
      <w:r w:rsidRPr="00AB187B">
        <w:rPr>
          <w:i/>
        </w:rPr>
        <w:t>scrupuleuse;</w:t>
      </w:r>
      <w:proofErr w:type="gramEnd"/>
      <w:r w:rsidRPr="00AB187B">
        <w:rPr>
          <w:i/>
        </w:rPr>
        <w:t xml:space="preserve"> conscience »</w:t>
      </w:r>
    </w:p>
    <w:p w14:paraId="2BC48DB7" w14:textId="2E7D761B" w:rsidR="00AB187B" w:rsidRDefault="00AB187B" w:rsidP="00AB187B">
      <w:pPr>
        <w:pStyle w:val="Paragraphedeliste"/>
        <w:spacing w:after="0" w:line="240" w:lineRule="auto"/>
        <w:ind w:left="0"/>
        <w:jc w:val="both"/>
      </w:pPr>
    </w:p>
    <w:p w14:paraId="3A445B9F" w14:textId="46AD482D" w:rsidR="00AB187B" w:rsidRDefault="00AB187B" w:rsidP="00AB187B">
      <w:pPr>
        <w:pStyle w:val="Paragraphedeliste"/>
        <w:spacing w:after="0" w:line="240" w:lineRule="auto"/>
        <w:ind w:left="0"/>
        <w:jc w:val="both"/>
      </w:pPr>
      <w:r>
        <w:t>Il signale plusieurs expressions françaises où le mot « religion » a gardé ce sens :</w:t>
      </w:r>
    </w:p>
    <w:p w14:paraId="047537D4" w14:textId="77777777" w:rsidR="00AB187B" w:rsidRPr="00AB187B" w:rsidRDefault="00AB187B" w:rsidP="00AB187B">
      <w:pPr>
        <w:pStyle w:val="Paragraphedeliste"/>
        <w:spacing w:after="0" w:line="240" w:lineRule="auto"/>
        <w:ind w:left="0"/>
        <w:jc w:val="both"/>
      </w:pPr>
    </w:p>
    <w:p w14:paraId="78FEFA2C" w14:textId="7D2A6F1C" w:rsidR="00AB187B" w:rsidRDefault="00AB187B" w:rsidP="00AB187B">
      <w:pPr>
        <w:pStyle w:val="Paragraphedeliste"/>
        <w:spacing w:after="0" w:line="240" w:lineRule="auto"/>
        <w:ind w:left="709"/>
        <w:jc w:val="both"/>
      </w:pPr>
      <w:r w:rsidRPr="00AB187B">
        <w:rPr>
          <w:b/>
        </w:rPr>
        <w:t>Avec religion</w:t>
      </w:r>
      <w:r>
        <w:t xml:space="preserve">. Avec un respect </w:t>
      </w:r>
      <w:proofErr w:type="gramStart"/>
      <w:r>
        <w:t>religieux;</w:t>
      </w:r>
      <w:proofErr w:type="gramEnd"/>
      <w:r>
        <w:t xml:space="preserve"> avec de grands scrupules. Après s'être occupée de ces recherches avec religion et scrupule (SUE, Atar-Gull, 1831, p. 37). L'arbre sous lequel je demeurais existe encore (...) j'y vais en pèlerinage et je m'assieds dessous avec religion (VALLÈS, </w:t>
      </w:r>
      <w:proofErr w:type="spellStart"/>
      <w:r>
        <w:t>Réfract</w:t>
      </w:r>
      <w:proofErr w:type="spellEnd"/>
      <w:r>
        <w:t>., 1865, p. 55).</w:t>
      </w:r>
    </w:p>
    <w:p w14:paraId="5FF58FB6" w14:textId="77777777" w:rsidR="00AB187B" w:rsidRDefault="00AB187B" w:rsidP="00AB187B">
      <w:pPr>
        <w:pStyle w:val="Paragraphedeliste"/>
        <w:spacing w:after="0" w:line="240" w:lineRule="auto"/>
        <w:ind w:left="709"/>
        <w:jc w:val="both"/>
      </w:pPr>
    </w:p>
    <w:p w14:paraId="2FD4FAC3" w14:textId="68D0683D" w:rsidR="00AB187B" w:rsidRDefault="00AB187B" w:rsidP="00AB187B">
      <w:pPr>
        <w:pStyle w:val="Paragraphedeliste"/>
        <w:spacing w:after="0" w:line="240" w:lineRule="auto"/>
        <w:ind w:left="709"/>
        <w:jc w:val="both"/>
      </w:pPr>
      <w:r>
        <w:t xml:space="preserve"> </w:t>
      </w:r>
      <w:r w:rsidRPr="00AB187B">
        <w:rPr>
          <w:b/>
        </w:rPr>
        <w:t>Se faire une religion de + inf</w:t>
      </w:r>
      <w:r>
        <w:t>. Se faire une obligation scrupuleuse et absolue de. Il se fait une religion de tenir sa parole (</w:t>
      </w:r>
      <w:proofErr w:type="spellStart"/>
      <w:r>
        <w:t>Ac</w:t>
      </w:r>
      <w:proofErr w:type="spellEnd"/>
      <w:r>
        <w:t>. 1798-1935). M. Duhamel ne consacre pas ces bas désirs, ces velléités brûlantes, perfides, ces maléfices qu'il y découvre [dans la conscience]. Il ne se fait pas une religion de les accueillir, de les respecter, de les favoriser en quelque sorte (MASSIS, Jugements, 1924, p. 195).</w:t>
      </w:r>
    </w:p>
    <w:p w14:paraId="0997F0DE" w14:textId="42F99A09" w:rsidR="00AB187B" w:rsidRDefault="00AB187B" w:rsidP="00AB187B">
      <w:pPr>
        <w:pStyle w:val="Paragraphedeliste"/>
        <w:spacing w:after="0" w:line="240" w:lineRule="auto"/>
        <w:ind w:left="0"/>
        <w:jc w:val="both"/>
      </w:pPr>
    </w:p>
    <w:p w14:paraId="7C9728F7" w14:textId="00D7A202" w:rsidR="006B2F96" w:rsidRDefault="006B2F96" w:rsidP="00AB187B">
      <w:pPr>
        <w:pStyle w:val="Paragraphedeliste"/>
        <w:spacing w:after="0" w:line="240" w:lineRule="auto"/>
        <w:ind w:left="0"/>
        <w:jc w:val="both"/>
      </w:pPr>
      <w:r w:rsidRPr="006B2F96">
        <w:rPr>
          <w:b/>
        </w:rPr>
        <w:t>Scrupule</w:t>
      </w:r>
      <w:r>
        <w:t xml:space="preserve"> : </w:t>
      </w:r>
      <w:r w:rsidRPr="006B2F96">
        <w:t>Trouble de conscience qui fait naître le doute sur la conduite à tenir ou sur la valeur morale d'un acte déjà accompli.</w:t>
      </w:r>
      <w:r>
        <w:t xml:space="preserve"> (TLF)</w:t>
      </w:r>
    </w:p>
    <w:sectPr w:rsidR="006B2F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7607A"/>
    <w:multiLevelType w:val="hybridMultilevel"/>
    <w:tmpl w:val="854630B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5F53359"/>
    <w:multiLevelType w:val="hybridMultilevel"/>
    <w:tmpl w:val="1988F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7010F0"/>
    <w:multiLevelType w:val="hybridMultilevel"/>
    <w:tmpl w:val="2E0CEE4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24"/>
    <w:rsid w:val="003F3431"/>
    <w:rsid w:val="004369B1"/>
    <w:rsid w:val="006A0E5C"/>
    <w:rsid w:val="006B2F96"/>
    <w:rsid w:val="00753001"/>
    <w:rsid w:val="00773170"/>
    <w:rsid w:val="0099166A"/>
    <w:rsid w:val="00A41989"/>
    <w:rsid w:val="00AB187B"/>
    <w:rsid w:val="00AE2D2D"/>
    <w:rsid w:val="00B1330F"/>
    <w:rsid w:val="00C048D2"/>
    <w:rsid w:val="00CD7C2F"/>
    <w:rsid w:val="00DC7F24"/>
    <w:rsid w:val="00F350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AC80"/>
  <w15:chartTrackingRefBased/>
  <w15:docId w15:val="{71E6A99F-E9F7-4DD1-8154-0E80BF69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7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913942">
      <w:bodyDiv w:val="1"/>
      <w:marLeft w:val="0"/>
      <w:marRight w:val="0"/>
      <w:marTop w:val="0"/>
      <w:marBottom w:val="0"/>
      <w:divBdr>
        <w:top w:val="none" w:sz="0" w:space="0" w:color="auto"/>
        <w:left w:val="none" w:sz="0" w:space="0" w:color="auto"/>
        <w:bottom w:val="none" w:sz="0" w:space="0" w:color="auto"/>
        <w:right w:val="none" w:sz="0" w:space="0" w:color="auto"/>
      </w:divBdr>
      <w:divsChild>
        <w:div w:id="188051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4241</Characters>
  <Application>Microsoft Office Word</Application>
  <DocSecurity>0</DocSecurity>
  <Lines>92</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cp:lastPrinted>2019-01-17T08:58:00Z</cp:lastPrinted>
  <dcterms:created xsi:type="dcterms:W3CDTF">2020-09-28T06:45:00Z</dcterms:created>
  <dcterms:modified xsi:type="dcterms:W3CDTF">2020-09-28T06:45:00Z</dcterms:modified>
</cp:coreProperties>
</file>