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C310D" w14:textId="733FCD93" w:rsidR="00255E54" w:rsidRPr="003B67EF" w:rsidRDefault="00255E54" w:rsidP="003B4488">
      <w:pPr>
        <w:pStyle w:val="Paragraphedeliste"/>
        <w:numPr>
          <w:ilvl w:val="0"/>
          <w:numId w:val="2"/>
        </w:numPr>
        <w:spacing w:line="262" w:lineRule="auto"/>
        <w:jc w:val="both"/>
        <w:rPr>
          <w:rFonts w:ascii="Gill Sans MT" w:hAnsi="Gill Sans MT"/>
        </w:rPr>
      </w:pPr>
      <w:r w:rsidRPr="003B67EF">
        <w:rPr>
          <w:rFonts w:ascii="Gill Sans MT" w:hAnsi="Gill Sans MT"/>
        </w:rPr>
        <w:t>Dieu est un lieu d’interprétation</w:t>
      </w:r>
      <w:r w:rsidRPr="003B67EF">
        <w:rPr>
          <w:rFonts w:ascii="Arial" w:hAnsi="Arial" w:cs="Arial"/>
          <w:b/>
          <w:bCs/>
        </w:rPr>
        <w:t> </w:t>
      </w:r>
      <w:r w:rsidRPr="003B67EF">
        <w:rPr>
          <w:rFonts w:ascii="Gill Sans MT" w:hAnsi="Gill Sans MT"/>
        </w:rPr>
        <w:t>: Je comprend</w:t>
      </w:r>
      <w:r w:rsidR="001B1B9A" w:rsidRPr="003B67EF">
        <w:rPr>
          <w:rFonts w:ascii="Gill Sans MT" w:hAnsi="Gill Sans MT"/>
        </w:rPr>
        <w:t xml:space="preserve">s </w:t>
      </w:r>
      <w:r w:rsidRPr="003B67EF">
        <w:rPr>
          <w:rFonts w:ascii="Gill Sans MT" w:hAnsi="Gill Sans MT"/>
        </w:rPr>
        <w:t>au travers cette phrase que chacun interprète à sa manière sa représentation de Dieu, car comme le dit l’article du devoir précèdent «</w:t>
      </w:r>
      <w:r w:rsidRPr="003B67EF">
        <w:rPr>
          <w:rFonts w:ascii="Arial" w:hAnsi="Arial" w:cs="Arial"/>
        </w:rPr>
        <w:t> </w:t>
      </w:r>
      <w:r w:rsidRPr="003B67EF">
        <w:rPr>
          <w:rFonts w:ascii="Gill Sans MT" w:hAnsi="Gill Sans MT"/>
        </w:rPr>
        <w:t>Dieu ne peut-</w:t>
      </w:r>
      <w:r w:rsidRPr="003B67EF">
        <w:rPr>
          <w:rFonts w:ascii="Gill Sans MT" w:hAnsi="Gill Sans MT" w:cs="Gill Sans MT"/>
        </w:rPr>
        <w:t>ê</w:t>
      </w:r>
      <w:r w:rsidRPr="003B67EF">
        <w:rPr>
          <w:rFonts w:ascii="Gill Sans MT" w:hAnsi="Gill Sans MT"/>
        </w:rPr>
        <w:t>tre enfermé dans aucune définition</w:t>
      </w:r>
      <w:r w:rsidRPr="003B67EF">
        <w:rPr>
          <w:rFonts w:ascii="Arial" w:hAnsi="Arial" w:cs="Arial"/>
        </w:rPr>
        <w:t> </w:t>
      </w:r>
      <w:r w:rsidRPr="003B67EF">
        <w:rPr>
          <w:rFonts w:ascii="Gill Sans MT" w:hAnsi="Gill Sans MT" w:cs="Gill Sans MT"/>
        </w:rPr>
        <w:t>»</w:t>
      </w:r>
      <w:r w:rsidRPr="003B67EF">
        <w:rPr>
          <w:rFonts w:ascii="Gill Sans MT" w:hAnsi="Gill Sans MT"/>
        </w:rPr>
        <w:t>. Et donc si chacun repr</w:t>
      </w:r>
      <w:r w:rsidRPr="003B67EF">
        <w:rPr>
          <w:rFonts w:ascii="Gill Sans MT" w:hAnsi="Gill Sans MT" w:cs="Gill Sans MT"/>
        </w:rPr>
        <w:t>é</w:t>
      </w:r>
      <w:r w:rsidRPr="003B67EF">
        <w:rPr>
          <w:rFonts w:ascii="Gill Sans MT" w:hAnsi="Gill Sans MT"/>
        </w:rPr>
        <w:t xml:space="preserve">sente Dieu </w:t>
      </w:r>
      <w:r w:rsidRPr="003B67EF">
        <w:rPr>
          <w:rFonts w:ascii="Gill Sans MT" w:hAnsi="Gill Sans MT" w:cs="Gill Sans MT"/>
        </w:rPr>
        <w:t>à</w:t>
      </w:r>
      <w:r w:rsidRPr="003B67EF">
        <w:rPr>
          <w:rFonts w:ascii="Gill Sans MT" w:hAnsi="Gill Sans MT"/>
        </w:rPr>
        <w:t xml:space="preserve"> sa fa</w:t>
      </w:r>
      <w:r w:rsidRPr="003B67EF">
        <w:rPr>
          <w:rFonts w:ascii="Gill Sans MT" w:hAnsi="Gill Sans MT" w:cs="Gill Sans MT"/>
        </w:rPr>
        <w:t>ç</w:t>
      </w:r>
      <w:r w:rsidRPr="003B67EF">
        <w:rPr>
          <w:rFonts w:ascii="Gill Sans MT" w:hAnsi="Gill Sans MT"/>
        </w:rPr>
        <w:t>on et bien cela cr</w:t>
      </w:r>
      <w:r w:rsidRPr="003B67EF">
        <w:rPr>
          <w:rFonts w:ascii="Gill Sans MT" w:hAnsi="Gill Sans MT" w:cs="Gill Sans MT"/>
        </w:rPr>
        <w:t>é</w:t>
      </w:r>
      <w:r w:rsidRPr="003B67EF">
        <w:rPr>
          <w:rFonts w:ascii="Gill Sans MT" w:hAnsi="Gill Sans MT"/>
        </w:rPr>
        <w:t>er un lieu d</w:t>
      </w:r>
      <w:r w:rsidRPr="003B67EF">
        <w:rPr>
          <w:rFonts w:ascii="Gill Sans MT" w:hAnsi="Gill Sans MT" w:cs="Gill Sans MT"/>
        </w:rPr>
        <w:t>’</w:t>
      </w:r>
      <w:r w:rsidRPr="003B67EF">
        <w:rPr>
          <w:rFonts w:ascii="Gill Sans MT" w:hAnsi="Gill Sans MT"/>
        </w:rPr>
        <w:t>interpr</w:t>
      </w:r>
      <w:r w:rsidRPr="003B67EF">
        <w:rPr>
          <w:rFonts w:ascii="Gill Sans MT" w:hAnsi="Gill Sans MT" w:cs="Gill Sans MT"/>
        </w:rPr>
        <w:t>é</w:t>
      </w:r>
      <w:r w:rsidRPr="003B67EF">
        <w:rPr>
          <w:rFonts w:ascii="Gill Sans MT" w:hAnsi="Gill Sans MT"/>
        </w:rPr>
        <w:t>tation</w:t>
      </w:r>
    </w:p>
    <w:p w14:paraId="65B2AAEC" w14:textId="48AC160C" w:rsidR="00C735D6" w:rsidRPr="003B67EF" w:rsidRDefault="00C735D6" w:rsidP="003B4488">
      <w:pPr>
        <w:pStyle w:val="Paragraphedeliste"/>
        <w:numPr>
          <w:ilvl w:val="0"/>
          <w:numId w:val="2"/>
        </w:numPr>
        <w:spacing w:line="262" w:lineRule="auto"/>
        <w:jc w:val="both"/>
        <w:rPr>
          <w:rFonts w:ascii="Gill Sans MT" w:hAnsi="Gill Sans MT"/>
        </w:rPr>
      </w:pPr>
      <w:r w:rsidRPr="003B67EF">
        <w:rPr>
          <w:rFonts w:ascii="Gill Sans MT" w:hAnsi="Gill Sans MT"/>
        </w:rPr>
        <w:t>Dieu est le lieu de l’interprétation. J’entends par la que c’est à partir de lui que l’on peut établir des conversations, des argumentations alors que s’il n</w:t>
      </w:r>
      <w:r w:rsidR="00E25CD1" w:rsidRPr="003B67EF">
        <w:rPr>
          <w:rFonts w:ascii="Gill Sans MT" w:hAnsi="Gill Sans MT"/>
        </w:rPr>
        <w:t>’ét</w:t>
      </w:r>
      <w:r w:rsidRPr="003B67EF">
        <w:rPr>
          <w:rFonts w:ascii="Gill Sans MT" w:hAnsi="Gill Sans MT"/>
        </w:rPr>
        <w:t>ait pas là, il y’aurait «</w:t>
      </w:r>
      <w:r w:rsidRPr="003B67EF">
        <w:rPr>
          <w:rFonts w:ascii="Arial" w:hAnsi="Arial" w:cs="Arial"/>
        </w:rPr>
        <w:t> </w:t>
      </w:r>
      <w:r w:rsidRPr="003B67EF">
        <w:rPr>
          <w:rFonts w:ascii="Gill Sans MT" w:hAnsi="Gill Sans MT"/>
        </w:rPr>
        <w:t>silence</w:t>
      </w:r>
      <w:r w:rsidRPr="003B67EF">
        <w:rPr>
          <w:rFonts w:ascii="Arial" w:hAnsi="Arial" w:cs="Arial"/>
        </w:rPr>
        <w:t> </w:t>
      </w:r>
      <w:r w:rsidRPr="003B67EF">
        <w:rPr>
          <w:rFonts w:ascii="Gill Sans MT" w:hAnsi="Gill Sans MT" w:cs="Gill Sans MT"/>
        </w:rPr>
        <w:t>»</w:t>
      </w:r>
      <w:r w:rsidRPr="003B67EF">
        <w:rPr>
          <w:rFonts w:ascii="Gill Sans MT" w:hAnsi="Gill Sans MT"/>
        </w:rPr>
        <w:t>. Car il n</w:t>
      </w:r>
      <w:r w:rsidRPr="003B67EF">
        <w:rPr>
          <w:rFonts w:ascii="Gill Sans MT" w:hAnsi="Gill Sans MT" w:cs="Gill Sans MT"/>
        </w:rPr>
        <w:t>’</w:t>
      </w:r>
      <w:r w:rsidRPr="003B67EF">
        <w:rPr>
          <w:rFonts w:ascii="Gill Sans MT" w:hAnsi="Gill Sans MT"/>
        </w:rPr>
        <w:t>y aurait plus de sujet auquel parl</w:t>
      </w:r>
      <w:r w:rsidR="00E25CD1" w:rsidRPr="003B67EF">
        <w:rPr>
          <w:rFonts w:ascii="Gill Sans MT" w:hAnsi="Gill Sans MT"/>
        </w:rPr>
        <w:t>er</w:t>
      </w:r>
      <w:r w:rsidRPr="003B67EF">
        <w:rPr>
          <w:rFonts w:ascii="Gill Sans MT" w:hAnsi="Gill Sans MT"/>
        </w:rPr>
        <w:t>.</w:t>
      </w:r>
    </w:p>
    <w:p w14:paraId="473C9558" w14:textId="691FEBB9" w:rsidR="00255E54" w:rsidRPr="003B67EF" w:rsidRDefault="00255E54" w:rsidP="003B4488">
      <w:pPr>
        <w:pStyle w:val="Paragraphedeliste"/>
        <w:numPr>
          <w:ilvl w:val="0"/>
          <w:numId w:val="2"/>
        </w:numPr>
        <w:spacing w:line="262" w:lineRule="auto"/>
        <w:jc w:val="both"/>
        <w:rPr>
          <w:rFonts w:ascii="Gill Sans MT" w:hAnsi="Gill Sans MT"/>
        </w:rPr>
      </w:pPr>
      <w:r w:rsidRPr="003B67EF">
        <w:rPr>
          <w:rFonts w:ascii="Gill Sans MT" w:hAnsi="Gill Sans MT"/>
        </w:rPr>
        <w:t>Pour conclure si l’on y croit un minimum cela peut élargir nos connaissances sur des choses dont on n’avait pas la connaissance.</w:t>
      </w:r>
    </w:p>
    <w:p w14:paraId="2820E174" w14:textId="1F1E8474" w:rsidR="00255E54" w:rsidRPr="003B67EF" w:rsidRDefault="00255E54" w:rsidP="003B4488">
      <w:pPr>
        <w:pStyle w:val="Paragraphedeliste"/>
        <w:numPr>
          <w:ilvl w:val="0"/>
          <w:numId w:val="2"/>
        </w:numPr>
        <w:spacing w:line="262" w:lineRule="auto"/>
        <w:jc w:val="both"/>
        <w:rPr>
          <w:rFonts w:ascii="Gill Sans MT" w:hAnsi="Gill Sans MT"/>
        </w:rPr>
      </w:pPr>
      <w:r w:rsidRPr="003B67EF">
        <w:rPr>
          <w:rFonts w:ascii="Gill Sans MT" w:hAnsi="Gill Sans MT"/>
        </w:rPr>
        <w:t>«</w:t>
      </w:r>
      <w:r w:rsidRPr="003B67EF">
        <w:rPr>
          <w:rFonts w:ascii="Arial" w:hAnsi="Arial" w:cs="Arial"/>
        </w:rPr>
        <w:t> </w:t>
      </w:r>
      <w:r w:rsidRPr="003B67EF">
        <w:rPr>
          <w:rFonts w:ascii="Gill Sans MT" w:hAnsi="Gill Sans MT"/>
        </w:rPr>
        <w:t>La foi est une manière d’accéder à ce qu’on connait déjà</w:t>
      </w:r>
      <w:r w:rsidR="00E25CD1" w:rsidRPr="003B67EF">
        <w:rPr>
          <w:rFonts w:ascii="Gill Sans MT" w:hAnsi="Gill Sans MT"/>
        </w:rPr>
        <w:t xml:space="preserve">, </w:t>
      </w:r>
      <w:r w:rsidRPr="003B67EF">
        <w:rPr>
          <w:rFonts w:ascii="Gill Sans MT" w:hAnsi="Gill Sans MT"/>
        </w:rPr>
        <w:t>mais qu’on n’arrive pas à prendre au sérieux</w:t>
      </w:r>
      <w:r w:rsidRPr="003B67EF">
        <w:rPr>
          <w:rFonts w:ascii="Arial" w:hAnsi="Arial" w:cs="Arial"/>
        </w:rPr>
        <w:t> </w:t>
      </w:r>
      <w:r w:rsidRPr="003B67EF">
        <w:rPr>
          <w:rFonts w:ascii="Gill Sans MT" w:hAnsi="Gill Sans MT" w:cs="Gill Sans MT"/>
        </w:rPr>
        <w:t>»</w:t>
      </w:r>
      <w:r w:rsidRPr="003B67EF">
        <w:rPr>
          <w:rFonts w:ascii="Arial" w:hAnsi="Arial" w:cs="Arial"/>
        </w:rPr>
        <w:t> </w:t>
      </w:r>
      <w:r w:rsidRPr="003B67EF">
        <w:rPr>
          <w:rFonts w:ascii="Gill Sans MT" w:hAnsi="Gill Sans MT"/>
        </w:rPr>
        <w:t>: c</w:t>
      </w:r>
      <w:r w:rsidRPr="003B67EF">
        <w:rPr>
          <w:rFonts w:ascii="Gill Sans MT" w:hAnsi="Gill Sans MT" w:cs="Gill Sans MT"/>
        </w:rPr>
        <w:t>’</w:t>
      </w:r>
      <w:r w:rsidRPr="003B67EF">
        <w:rPr>
          <w:rFonts w:ascii="Gill Sans MT" w:hAnsi="Gill Sans MT"/>
        </w:rPr>
        <w:t>est une confiance en une personne o</w:t>
      </w:r>
      <w:r w:rsidRPr="003B67EF">
        <w:rPr>
          <w:rFonts w:ascii="Gill Sans MT" w:hAnsi="Gill Sans MT" w:cs="Gill Sans MT"/>
        </w:rPr>
        <w:t>ù</w:t>
      </w:r>
      <w:r w:rsidRPr="003B67EF">
        <w:rPr>
          <w:rFonts w:ascii="Gill Sans MT" w:hAnsi="Gill Sans MT"/>
        </w:rPr>
        <w:t xml:space="preserve"> l</w:t>
      </w:r>
      <w:r w:rsidRPr="003B67EF">
        <w:rPr>
          <w:rFonts w:ascii="Gill Sans MT" w:hAnsi="Gill Sans MT" w:cs="Gill Sans MT"/>
        </w:rPr>
        <w:t>’</w:t>
      </w:r>
      <w:r w:rsidRPr="003B67EF">
        <w:rPr>
          <w:rFonts w:ascii="Gill Sans MT" w:hAnsi="Gill Sans MT"/>
        </w:rPr>
        <w:t>on veut que cette personne r</w:t>
      </w:r>
      <w:r w:rsidRPr="003B67EF">
        <w:rPr>
          <w:rFonts w:ascii="Gill Sans MT" w:hAnsi="Gill Sans MT" w:cs="Gill Sans MT"/>
        </w:rPr>
        <w:t>é</w:t>
      </w:r>
      <w:r w:rsidRPr="003B67EF">
        <w:rPr>
          <w:rFonts w:ascii="Gill Sans MT" w:hAnsi="Gill Sans MT"/>
        </w:rPr>
        <w:t>alise un service id</w:t>
      </w:r>
      <w:r w:rsidRPr="003B67EF">
        <w:rPr>
          <w:rFonts w:ascii="Gill Sans MT" w:hAnsi="Gill Sans MT" w:cs="Gill Sans MT"/>
        </w:rPr>
        <w:t>é</w:t>
      </w:r>
      <w:r w:rsidRPr="003B67EF">
        <w:rPr>
          <w:rFonts w:ascii="Gill Sans MT" w:hAnsi="Gill Sans MT"/>
        </w:rPr>
        <w:t>al.</w:t>
      </w:r>
    </w:p>
    <w:p w14:paraId="7AFF88D2" w14:textId="4D7410C7" w:rsidR="00401B97" w:rsidRPr="003B67EF" w:rsidRDefault="00235FD6" w:rsidP="003B4488">
      <w:pPr>
        <w:pStyle w:val="Paragraphedeliste"/>
        <w:numPr>
          <w:ilvl w:val="0"/>
          <w:numId w:val="2"/>
        </w:numPr>
        <w:spacing w:line="262" w:lineRule="auto"/>
        <w:jc w:val="both"/>
        <w:rPr>
          <w:rFonts w:ascii="Gill Sans MT" w:hAnsi="Gill Sans MT"/>
        </w:rPr>
      </w:pPr>
      <w:r w:rsidRPr="003B67EF">
        <w:rPr>
          <w:rFonts w:ascii="Gill Sans MT" w:hAnsi="Gill Sans MT"/>
        </w:rPr>
        <w:t>«</w:t>
      </w:r>
      <w:r w:rsidRPr="003B67EF">
        <w:rPr>
          <w:rFonts w:ascii="Arial" w:hAnsi="Arial" w:cs="Arial"/>
        </w:rPr>
        <w:t> </w:t>
      </w:r>
      <w:r w:rsidRPr="003B67EF">
        <w:rPr>
          <w:rFonts w:ascii="Gill Sans MT" w:hAnsi="Gill Sans MT"/>
        </w:rPr>
        <w:t xml:space="preserve">La question de Dieu survie </w:t>
      </w:r>
      <w:r w:rsidRPr="003B67EF">
        <w:rPr>
          <w:rFonts w:ascii="Gill Sans MT" w:hAnsi="Gill Sans MT" w:cs="Gill Sans MT"/>
        </w:rPr>
        <w:t>à</w:t>
      </w:r>
      <w:r w:rsidRPr="003B67EF">
        <w:rPr>
          <w:rFonts w:ascii="Gill Sans MT" w:hAnsi="Gill Sans MT"/>
        </w:rPr>
        <w:t xml:space="preserve"> la mort de dieu</w:t>
      </w:r>
      <w:r w:rsidRPr="003B67EF">
        <w:rPr>
          <w:rFonts w:ascii="Arial" w:hAnsi="Arial" w:cs="Arial"/>
        </w:rPr>
        <w:t> </w:t>
      </w:r>
      <w:r w:rsidRPr="003B67EF">
        <w:rPr>
          <w:rFonts w:ascii="Gill Sans MT" w:hAnsi="Gill Sans MT" w:cs="Gill Sans MT"/>
        </w:rPr>
        <w:t>»</w:t>
      </w:r>
      <w:r w:rsidRPr="003B67EF">
        <w:rPr>
          <w:rFonts w:ascii="Arial" w:hAnsi="Arial" w:cs="Arial"/>
        </w:rPr>
        <w:t> </w:t>
      </w:r>
      <w:r w:rsidRPr="003B67EF">
        <w:rPr>
          <w:rFonts w:ascii="Gill Sans MT" w:hAnsi="Gill Sans MT"/>
        </w:rPr>
        <w:t xml:space="preserve">: </w:t>
      </w:r>
      <w:r w:rsidRPr="003B67EF">
        <w:rPr>
          <w:rFonts w:ascii="Gill Sans MT" w:hAnsi="Gill Sans MT" w:cs="Gill Sans MT"/>
        </w:rPr>
        <w:t>ç</w:t>
      </w:r>
      <w:r w:rsidRPr="003B67EF">
        <w:rPr>
          <w:rFonts w:ascii="Gill Sans MT" w:hAnsi="Gill Sans MT"/>
        </w:rPr>
        <w:t>a revient un peu à ce que j’ai dit au-dessus, vu que Dieu est mort il ne peut pas avoir de preuve concrète donc ça va être basée sur une tonne de questions qui sont transmises de génération en génération.</w:t>
      </w:r>
    </w:p>
    <w:p w14:paraId="78B484D2" w14:textId="25932B72" w:rsidR="00235FD6" w:rsidRPr="003B67EF" w:rsidRDefault="006A7E0D" w:rsidP="003B4488">
      <w:pPr>
        <w:pStyle w:val="Paragraphedeliste"/>
        <w:numPr>
          <w:ilvl w:val="0"/>
          <w:numId w:val="2"/>
        </w:numPr>
        <w:spacing w:line="262" w:lineRule="auto"/>
        <w:jc w:val="both"/>
        <w:rPr>
          <w:rFonts w:ascii="Gill Sans MT" w:hAnsi="Gill Sans MT"/>
        </w:rPr>
      </w:pPr>
      <w:r w:rsidRPr="003B67EF">
        <w:rPr>
          <w:rFonts w:ascii="Gill Sans MT" w:hAnsi="Gill Sans MT"/>
        </w:rPr>
        <w:t>Vivra-t-il toujours après sa mort dans le cœur des gens</w:t>
      </w:r>
      <w:r w:rsidRPr="003B67EF">
        <w:rPr>
          <w:rFonts w:ascii="Arial" w:hAnsi="Arial" w:cs="Arial"/>
        </w:rPr>
        <w:t> </w:t>
      </w:r>
      <w:r w:rsidRPr="003B67EF">
        <w:rPr>
          <w:rFonts w:ascii="Gill Sans MT" w:hAnsi="Gill Sans MT"/>
        </w:rPr>
        <w:t>?</w:t>
      </w:r>
    </w:p>
    <w:p w14:paraId="2E7F2AD1" w14:textId="027C3BCB" w:rsidR="00280240" w:rsidRPr="003B67EF" w:rsidRDefault="00CB53F7" w:rsidP="003B4488">
      <w:pPr>
        <w:pStyle w:val="Paragraphedeliste"/>
        <w:numPr>
          <w:ilvl w:val="0"/>
          <w:numId w:val="2"/>
        </w:numPr>
        <w:spacing w:line="262" w:lineRule="auto"/>
        <w:jc w:val="both"/>
        <w:rPr>
          <w:rFonts w:ascii="Gill Sans MT" w:hAnsi="Gill Sans MT"/>
        </w:rPr>
      </w:pPr>
      <w:r w:rsidRPr="003B67EF">
        <w:rPr>
          <w:rFonts w:ascii="Gill Sans MT" w:hAnsi="Gill Sans MT"/>
        </w:rPr>
        <w:t>Dieu est une personne/un moyen de donner une sécurité pour toute personne qui se sente seule</w:t>
      </w:r>
    </w:p>
    <w:p w14:paraId="1936D440" w14:textId="547D50CC" w:rsidR="00CB53F7" w:rsidRPr="003B67EF" w:rsidRDefault="00613D83" w:rsidP="003B4488">
      <w:pPr>
        <w:pStyle w:val="Paragraphedeliste"/>
        <w:numPr>
          <w:ilvl w:val="0"/>
          <w:numId w:val="2"/>
        </w:numPr>
        <w:spacing w:line="262" w:lineRule="auto"/>
        <w:jc w:val="both"/>
        <w:rPr>
          <w:rFonts w:ascii="Gill Sans MT" w:hAnsi="Gill Sans MT"/>
        </w:rPr>
      </w:pPr>
      <w:r w:rsidRPr="003B67EF">
        <w:rPr>
          <w:rFonts w:ascii="Gill Sans MT" w:hAnsi="Gill Sans MT"/>
        </w:rPr>
        <w:t>P</w:t>
      </w:r>
      <w:r w:rsidR="002F504A" w:rsidRPr="003B67EF">
        <w:rPr>
          <w:rFonts w:ascii="Gill Sans MT" w:hAnsi="Gill Sans MT"/>
        </w:rPr>
        <w:t>eut-</w:t>
      </w:r>
      <w:r w:rsidR="00B716CF" w:rsidRPr="003B67EF">
        <w:rPr>
          <w:rFonts w:ascii="Gill Sans MT" w:hAnsi="Gill Sans MT"/>
        </w:rPr>
        <w:t>être dans les yeux de quelqu’un d’autre c’est quelqu’un.</w:t>
      </w:r>
    </w:p>
    <w:p w14:paraId="7D94E66A" w14:textId="79B31090" w:rsidR="00B716CF" w:rsidRPr="003B67EF" w:rsidRDefault="0002052A" w:rsidP="003B4488">
      <w:pPr>
        <w:pStyle w:val="Paragraphedeliste"/>
        <w:numPr>
          <w:ilvl w:val="0"/>
          <w:numId w:val="2"/>
        </w:numPr>
        <w:spacing w:line="262" w:lineRule="auto"/>
        <w:jc w:val="both"/>
        <w:rPr>
          <w:rFonts w:ascii="Gill Sans MT" w:hAnsi="Gill Sans MT"/>
        </w:rPr>
      </w:pPr>
      <w:r w:rsidRPr="003B67EF">
        <w:rPr>
          <w:rFonts w:ascii="Gill Sans MT" w:hAnsi="Gill Sans MT"/>
        </w:rPr>
        <w:t>Dieu est être et ne pas être à la fois.</w:t>
      </w:r>
    </w:p>
    <w:p w14:paraId="658F4CB0" w14:textId="1BE6D8FE" w:rsidR="0002052A" w:rsidRPr="003B67EF" w:rsidRDefault="00762E94" w:rsidP="003B4488">
      <w:pPr>
        <w:pStyle w:val="Paragraphedeliste"/>
        <w:numPr>
          <w:ilvl w:val="0"/>
          <w:numId w:val="2"/>
        </w:numPr>
        <w:spacing w:line="262" w:lineRule="auto"/>
        <w:jc w:val="both"/>
        <w:rPr>
          <w:rFonts w:ascii="Gill Sans MT" w:hAnsi="Gill Sans MT"/>
        </w:rPr>
      </w:pPr>
      <w:r w:rsidRPr="003B67EF">
        <w:rPr>
          <w:rFonts w:ascii="Gill Sans MT" w:hAnsi="Gill Sans MT"/>
        </w:rPr>
        <w:t>Ce sont des phrases que je comprends parce que pour moi, Dieu n’existe pas, ou du moins il n’existe plus, et pourtant cela ne m’empêche pas d’en parler.</w:t>
      </w:r>
    </w:p>
    <w:p w14:paraId="4F3D3793" w14:textId="26BDB147" w:rsidR="00AD741A" w:rsidRPr="003B67EF" w:rsidRDefault="00AD741A" w:rsidP="003B4488">
      <w:pPr>
        <w:pStyle w:val="Paragraphedeliste"/>
        <w:numPr>
          <w:ilvl w:val="0"/>
          <w:numId w:val="2"/>
        </w:numPr>
        <w:spacing w:line="262" w:lineRule="auto"/>
        <w:jc w:val="both"/>
        <w:rPr>
          <w:rFonts w:ascii="Gill Sans MT" w:hAnsi="Gill Sans MT"/>
        </w:rPr>
      </w:pPr>
      <w:r w:rsidRPr="003B67EF">
        <w:rPr>
          <w:rFonts w:ascii="Gill Sans MT" w:hAnsi="Gill Sans MT"/>
        </w:rPr>
        <w:t>Il explique que la croyance est le fait d’accéder à ce qu’on ne connait pas alors que la foi c’est une manière d’accéder à ce que l’on connait déjà. Lorsqu’on dit qu’on a foi en Dieu</w:t>
      </w:r>
      <w:r w:rsidR="00B96663" w:rsidRPr="003B67EF">
        <w:rPr>
          <w:rFonts w:ascii="Gill Sans MT" w:hAnsi="Gill Sans MT"/>
        </w:rPr>
        <w:t xml:space="preserve">, </w:t>
      </w:r>
      <w:r w:rsidRPr="003B67EF">
        <w:rPr>
          <w:rFonts w:ascii="Gill Sans MT" w:hAnsi="Gill Sans MT"/>
        </w:rPr>
        <w:t xml:space="preserve">c’est que l’on considère que Dieu est connaissable. </w:t>
      </w:r>
    </w:p>
    <w:p w14:paraId="7A89E5D4" w14:textId="4878E82F" w:rsidR="00AD741A" w:rsidRPr="003B67EF" w:rsidRDefault="0036369D" w:rsidP="003B4488">
      <w:pPr>
        <w:pStyle w:val="Paragraphedeliste"/>
        <w:numPr>
          <w:ilvl w:val="0"/>
          <w:numId w:val="2"/>
        </w:numPr>
        <w:spacing w:line="262" w:lineRule="auto"/>
        <w:jc w:val="both"/>
        <w:rPr>
          <w:rFonts w:ascii="Gill Sans MT" w:hAnsi="Gill Sans MT"/>
        </w:rPr>
      </w:pPr>
      <w:r w:rsidRPr="003B67EF">
        <w:rPr>
          <w:rFonts w:ascii="Gill Sans MT" w:hAnsi="Gill Sans MT"/>
        </w:rPr>
        <w:t>Selon moi, le mot valeur avait un tout autre sens et c’est un mot que j’utilise au quotidien. Ce mot a à mes yeux, un sens positif et non péjoratif.</w:t>
      </w:r>
    </w:p>
    <w:p w14:paraId="021F3F33" w14:textId="617022A5" w:rsidR="00762E94" w:rsidRPr="003B67EF" w:rsidRDefault="00AD741A" w:rsidP="003B4488">
      <w:pPr>
        <w:pStyle w:val="Paragraphedeliste"/>
        <w:numPr>
          <w:ilvl w:val="0"/>
          <w:numId w:val="2"/>
        </w:numPr>
        <w:spacing w:line="262" w:lineRule="auto"/>
        <w:jc w:val="both"/>
        <w:rPr>
          <w:rFonts w:ascii="Gill Sans MT" w:hAnsi="Gill Sans MT"/>
        </w:rPr>
      </w:pPr>
      <w:r w:rsidRPr="003B67EF">
        <w:rPr>
          <w:rFonts w:ascii="Gill Sans MT" w:hAnsi="Gill Sans MT"/>
        </w:rPr>
        <w:t>Je dois avouer que j’ai eu un peu plus de mal à comprendre cette vidéo par rapport à la précédente, cependant, elle m’a permis de connaître la différence entre la croyance et la foi.</w:t>
      </w:r>
    </w:p>
    <w:p w14:paraId="25EE1066" w14:textId="13F1DC49" w:rsidR="0036369D" w:rsidRPr="00053CF2" w:rsidRDefault="007D1B25" w:rsidP="00053CF2">
      <w:pPr>
        <w:pStyle w:val="Paragraphedeliste"/>
        <w:numPr>
          <w:ilvl w:val="0"/>
          <w:numId w:val="2"/>
        </w:numPr>
        <w:spacing w:line="262" w:lineRule="auto"/>
        <w:jc w:val="both"/>
        <w:rPr>
          <w:rFonts w:ascii="Gill Sans MT" w:hAnsi="Gill Sans MT"/>
        </w:rPr>
      </w:pPr>
      <w:r w:rsidRPr="003B67EF">
        <w:rPr>
          <w:rFonts w:ascii="Gill Sans MT" w:hAnsi="Gill Sans MT"/>
        </w:rPr>
        <w:t>«</w:t>
      </w:r>
      <w:r w:rsidRPr="003B67EF">
        <w:rPr>
          <w:rFonts w:ascii="Arial" w:hAnsi="Arial" w:cs="Arial"/>
        </w:rPr>
        <w:t> </w:t>
      </w:r>
      <w:r w:rsidRPr="003B67EF">
        <w:rPr>
          <w:rFonts w:ascii="Gill Sans MT" w:hAnsi="Gill Sans MT"/>
        </w:rPr>
        <w:t>On peut aimer ce qui n</w:t>
      </w:r>
      <w:r w:rsidRPr="003B67EF">
        <w:rPr>
          <w:rFonts w:ascii="Gill Sans MT" w:hAnsi="Gill Sans MT" w:cs="Gill Sans MT"/>
        </w:rPr>
        <w:t>’</w:t>
      </w:r>
      <w:r w:rsidRPr="003B67EF">
        <w:rPr>
          <w:rFonts w:ascii="Gill Sans MT" w:hAnsi="Gill Sans MT"/>
        </w:rPr>
        <w:t>est pas, on peut aimer ce qui n</w:t>
      </w:r>
      <w:r w:rsidRPr="003B67EF">
        <w:rPr>
          <w:rFonts w:ascii="Gill Sans MT" w:hAnsi="Gill Sans MT" w:cs="Gill Sans MT"/>
        </w:rPr>
        <w:t>’</w:t>
      </w:r>
      <w:r w:rsidRPr="003B67EF">
        <w:rPr>
          <w:rFonts w:ascii="Gill Sans MT" w:hAnsi="Gill Sans MT"/>
        </w:rPr>
        <w:t>est plus, on peut aimer ce qui n</w:t>
      </w:r>
      <w:r w:rsidRPr="003B67EF">
        <w:rPr>
          <w:rFonts w:ascii="Gill Sans MT" w:hAnsi="Gill Sans MT" w:cs="Gill Sans MT"/>
        </w:rPr>
        <w:t>’</w:t>
      </w:r>
      <w:r w:rsidRPr="003B67EF">
        <w:rPr>
          <w:rFonts w:ascii="Gill Sans MT" w:hAnsi="Gill Sans MT"/>
        </w:rPr>
        <w:t>est pas encore…</w:t>
      </w:r>
      <w:r w:rsidRPr="003B67EF">
        <w:rPr>
          <w:rFonts w:ascii="Arial" w:hAnsi="Arial" w:cs="Arial"/>
        </w:rPr>
        <w:t> </w:t>
      </w:r>
      <w:r w:rsidRPr="003B67EF">
        <w:rPr>
          <w:rFonts w:ascii="Gill Sans MT" w:hAnsi="Gill Sans MT" w:cs="Gill Sans MT"/>
        </w:rPr>
        <w:t>»</w:t>
      </w:r>
      <w:r w:rsidRPr="003B67EF">
        <w:rPr>
          <w:rFonts w:ascii="Gill Sans MT" w:hAnsi="Gill Sans MT"/>
        </w:rPr>
        <w:t xml:space="preserve"> </w:t>
      </w:r>
      <w:r w:rsidR="00053CF2">
        <w:rPr>
          <w:rFonts w:ascii="Gill Sans MT" w:hAnsi="Gill Sans MT"/>
        </w:rPr>
        <w:t xml:space="preserve"> </w:t>
      </w:r>
      <w:r w:rsidRPr="00053CF2">
        <w:rPr>
          <w:rFonts w:ascii="Gill Sans MT" w:hAnsi="Gill Sans MT"/>
          <w:u w:val="single"/>
        </w:rPr>
        <w:t>Ma réflexion personnelle</w:t>
      </w:r>
      <w:r w:rsidRPr="00053CF2">
        <w:rPr>
          <w:rFonts w:ascii="Arial" w:hAnsi="Arial" w:cs="Arial"/>
          <w:u w:val="single"/>
        </w:rPr>
        <w:t> </w:t>
      </w:r>
      <w:r w:rsidRPr="00053CF2">
        <w:rPr>
          <w:rFonts w:ascii="Gill Sans MT" w:hAnsi="Gill Sans MT"/>
          <w:u w:val="single"/>
        </w:rPr>
        <w:t xml:space="preserve">: </w:t>
      </w:r>
      <w:r w:rsidRPr="00053CF2">
        <w:rPr>
          <w:rFonts w:ascii="Gill Sans MT" w:hAnsi="Gill Sans MT"/>
        </w:rPr>
        <w:t>Car pour moi, aimer quelque chose ou quelqu’un est intemporel. Tout simplement</w:t>
      </w:r>
      <w:r w:rsidR="00280240" w:rsidRPr="00053CF2">
        <w:rPr>
          <w:rFonts w:ascii="Gill Sans MT" w:hAnsi="Gill Sans MT"/>
        </w:rPr>
        <w:t xml:space="preserve">, </w:t>
      </w:r>
      <w:r w:rsidRPr="00053CF2">
        <w:rPr>
          <w:rFonts w:ascii="Gill Sans MT" w:hAnsi="Gill Sans MT"/>
        </w:rPr>
        <w:t>car l’amour ne peut avoir de date de début et de fin. En effet, on peut aimer des personnes qui sont parti</w:t>
      </w:r>
      <w:r w:rsidR="00280240" w:rsidRPr="00053CF2">
        <w:rPr>
          <w:rFonts w:ascii="Gill Sans MT" w:hAnsi="Gill Sans MT"/>
        </w:rPr>
        <w:t>es</w:t>
      </w:r>
      <w:r w:rsidRPr="00053CF2">
        <w:rPr>
          <w:rFonts w:ascii="Gill Sans MT" w:hAnsi="Gill Sans MT"/>
        </w:rPr>
        <w:t xml:space="preserve"> de notre vie depuis un moment. Ce n’est point pour ça qu’on arrête de les aimer, l’amour devient juste différent.</w:t>
      </w:r>
    </w:p>
    <w:p w14:paraId="5C5E6874" w14:textId="597E3C2A" w:rsidR="007D1B25" w:rsidRPr="003B67EF" w:rsidRDefault="00866CD5" w:rsidP="003B4488">
      <w:pPr>
        <w:pStyle w:val="Paragraphedeliste"/>
        <w:numPr>
          <w:ilvl w:val="0"/>
          <w:numId w:val="2"/>
        </w:numPr>
        <w:spacing w:line="262" w:lineRule="auto"/>
        <w:jc w:val="both"/>
        <w:rPr>
          <w:rFonts w:ascii="Gill Sans MT" w:hAnsi="Gill Sans MT"/>
        </w:rPr>
      </w:pPr>
      <w:r w:rsidRPr="003B67EF">
        <w:rPr>
          <w:rFonts w:ascii="Gill Sans MT" w:hAnsi="Gill Sans MT"/>
        </w:rPr>
        <w:t>Car pour moi quand on a foi en quelque chose ou en quelqu’un, ça nous permet d’avoir de la confiance. On se sent un peu «</w:t>
      </w:r>
      <w:r w:rsidRPr="003B67EF">
        <w:rPr>
          <w:rFonts w:ascii="Arial" w:hAnsi="Arial" w:cs="Arial"/>
        </w:rPr>
        <w:t> </w:t>
      </w:r>
      <w:r w:rsidRPr="003B67EF">
        <w:rPr>
          <w:rFonts w:ascii="Gill Sans MT" w:hAnsi="Gill Sans MT"/>
        </w:rPr>
        <w:t>invincible</w:t>
      </w:r>
      <w:r w:rsidRPr="003B67EF">
        <w:rPr>
          <w:rFonts w:ascii="Arial" w:hAnsi="Arial" w:cs="Arial"/>
        </w:rPr>
        <w:t> </w:t>
      </w:r>
      <w:r w:rsidRPr="003B67EF">
        <w:rPr>
          <w:rFonts w:ascii="Gill Sans MT" w:hAnsi="Gill Sans MT" w:cs="Gill Sans MT"/>
        </w:rPr>
        <w:t>»</w:t>
      </w:r>
      <w:r w:rsidRPr="003B67EF">
        <w:rPr>
          <w:rFonts w:ascii="Gill Sans MT" w:hAnsi="Gill Sans MT"/>
        </w:rPr>
        <w:t xml:space="preserve"> ce qui nous permet de vivre des choses compliqu</w:t>
      </w:r>
      <w:r w:rsidRPr="003B67EF">
        <w:rPr>
          <w:rFonts w:ascii="Gill Sans MT" w:hAnsi="Gill Sans MT" w:cs="Gill Sans MT"/>
        </w:rPr>
        <w:t>é</w:t>
      </w:r>
      <w:r w:rsidRPr="003B67EF">
        <w:rPr>
          <w:rFonts w:ascii="Gill Sans MT" w:hAnsi="Gill Sans MT"/>
        </w:rPr>
        <w:t>es</w:t>
      </w:r>
      <w:r w:rsidR="00E25CD1" w:rsidRPr="003B67EF">
        <w:rPr>
          <w:rFonts w:ascii="Gill Sans MT" w:hAnsi="Gill Sans MT"/>
        </w:rPr>
        <w:t xml:space="preserve">, </w:t>
      </w:r>
      <w:r w:rsidRPr="003B67EF">
        <w:rPr>
          <w:rFonts w:ascii="Gill Sans MT" w:hAnsi="Gill Sans MT"/>
        </w:rPr>
        <w:t>mais d’être fort mentalement</w:t>
      </w:r>
      <w:r w:rsidR="00280240" w:rsidRPr="003B67EF">
        <w:rPr>
          <w:rFonts w:ascii="Gill Sans MT" w:hAnsi="Gill Sans MT"/>
        </w:rPr>
        <w:t xml:space="preserve">, </w:t>
      </w:r>
      <w:r w:rsidRPr="003B67EF">
        <w:rPr>
          <w:rFonts w:ascii="Gill Sans MT" w:hAnsi="Gill Sans MT"/>
        </w:rPr>
        <w:t xml:space="preserve">car on sait que rien n’est éternel que ce soit le négatif ou le positif.  </w:t>
      </w:r>
    </w:p>
    <w:p w14:paraId="4F22A293" w14:textId="45F7F504" w:rsidR="00D831BE" w:rsidRPr="003B67EF" w:rsidRDefault="00986C6D" w:rsidP="003B4488">
      <w:pPr>
        <w:pStyle w:val="Paragraphedeliste"/>
        <w:numPr>
          <w:ilvl w:val="0"/>
          <w:numId w:val="2"/>
        </w:numPr>
        <w:spacing w:line="262" w:lineRule="auto"/>
        <w:jc w:val="both"/>
        <w:rPr>
          <w:rFonts w:ascii="Gill Sans MT" w:hAnsi="Gill Sans MT"/>
        </w:rPr>
      </w:pPr>
      <w:r w:rsidRPr="003B67EF">
        <w:rPr>
          <w:rFonts w:ascii="Gill Sans MT" w:hAnsi="Gill Sans MT"/>
        </w:rPr>
        <w:t>Ce philosophe explique que Dieu a dû se créer lui-même</w:t>
      </w:r>
      <w:r w:rsidR="00280240" w:rsidRPr="003B67EF">
        <w:rPr>
          <w:rFonts w:ascii="Gill Sans MT" w:hAnsi="Gill Sans MT"/>
        </w:rPr>
        <w:t xml:space="preserve">, </w:t>
      </w:r>
      <w:r w:rsidRPr="003B67EF">
        <w:rPr>
          <w:rFonts w:ascii="Gill Sans MT" w:hAnsi="Gill Sans MT"/>
        </w:rPr>
        <w:t>car si Dieu est le créateur, il a dû créer le néant, l’être, etc</w:t>
      </w:r>
      <w:r w:rsidR="00B96663" w:rsidRPr="003B67EF">
        <w:rPr>
          <w:rFonts w:ascii="Gill Sans MT" w:hAnsi="Gill Sans MT"/>
        </w:rPr>
        <w:t>.,</w:t>
      </w:r>
      <w:r w:rsidRPr="003B67EF">
        <w:rPr>
          <w:rFonts w:ascii="Gill Sans MT" w:hAnsi="Gill Sans MT"/>
        </w:rPr>
        <w:t xml:space="preserve"> ce qui fait que la question de Dieu précède la question de l’être, il a donc créé sans être lui-même cré</w:t>
      </w:r>
      <w:r w:rsidR="00280240" w:rsidRPr="003B67EF">
        <w:rPr>
          <w:rFonts w:ascii="Gill Sans MT" w:hAnsi="Gill Sans MT"/>
        </w:rPr>
        <w:t>é</w:t>
      </w:r>
      <w:r w:rsidRPr="003B67EF">
        <w:rPr>
          <w:rFonts w:ascii="Gill Sans MT" w:hAnsi="Gill Sans MT"/>
        </w:rPr>
        <w:t>. Mais donc serait rien</w:t>
      </w:r>
      <w:r w:rsidR="00E25CD1" w:rsidRPr="003B67EF">
        <w:rPr>
          <w:rFonts w:ascii="Gill Sans MT" w:hAnsi="Gill Sans MT"/>
        </w:rPr>
        <w:t xml:space="preserve">, </w:t>
      </w:r>
      <w:r w:rsidRPr="003B67EF">
        <w:rPr>
          <w:rFonts w:ascii="Gill Sans MT" w:hAnsi="Gill Sans MT"/>
        </w:rPr>
        <w:t>mais tout à la fois</w:t>
      </w:r>
      <w:r w:rsidR="00100AC8" w:rsidRPr="003B67EF">
        <w:rPr>
          <w:rFonts w:ascii="Gill Sans MT" w:hAnsi="Gill Sans MT"/>
        </w:rPr>
        <w:t xml:space="preserve">… mais le film </w:t>
      </w:r>
      <w:r w:rsidR="00D831BE" w:rsidRPr="003B67EF">
        <w:rPr>
          <w:rFonts w:ascii="Gill Sans MT" w:hAnsi="Gill Sans MT"/>
        </w:rPr>
        <w:t>M</w:t>
      </w:r>
      <w:r w:rsidR="00100AC8" w:rsidRPr="003B67EF">
        <w:rPr>
          <w:rFonts w:ascii="Gill Sans MT" w:hAnsi="Gill Sans MT"/>
        </w:rPr>
        <w:t>atrix m’a beaucoup interpellé. Ainsi que le jeu vidéo «</w:t>
      </w:r>
      <w:r w:rsidR="00253B3A" w:rsidRPr="003B67EF">
        <w:rPr>
          <w:rFonts w:ascii="Arial" w:hAnsi="Arial" w:cs="Arial"/>
        </w:rPr>
        <w:t> </w:t>
      </w:r>
      <w:r w:rsidR="00100AC8" w:rsidRPr="003B67EF">
        <w:rPr>
          <w:rFonts w:ascii="Gill Sans MT" w:hAnsi="Gill Sans MT"/>
        </w:rPr>
        <w:t>les sims</w:t>
      </w:r>
      <w:r w:rsidR="00253B3A" w:rsidRPr="003B67EF">
        <w:rPr>
          <w:rFonts w:ascii="Arial" w:hAnsi="Arial" w:cs="Arial"/>
        </w:rPr>
        <w:t> </w:t>
      </w:r>
      <w:r w:rsidR="00100AC8" w:rsidRPr="003B67EF">
        <w:rPr>
          <w:rFonts w:ascii="Gill Sans MT" w:hAnsi="Gill Sans MT"/>
        </w:rPr>
        <w:t>», ET SI, nous étions dans une simulation, ET SI, tout ce que l’on fait, pense, dit sont en fait déjà formaté</w:t>
      </w:r>
      <w:r w:rsidR="00D831BE" w:rsidRPr="003B67EF">
        <w:rPr>
          <w:rFonts w:ascii="Gill Sans MT" w:hAnsi="Gill Sans MT"/>
        </w:rPr>
        <w:t>.</w:t>
      </w:r>
    </w:p>
    <w:p w14:paraId="37A86B1D" w14:textId="1ECA3A13" w:rsidR="00986C6D" w:rsidRPr="003B67EF" w:rsidRDefault="00AE7788" w:rsidP="003B4488">
      <w:pPr>
        <w:pStyle w:val="Paragraphedeliste"/>
        <w:numPr>
          <w:ilvl w:val="0"/>
          <w:numId w:val="2"/>
        </w:numPr>
        <w:spacing w:line="262" w:lineRule="auto"/>
        <w:jc w:val="both"/>
        <w:rPr>
          <w:rFonts w:ascii="Gill Sans MT" w:hAnsi="Gill Sans MT"/>
        </w:rPr>
      </w:pPr>
      <w:r w:rsidRPr="003B67EF">
        <w:rPr>
          <w:rFonts w:ascii="Gill Sans MT" w:hAnsi="Gill Sans MT"/>
        </w:rPr>
        <w:t>Rien n’est bête lorsqu’on parle de Dieu, mais rien n’a de sens non plus</w:t>
      </w:r>
      <w:r w:rsidR="00280240" w:rsidRPr="003B67EF">
        <w:rPr>
          <w:rFonts w:ascii="Gill Sans MT" w:hAnsi="Gill Sans MT"/>
        </w:rPr>
        <w:t xml:space="preserve">, </w:t>
      </w:r>
      <w:r w:rsidRPr="003B67EF">
        <w:rPr>
          <w:rFonts w:ascii="Gill Sans MT" w:hAnsi="Gill Sans MT"/>
        </w:rPr>
        <w:t>car les croyances sont différentes, ma théorie sur la simulation et les multivers, n’est pas plus travaillée et/ou plus intelligente que la vision de quelqu’un d’autre, mais, comme le dit Jean-Luc Marion, il y a des manières de le dire et il faut que ce soit bien dit.</w:t>
      </w:r>
    </w:p>
    <w:p w14:paraId="6A339152" w14:textId="53E3BF03" w:rsidR="00AE7788" w:rsidRPr="003B67EF" w:rsidRDefault="00D831BE" w:rsidP="003B4488">
      <w:pPr>
        <w:pStyle w:val="Paragraphedeliste"/>
        <w:numPr>
          <w:ilvl w:val="0"/>
          <w:numId w:val="2"/>
        </w:numPr>
        <w:spacing w:line="262" w:lineRule="auto"/>
        <w:jc w:val="both"/>
        <w:rPr>
          <w:rFonts w:ascii="Gill Sans MT" w:hAnsi="Gill Sans MT"/>
        </w:rPr>
      </w:pPr>
      <w:r w:rsidRPr="003B67EF">
        <w:rPr>
          <w:rFonts w:ascii="Gill Sans MT" w:hAnsi="Gill Sans MT"/>
        </w:rPr>
        <w:t>Par conséquent</w:t>
      </w:r>
      <w:r w:rsidR="00693BE1" w:rsidRPr="003B67EF">
        <w:rPr>
          <w:rFonts w:ascii="Gill Sans MT" w:hAnsi="Gill Sans MT"/>
        </w:rPr>
        <w:t xml:space="preserve"> je peux affirmer haut et fort que nous n’existons pas, étant donné que nous cherchons toujours à avoir la foi en quelque chose, et comme nous somme</w:t>
      </w:r>
      <w:r w:rsidRPr="003B67EF">
        <w:rPr>
          <w:rFonts w:ascii="Gill Sans MT" w:hAnsi="Gill Sans MT"/>
        </w:rPr>
        <w:t xml:space="preserve">s </w:t>
      </w:r>
      <w:r w:rsidR="00693BE1" w:rsidRPr="003B67EF">
        <w:rPr>
          <w:rFonts w:ascii="Gill Sans MT" w:hAnsi="Gill Sans MT"/>
        </w:rPr>
        <w:t>mécaniquement attiré</w:t>
      </w:r>
      <w:r w:rsidRPr="003B67EF">
        <w:rPr>
          <w:rFonts w:ascii="Gill Sans MT" w:hAnsi="Gill Sans MT"/>
        </w:rPr>
        <w:t xml:space="preserve">s </w:t>
      </w:r>
      <w:r w:rsidR="00693BE1" w:rsidRPr="003B67EF">
        <w:rPr>
          <w:rFonts w:ascii="Gill Sans MT" w:hAnsi="Gill Sans MT"/>
        </w:rPr>
        <w:t>par ce qui n’existe pas, et que nous avons la foi en réalité nous espérons juste exister.</w:t>
      </w:r>
    </w:p>
    <w:p w14:paraId="7D5AE300" w14:textId="6D0F78E3" w:rsidR="00DE1D85" w:rsidRPr="003B67EF" w:rsidRDefault="005B2E6D" w:rsidP="003B4488">
      <w:pPr>
        <w:pStyle w:val="Paragraphedeliste"/>
        <w:numPr>
          <w:ilvl w:val="0"/>
          <w:numId w:val="2"/>
        </w:numPr>
        <w:spacing w:line="262" w:lineRule="auto"/>
        <w:jc w:val="both"/>
        <w:rPr>
          <w:rFonts w:ascii="Gill Sans MT" w:hAnsi="Gill Sans MT"/>
        </w:rPr>
      </w:pPr>
      <w:r w:rsidRPr="003B67EF">
        <w:rPr>
          <w:rFonts w:ascii="Gill Sans MT" w:hAnsi="Gill Sans MT"/>
        </w:rPr>
        <w:lastRenderedPageBreak/>
        <w:t>Être croyant c’est accéder à ce qu’on ne connait pas et la foi c’est accéder à ce qu’on connait déjà</w:t>
      </w:r>
      <w:r w:rsidR="00E25CD1" w:rsidRPr="003B67EF">
        <w:rPr>
          <w:rFonts w:ascii="Gill Sans MT" w:hAnsi="Gill Sans MT"/>
        </w:rPr>
        <w:t xml:space="preserve">, </w:t>
      </w:r>
      <w:r w:rsidRPr="003B67EF">
        <w:rPr>
          <w:rFonts w:ascii="Gill Sans MT" w:hAnsi="Gill Sans MT"/>
        </w:rPr>
        <w:t>mais qu’on ne prend pas au sérieux. Par exemple</w:t>
      </w:r>
      <w:r w:rsidR="00D831BE" w:rsidRPr="003B67EF">
        <w:rPr>
          <w:rFonts w:ascii="Gill Sans MT" w:hAnsi="Gill Sans MT"/>
        </w:rPr>
        <w:t xml:space="preserve">, </w:t>
      </w:r>
      <w:r w:rsidRPr="003B67EF">
        <w:rPr>
          <w:rFonts w:ascii="Gill Sans MT" w:hAnsi="Gill Sans MT"/>
        </w:rPr>
        <w:t>aimer une personne ce n’est pas juste la connaitre, c’est aussi en apprendre un petit peu plus sur cette personne et être surpris tous les jours de ce qu’elle nous apporte.</w:t>
      </w:r>
    </w:p>
    <w:p w14:paraId="7E15217E" w14:textId="17D30B1A" w:rsidR="006169E3" w:rsidRPr="003B67EF" w:rsidRDefault="006169E3" w:rsidP="003B4488">
      <w:pPr>
        <w:pStyle w:val="Paragraphedeliste"/>
        <w:numPr>
          <w:ilvl w:val="0"/>
          <w:numId w:val="2"/>
        </w:numPr>
        <w:spacing w:line="262" w:lineRule="auto"/>
        <w:jc w:val="both"/>
        <w:rPr>
          <w:rFonts w:ascii="Gill Sans MT" w:hAnsi="Gill Sans MT"/>
          <w:sz w:val="24"/>
          <w:szCs w:val="24"/>
        </w:rPr>
      </w:pPr>
      <w:r w:rsidRPr="003B67EF">
        <w:rPr>
          <w:rFonts w:ascii="Gill Sans MT" w:hAnsi="Gill Sans MT"/>
          <w:sz w:val="24"/>
          <w:szCs w:val="24"/>
        </w:rPr>
        <w:t>Donc Dieu n’est pas une valeur</w:t>
      </w:r>
      <w:r w:rsidR="00280240" w:rsidRPr="003B67EF">
        <w:rPr>
          <w:rFonts w:ascii="Gill Sans MT" w:hAnsi="Gill Sans MT"/>
          <w:sz w:val="24"/>
          <w:szCs w:val="24"/>
        </w:rPr>
        <w:t xml:space="preserve">, </w:t>
      </w:r>
      <w:r w:rsidRPr="003B67EF">
        <w:rPr>
          <w:rFonts w:ascii="Gill Sans MT" w:hAnsi="Gill Sans MT"/>
          <w:sz w:val="24"/>
          <w:szCs w:val="24"/>
        </w:rPr>
        <w:t xml:space="preserve">car c’est un support, un soutien, une force. </w:t>
      </w:r>
    </w:p>
    <w:p w14:paraId="1B3D4AA1" w14:textId="77777777" w:rsidR="00D91800" w:rsidRPr="003B67EF" w:rsidRDefault="00D91800" w:rsidP="003B4488">
      <w:pPr>
        <w:pStyle w:val="Paragraphedeliste"/>
        <w:numPr>
          <w:ilvl w:val="0"/>
          <w:numId w:val="2"/>
        </w:numPr>
        <w:spacing w:line="262" w:lineRule="auto"/>
        <w:jc w:val="both"/>
        <w:rPr>
          <w:rFonts w:ascii="Gill Sans MT" w:hAnsi="Gill Sans MT"/>
        </w:rPr>
      </w:pPr>
      <w:r w:rsidRPr="003B67EF">
        <w:rPr>
          <w:rFonts w:ascii="Gill Sans MT" w:hAnsi="Gill Sans MT"/>
        </w:rPr>
        <w:t>Dieu, par la serais quelque chose que l’on ne sut pas, ne connait pas</w:t>
      </w:r>
    </w:p>
    <w:p w14:paraId="1964BA63" w14:textId="6230B8A4" w:rsidR="00D91800" w:rsidRPr="003B67EF" w:rsidRDefault="00D91800" w:rsidP="003B4488">
      <w:pPr>
        <w:pStyle w:val="Paragraphedeliste"/>
        <w:numPr>
          <w:ilvl w:val="0"/>
          <w:numId w:val="2"/>
        </w:numPr>
        <w:spacing w:line="262" w:lineRule="auto"/>
        <w:jc w:val="both"/>
        <w:rPr>
          <w:rFonts w:ascii="Gill Sans MT" w:hAnsi="Gill Sans MT"/>
        </w:rPr>
      </w:pPr>
      <w:r w:rsidRPr="003B67EF">
        <w:rPr>
          <w:rFonts w:ascii="Gill Sans MT" w:hAnsi="Gill Sans MT"/>
        </w:rPr>
        <w:t>Il crée</w:t>
      </w:r>
      <w:r w:rsidR="00E25CD1" w:rsidRPr="003B67EF">
        <w:rPr>
          <w:rFonts w:ascii="Gill Sans MT" w:hAnsi="Gill Sans MT"/>
        </w:rPr>
        <w:t xml:space="preserve">, </w:t>
      </w:r>
      <w:r w:rsidRPr="003B67EF">
        <w:rPr>
          <w:rFonts w:ascii="Gill Sans MT" w:hAnsi="Gill Sans MT"/>
        </w:rPr>
        <w:t xml:space="preserve">mais lui-même n’est pas et même s’il venait à mourir quand même, il resterait </w:t>
      </w:r>
      <w:proofErr w:type="gramStart"/>
      <w:r w:rsidRPr="003B67EF">
        <w:rPr>
          <w:rFonts w:ascii="Gill Sans MT" w:hAnsi="Gill Sans MT"/>
        </w:rPr>
        <w:t>a</w:t>
      </w:r>
      <w:proofErr w:type="gramEnd"/>
      <w:r w:rsidRPr="003B67EF">
        <w:rPr>
          <w:rFonts w:ascii="Gill Sans MT" w:hAnsi="Gill Sans MT"/>
        </w:rPr>
        <w:t xml:space="preserve"> cette image de Dieu. Image que l’on ne «</w:t>
      </w:r>
      <w:r w:rsidR="00253B3A" w:rsidRPr="003B67EF">
        <w:rPr>
          <w:rFonts w:ascii="Arial" w:hAnsi="Arial" w:cs="Arial"/>
        </w:rPr>
        <w:t> </w:t>
      </w:r>
      <w:r w:rsidRPr="003B67EF">
        <w:rPr>
          <w:rFonts w:ascii="Gill Sans MT" w:hAnsi="Gill Sans MT"/>
        </w:rPr>
        <w:t>conna</w:t>
      </w:r>
      <w:r w:rsidR="00D831BE" w:rsidRPr="003B67EF">
        <w:rPr>
          <w:rFonts w:ascii="Gill Sans MT" w:hAnsi="Gill Sans MT"/>
        </w:rPr>
        <w:t>ît</w:t>
      </w:r>
      <w:r w:rsidRPr="003B67EF">
        <w:rPr>
          <w:rFonts w:ascii="Gill Sans MT" w:hAnsi="Gill Sans MT"/>
        </w:rPr>
        <w:t>, ne reconnait</w:t>
      </w:r>
      <w:r w:rsidR="00253B3A" w:rsidRPr="003B67EF">
        <w:rPr>
          <w:rFonts w:ascii="Arial" w:hAnsi="Arial" w:cs="Arial"/>
        </w:rPr>
        <w:t> </w:t>
      </w:r>
      <w:r w:rsidRPr="003B67EF">
        <w:rPr>
          <w:rFonts w:ascii="Gill Sans MT" w:hAnsi="Gill Sans MT"/>
        </w:rPr>
        <w:t xml:space="preserve">» pas vraiment </w:t>
      </w:r>
    </w:p>
    <w:p w14:paraId="04CC0EF0" w14:textId="74F77ABF" w:rsidR="00784A34" w:rsidRPr="003B67EF" w:rsidRDefault="00784A34" w:rsidP="003B4488">
      <w:pPr>
        <w:pStyle w:val="Paragraphedeliste"/>
        <w:numPr>
          <w:ilvl w:val="0"/>
          <w:numId w:val="2"/>
        </w:numPr>
        <w:spacing w:line="262" w:lineRule="auto"/>
        <w:jc w:val="both"/>
        <w:rPr>
          <w:rFonts w:ascii="Gill Sans MT" w:hAnsi="Gill Sans MT"/>
        </w:rPr>
      </w:pPr>
      <w:r w:rsidRPr="003B67EF">
        <w:rPr>
          <w:rFonts w:ascii="Gill Sans MT" w:hAnsi="Gill Sans MT"/>
        </w:rPr>
        <w:t xml:space="preserve">Plus on croit alors on pourra croire tout ce que l’on veut et imaginé tout en se disant que ça doit être vrai en fonction de croyance </w:t>
      </w:r>
    </w:p>
    <w:p w14:paraId="552CE48D" w14:textId="1EB86CCE" w:rsidR="002B5E25" w:rsidRPr="003B67EF" w:rsidRDefault="0084344F" w:rsidP="003B4488">
      <w:pPr>
        <w:pStyle w:val="Paragraphedeliste"/>
        <w:numPr>
          <w:ilvl w:val="0"/>
          <w:numId w:val="2"/>
        </w:numPr>
        <w:spacing w:line="262" w:lineRule="auto"/>
        <w:jc w:val="both"/>
        <w:rPr>
          <w:rFonts w:ascii="Gill Sans MT" w:hAnsi="Gill Sans MT"/>
        </w:rPr>
      </w:pPr>
      <w:r w:rsidRPr="003B67EF">
        <w:rPr>
          <w:rFonts w:ascii="Gill Sans MT" w:hAnsi="Gill Sans MT"/>
        </w:rPr>
        <w:t>Selon moi, Dieu existe dans chaque croyant et seulement chez les croyants. Pourquoi s’inviterait-il chez des gens qui ne croient pas en lui</w:t>
      </w:r>
      <w:r w:rsidRPr="003B67EF">
        <w:rPr>
          <w:rFonts w:ascii="Arial" w:hAnsi="Arial" w:cs="Arial"/>
        </w:rPr>
        <w:t> </w:t>
      </w:r>
      <w:r w:rsidRPr="003B67EF">
        <w:rPr>
          <w:rFonts w:ascii="Gill Sans MT" w:hAnsi="Gill Sans MT"/>
        </w:rPr>
        <w:t>? Et que fait-il pour les agnostiques (personne qui doute de l</w:t>
      </w:r>
      <w:r w:rsidRPr="003B67EF">
        <w:rPr>
          <w:rFonts w:ascii="Gill Sans MT" w:hAnsi="Gill Sans MT" w:cs="Gill Sans MT"/>
        </w:rPr>
        <w:t>’</w:t>
      </w:r>
      <w:r w:rsidRPr="003B67EF">
        <w:rPr>
          <w:rFonts w:ascii="Gill Sans MT" w:hAnsi="Gill Sans MT"/>
        </w:rPr>
        <w:t>existence ou de la non-existence de Dieu)</w:t>
      </w:r>
      <w:r w:rsidRPr="003B67EF">
        <w:rPr>
          <w:rFonts w:ascii="Arial" w:hAnsi="Arial" w:cs="Arial"/>
        </w:rPr>
        <w:t> </w:t>
      </w:r>
      <w:r w:rsidRPr="003B67EF">
        <w:rPr>
          <w:rFonts w:ascii="Gill Sans MT" w:hAnsi="Gill Sans MT"/>
        </w:rPr>
        <w:t>? Laissons Dieu aux croyants et laissons les non-croyants en paix.</w:t>
      </w:r>
    </w:p>
    <w:p w14:paraId="2432EBC3" w14:textId="71BE6ADF" w:rsidR="0084344F" w:rsidRPr="003B67EF" w:rsidRDefault="00666479" w:rsidP="003B4488">
      <w:pPr>
        <w:pStyle w:val="Paragraphedeliste"/>
        <w:numPr>
          <w:ilvl w:val="0"/>
          <w:numId w:val="2"/>
        </w:numPr>
        <w:spacing w:line="262" w:lineRule="auto"/>
        <w:jc w:val="both"/>
        <w:rPr>
          <w:rFonts w:ascii="Gill Sans MT" w:hAnsi="Gill Sans MT"/>
        </w:rPr>
      </w:pPr>
      <w:r w:rsidRPr="003B67EF">
        <w:rPr>
          <w:rFonts w:ascii="Gill Sans MT" w:hAnsi="Gill Sans MT"/>
        </w:rPr>
        <w:t xml:space="preserve">Selon moi, il y a un problème dans ce que raconte ce philosophe. Si vous demandez à un </w:t>
      </w:r>
      <w:r w:rsidR="00D831BE" w:rsidRPr="003B67EF">
        <w:rPr>
          <w:rFonts w:ascii="Gill Sans MT" w:hAnsi="Gill Sans MT"/>
        </w:rPr>
        <w:t>c</w:t>
      </w:r>
      <w:r w:rsidRPr="003B67EF">
        <w:rPr>
          <w:rFonts w:ascii="Gill Sans MT" w:hAnsi="Gill Sans MT"/>
        </w:rPr>
        <w:t>hrétien s’il/elle croit en Dieu, la réponse sera probablement «</w:t>
      </w:r>
      <w:r w:rsidRPr="003B67EF">
        <w:rPr>
          <w:rFonts w:ascii="Arial" w:hAnsi="Arial" w:cs="Arial"/>
        </w:rPr>
        <w:t> </w:t>
      </w:r>
      <w:r w:rsidRPr="003B67EF">
        <w:rPr>
          <w:rFonts w:ascii="Gill Sans MT" w:hAnsi="Gill Sans MT"/>
        </w:rPr>
        <w:t>Oui, je crois en Dieu</w:t>
      </w:r>
      <w:r w:rsidRPr="003B67EF">
        <w:rPr>
          <w:rFonts w:ascii="Arial" w:hAnsi="Arial" w:cs="Arial"/>
        </w:rPr>
        <w:t> </w:t>
      </w:r>
      <w:r w:rsidRPr="003B67EF">
        <w:rPr>
          <w:rFonts w:ascii="Gill Sans MT" w:hAnsi="Gill Sans MT" w:cs="Gill Sans MT"/>
        </w:rPr>
        <w:t>»</w:t>
      </w:r>
      <w:r w:rsidRPr="003B67EF">
        <w:rPr>
          <w:rFonts w:ascii="Gill Sans MT" w:hAnsi="Gill Sans MT"/>
        </w:rPr>
        <w:t xml:space="preserve"> et pas </w:t>
      </w:r>
      <w:r w:rsidRPr="003B67EF">
        <w:rPr>
          <w:rFonts w:ascii="Gill Sans MT" w:hAnsi="Gill Sans MT" w:cs="Gill Sans MT"/>
        </w:rPr>
        <w:t>«</w:t>
      </w:r>
      <w:r w:rsidRPr="003B67EF">
        <w:rPr>
          <w:rFonts w:ascii="Arial" w:hAnsi="Arial" w:cs="Arial"/>
        </w:rPr>
        <w:t> </w:t>
      </w:r>
      <w:r w:rsidRPr="003B67EF">
        <w:rPr>
          <w:rFonts w:ascii="Gill Sans MT" w:hAnsi="Gill Sans MT"/>
        </w:rPr>
        <w:t>Non, j</w:t>
      </w:r>
      <w:r w:rsidRPr="003B67EF">
        <w:rPr>
          <w:rFonts w:ascii="Gill Sans MT" w:hAnsi="Gill Sans MT" w:cs="Gill Sans MT"/>
        </w:rPr>
        <w:t>’</w:t>
      </w:r>
      <w:r w:rsidRPr="003B67EF">
        <w:rPr>
          <w:rFonts w:ascii="Gill Sans MT" w:hAnsi="Gill Sans MT"/>
        </w:rPr>
        <w:t>ai FOI en Dieu</w:t>
      </w:r>
      <w:r w:rsidRPr="003B67EF">
        <w:rPr>
          <w:rFonts w:ascii="Arial" w:hAnsi="Arial" w:cs="Arial"/>
        </w:rPr>
        <w:t> </w:t>
      </w:r>
      <w:r w:rsidRPr="003B67EF">
        <w:rPr>
          <w:rFonts w:ascii="Gill Sans MT" w:hAnsi="Gill Sans MT" w:cs="Gill Sans MT"/>
        </w:rPr>
        <w:t>»</w:t>
      </w:r>
      <w:r w:rsidRPr="003B67EF">
        <w:rPr>
          <w:rFonts w:ascii="Gill Sans MT" w:hAnsi="Gill Sans MT"/>
        </w:rPr>
        <w:t>. Or, ça voudrait dire qu’il n’y a jamais eu de rencontre avec Dieu. Pourtant, certains croyants affirment avoir eu une rencontre avec Dieu. Est-ce un problème d’utilisation du langage courant ou est-ce que JLM dit quelque chose d’incorrect</w:t>
      </w:r>
      <w:r w:rsidRPr="003B67EF">
        <w:rPr>
          <w:rFonts w:ascii="Arial" w:hAnsi="Arial" w:cs="Arial"/>
        </w:rPr>
        <w:t> </w:t>
      </w:r>
      <w:r w:rsidRPr="003B67EF">
        <w:rPr>
          <w:rFonts w:ascii="Gill Sans MT" w:hAnsi="Gill Sans MT"/>
        </w:rPr>
        <w:t>?</w:t>
      </w:r>
    </w:p>
    <w:p w14:paraId="0AF23317" w14:textId="583DE13A" w:rsidR="00666479" w:rsidRPr="003B67EF" w:rsidRDefault="00085202" w:rsidP="003B4488">
      <w:pPr>
        <w:pStyle w:val="Paragraphedeliste"/>
        <w:numPr>
          <w:ilvl w:val="0"/>
          <w:numId w:val="2"/>
        </w:numPr>
        <w:spacing w:line="262" w:lineRule="auto"/>
        <w:jc w:val="both"/>
        <w:rPr>
          <w:rFonts w:ascii="Gill Sans MT" w:hAnsi="Gill Sans MT"/>
        </w:rPr>
      </w:pPr>
      <w:r w:rsidRPr="003B67EF">
        <w:rPr>
          <w:rFonts w:ascii="Gill Sans MT" w:hAnsi="Gill Sans MT"/>
        </w:rPr>
        <w:t>Si Dieu à créer les êtres, alors peut-il être lui-même considér</w:t>
      </w:r>
      <w:r w:rsidR="00D831BE" w:rsidRPr="003B67EF">
        <w:rPr>
          <w:rFonts w:ascii="Gill Sans MT" w:hAnsi="Gill Sans MT"/>
        </w:rPr>
        <w:t>é</w:t>
      </w:r>
      <w:r w:rsidRPr="003B67EF">
        <w:rPr>
          <w:rFonts w:ascii="Gill Sans MT" w:hAnsi="Gill Sans MT"/>
        </w:rPr>
        <w:t xml:space="preserve"> comme un être</w:t>
      </w:r>
      <w:r w:rsidRPr="003B67EF">
        <w:rPr>
          <w:rFonts w:ascii="Arial" w:hAnsi="Arial" w:cs="Arial"/>
        </w:rPr>
        <w:t> </w:t>
      </w:r>
      <w:r w:rsidRPr="003B67EF">
        <w:rPr>
          <w:rFonts w:ascii="Gill Sans MT" w:hAnsi="Gill Sans MT"/>
        </w:rPr>
        <w:t>? Comment pourrait-il cr</w:t>
      </w:r>
      <w:r w:rsidRPr="003B67EF">
        <w:rPr>
          <w:rFonts w:ascii="Gill Sans MT" w:hAnsi="Gill Sans MT" w:cs="Gill Sans MT"/>
        </w:rPr>
        <w:t>é</w:t>
      </w:r>
      <w:r w:rsidRPr="003B67EF">
        <w:rPr>
          <w:rFonts w:ascii="Gill Sans MT" w:hAnsi="Gill Sans MT"/>
        </w:rPr>
        <w:t>er la mati</w:t>
      </w:r>
      <w:r w:rsidRPr="003B67EF">
        <w:rPr>
          <w:rFonts w:ascii="Gill Sans MT" w:hAnsi="Gill Sans MT" w:cs="Gill Sans MT"/>
        </w:rPr>
        <w:t>è</w:t>
      </w:r>
      <w:r w:rsidRPr="003B67EF">
        <w:rPr>
          <w:rFonts w:ascii="Gill Sans MT" w:hAnsi="Gill Sans MT"/>
        </w:rPr>
        <w:t>re qui existe dans l</w:t>
      </w:r>
      <w:r w:rsidRPr="003B67EF">
        <w:rPr>
          <w:rFonts w:ascii="Gill Sans MT" w:hAnsi="Gill Sans MT" w:cs="Gill Sans MT"/>
        </w:rPr>
        <w:t>’</w:t>
      </w:r>
      <w:r w:rsidRPr="003B67EF">
        <w:rPr>
          <w:rFonts w:ascii="Gill Sans MT" w:hAnsi="Gill Sans MT"/>
        </w:rPr>
        <w:t>univers quand il n</w:t>
      </w:r>
      <w:r w:rsidRPr="003B67EF">
        <w:rPr>
          <w:rFonts w:ascii="Gill Sans MT" w:hAnsi="Gill Sans MT" w:cs="Gill Sans MT"/>
        </w:rPr>
        <w:t>’</w:t>
      </w:r>
      <w:r w:rsidRPr="003B67EF">
        <w:rPr>
          <w:rFonts w:ascii="Gill Sans MT" w:hAnsi="Gill Sans MT"/>
        </w:rPr>
        <w:t>y avait que n</w:t>
      </w:r>
      <w:r w:rsidRPr="003B67EF">
        <w:rPr>
          <w:rFonts w:ascii="Gill Sans MT" w:hAnsi="Gill Sans MT" w:cs="Gill Sans MT"/>
        </w:rPr>
        <w:t>é</w:t>
      </w:r>
      <w:r w:rsidRPr="003B67EF">
        <w:rPr>
          <w:rFonts w:ascii="Gill Sans MT" w:hAnsi="Gill Sans MT"/>
        </w:rPr>
        <w:t>ant</w:t>
      </w:r>
      <w:r w:rsidRPr="003B67EF">
        <w:rPr>
          <w:rFonts w:ascii="Arial" w:hAnsi="Arial" w:cs="Arial"/>
        </w:rPr>
        <w:t> </w:t>
      </w:r>
      <w:r w:rsidRPr="003B67EF">
        <w:rPr>
          <w:rFonts w:ascii="Gill Sans MT" w:hAnsi="Gill Sans MT"/>
        </w:rPr>
        <w:t xml:space="preserve">? Peut-il </w:t>
      </w:r>
      <w:r w:rsidRPr="003B67EF">
        <w:rPr>
          <w:rFonts w:ascii="Gill Sans MT" w:hAnsi="Gill Sans MT" w:cs="Gill Sans MT"/>
        </w:rPr>
        <w:t>ê</w:t>
      </w:r>
      <w:r w:rsidRPr="003B67EF">
        <w:rPr>
          <w:rFonts w:ascii="Gill Sans MT" w:hAnsi="Gill Sans MT"/>
        </w:rPr>
        <w:t>tre consid</w:t>
      </w:r>
      <w:r w:rsidRPr="003B67EF">
        <w:rPr>
          <w:rFonts w:ascii="Gill Sans MT" w:hAnsi="Gill Sans MT" w:cs="Gill Sans MT"/>
        </w:rPr>
        <w:t>é</w:t>
      </w:r>
      <w:r w:rsidRPr="003B67EF">
        <w:rPr>
          <w:rFonts w:ascii="Gill Sans MT" w:hAnsi="Gill Sans MT"/>
        </w:rPr>
        <w:t>r</w:t>
      </w:r>
      <w:r w:rsidRPr="003B67EF">
        <w:rPr>
          <w:rFonts w:ascii="Gill Sans MT" w:hAnsi="Gill Sans MT" w:cs="Gill Sans MT"/>
        </w:rPr>
        <w:t>é</w:t>
      </w:r>
      <w:r w:rsidRPr="003B67EF">
        <w:rPr>
          <w:rFonts w:ascii="Gill Sans MT" w:hAnsi="Gill Sans MT"/>
        </w:rPr>
        <w:t xml:space="preserve"> comme un </w:t>
      </w:r>
      <w:r w:rsidRPr="003B67EF">
        <w:rPr>
          <w:rFonts w:ascii="Gill Sans MT" w:hAnsi="Gill Sans MT" w:cs="Gill Sans MT"/>
        </w:rPr>
        <w:t>«</w:t>
      </w:r>
      <w:r w:rsidRPr="003B67EF">
        <w:rPr>
          <w:rFonts w:ascii="Arial" w:hAnsi="Arial" w:cs="Arial"/>
        </w:rPr>
        <w:t> </w:t>
      </w:r>
      <w:r w:rsidRPr="003B67EF">
        <w:rPr>
          <w:rFonts w:ascii="Gill Sans MT" w:hAnsi="Gill Sans MT"/>
        </w:rPr>
        <w:t>anc</w:t>
      </w:r>
      <w:r w:rsidRPr="003B67EF">
        <w:rPr>
          <w:rFonts w:ascii="Gill Sans MT" w:hAnsi="Gill Sans MT" w:cs="Gill Sans MT"/>
        </w:rPr>
        <w:t>ê</w:t>
      </w:r>
      <w:r w:rsidRPr="003B67EF">
        <w:rPr>
          <w:rFonts w:ascii="Gill Sans MT" w:hAnsi="Gill Sans MT"/>
        </w:rPr>
        <w:t>tre de l</w:t>
      </w:r>
      <w:r w:rsidRPr="003B67EF">
        <w:rPr>
          <w:rFonts w:ascii="Gill Sans MT" w:hAnsi="Gill Sans MT" w:cs="Gill Sans MT"/>
        </w:rPr>
        <w:t>’ê</w:t>
      </w:r>
      <w:r w:rsidRPr="003B67EF">
        <w:rPr>
          <w:rFonts w:ascii="Gill Sans MT" w:hAnsi="Gill Sans MT"/>
        </w:rPr>
        <w:t>tre</w:t>
      </w:r>
      <w:r w:rsidRPr="003B67EF">
        <w:rPr>
          <w:rFonts w:ascii="Arial" w:hAnsi="Arial" w:cs="Arial"/>
        </w:rPr>
        <w:t> </w:t>
      </w:r>
      <w:r w:rsidRPr="003B67EF">
        <w:rPr>
          <w:rFonts w:ascii="Gill Sans MT" w:hAnsi="Gill Sans MT" w:cs="Gill Sans MT"/>
        </w:rPr>
        <w:t>»</w:t>
      </w:r>
      <w:r w:rsidR="00253B3A" w:rsidRPr="003B67EF">
        <w:rPr>
          <w:rFonts w:ascii="Arial" w:hAnsi="Arial" w:cs="Arial"/>
        </w:rPr>
        <w:t> </w:t>
      </w:r>
      <w:r w:rsidRPr="003B67EF">
        <w:rPr>
          <w:rFonts w:ascii="Gill Sans MT" w:hAnsi="Gill Sans MT"/>
        </w:rPr>
        <w:t>?</w:t>
      </w:r>
    </w:p>
    <w:p w14:paraId="2593FEB8" w14:textId="1C77B96F" w:rsidR="00085202" w:rsidRPr="003B67EF" w:rsidRDefault="00085202" w:rsidP="003B4488">
      <w:pPr>
        <w:pStyle w:val="Paragraphedeliste"/>
        <w:numPr>
          <w:ilvl w:val="0"/>
          <w:numId w:val="2"/>
        </w:numPr>
        <w:spacing w:line="262" w:lineRule="auto"/>
        <w:jc w:val="both"/>
        <w:rPr>
          <w:rFonts w:ascii="Gill Sans MT" w:hAnsi="Gill Sans MT"/>
        </w:rPr>
      </w:pPr>
      <w:r w:rsidRPr="003B67EF">
        <w:rPr>
          <w:rFonts w:ascii="Gill Sans MT" w:hAnsi="Gill Sans MT"/>
        </w:rPr>
        <w:t>Connaissons-nous vraiment Dieu</w:t>
      </w:r>
      <w:r w:rsidRPr="003B67EF">
        <w:rPr>
          <w:rFonts w:ascii="Arial" w:hAnsi="Arial" w:cs="Arial"/>
        </w:rPr>
        <w:t> </w:t>
      </w:r>
      <w:r w:rsidRPr="003B67EF">
        <w:rPr>
          <w:rFonts w:ascii="Gill Sans MT" w:hAnsi="Gill Sans MT"/>
        </w:rPr>
        <w:t>? Pouvons-nous affirmer avec certitude que l’ensemble des textes écrits par nos ancêtres sont suffisants pour avoir une compréhension totale de cette «</w:t>
      </w:r>
      <w:r w:rsidRPr="003B67EF">
        <w:rPr>
          <w:rFonts w:ascii="Arial" w:hAnsi="Arial" w:cs="Arial"/>
        </w:rPr>
        <w:t> </w:t>
      </w:r>
      <w:r w:rsidRPr="003B67EF">
        <w:rPr>
          <w:rFonts w:ascii="Gill Sans MT" w:hAnsi="Gill Sans MT"/>
        </w:rPr>
        <w:t>entit</w:t>
      </w:r>
      <w:r w:rsidRPr="003B67EF">
        <w:rPr>
          <w:rFonts w:ascii="Gill Sans MT" w:hAnsi="Gill Sans MT" w:cs="Gill Sans MT"/>
        </w:rPr>
        <w:t>é</w:t>
      </w:r>
      <w:r w:rsidRPr="003B67EF">
        <w:rPr>
          <w:rFonts w:ascii="Arial" w:hAnsi="Arial" w:cs="Arial"/>
        </w:rPr>
        <w:t> </w:t>
      </w:r>
      <w:r w:rsidRPr="003B67EF">
        <w:rPr>
          <w:rFonts w:ascii="Gill Sans MT" w:hAnsi="Gill Sans MT" w:cs="Gill Sans MT"/>
        </w:rPr>
        <w:t>»</w:t>
      </w:r>
      <w:r w:rsidRPr="003B67EF">
        <w:rPr>
          <w:rFonts w:ascii="Arial" w:hAnsi="Arial" w:cs="Arial"/>
        </w:rPr>
        <w:t> </w:t>
      </w:r>
      <w:r w:rsidRPr="003B67EF">
        <w:rPr>
          <w:rFonts w:ascii="Gill Sans MT" w:hAnsi="Gill Sans MT"/>
        </w:rPr>
        <w:t>?</w:t>
      </w:r>
    </w:p>
    <w:p w14:paraId="5C808651" w14:textId="48B188CE" w:rsidR="00255E54" w:rsidRPr="003B67EF" w:rsidRDefault="00D9170F" w:rsidP="003B4488">
      <w:pPr>
        <w:pStyle w:val="Paragraphedeliste"/>
        <w:numPr>
          <w:ilvl w:val="0"/>
          <w:numId w:val="2"/>
        </w:numPr>
        <w:spacing w:line="262" w:lineRule="auto"/>
        <w:jc w:val="both"/>
        <w:rPr>
          <w:rFonts w:ascii="Gill Sans MT" w:hAnsi="Gill Sans MT"/>
        </w:rPr>
      </w:pPr>
      <w:r w:rsidRPr="003B67EF">
        <w:rPr>
          <w:rFonts w:ascii="Gill Sans MT" w:hAnsi="Gill Sans MT"/>
        </w:rPr>
        <w:t xml:space="preserve">1) </w:t>
      </w:r>
      <w:r w:rsidR="00776B90" w:rsidRPr="003B67EF">
        <w:rPr>
          <w:rFonts w:ascii="Gill Sans MT" w:hAnsi="Gill Sans MT"/>
        </w:rPr>
        <w:t>On peut aimer ce qui n’est pas, c’est-à-dire, que l’on peut aimer quelque chose qui n’existe pas, qui n’est pas réel. Par exemple</w:t>
      </w:r>
      <w:r w:rsidR="00776B90" w:rsidRPr="003B67EF">
        <w:rPr>
          <w:rFonts w:ascii="Arial" w:hAnsi="Arial" w:cs="Arial"/>
        </w:rPr>
        <w:t> </w:t>
      </w:r>
      <w:r w:rsidR="00776B90" w:rsidRPr="003B67EF">
        <w:rPr>
          <w:rFonts w:ascii="Gill Sans MT" w:hAnsi="Gill Sans MT"/>
        </w:rPr>
        <w:t>: quelqu</w:t>
      </w:r>
      <w:r w:rsidR="00776B90" w:rsidRPr="003B67EF">
        <w:rPr>
          <w:rFonts w:ascii="Gill Sans MT" w:hAnsi="Gill Sans MT" w:cs="Gill Sans MT"/>
        </w:rPr>
        <w:t>’</w:t>
      </w:r>
      <w:r w:rsidR="00776B90" w:rsidRPr="003B67EF">
        <w:rPr>
          <w:rFonts w:ascii="Gill Sans MT" w:hAnsi="Gill Sans MT"/>
        </w:rPr>
        <w:t>un qui aime un personnage d</w:t>
      </w:r>
      <w:r w:rsidR="00776B90" w:rsidRPr="003B67EF">
        <w:rPr>
          <w:rFonts w:ascii="Gill Sans MT" w:hAnsi="Gill Sans MT" w:cs="Gill Sans MT"/>
        </w:rPr>
        <w:t>’</w:t>
      </w:r>
      <w:r w:rsidR="00776B90" w:rsidRPr="003B67EF">
        <w:rPr>
          <w:rFonts w:ascii="Gill Sans MT" w:hAnsi="Gill Sans MT"/>
        </w:rPr>
        <w:t>anim</w:t>
      </w:r>
      <w:r w:rsidR="00776B90" w:rsidRPr="003B67EF">
        <w:rPr>
          <w:rFonts w:ascii="Gill Sans MT" w:hAnsi="Gill Sans MT" w:cs="Gill Sans MT"/>
        </w:rPr>
        <w:t>é</w:t>
      </w:r>
      <w:r w:rsidR="00776B90" w:rsidRPr="003B67EF">
        <w:rPr>
          <w:rFonts w:ascii="Gill Sans MT" w:hAnsi="Gill Sans MT"/>
        </w:rPr>
        <w:t xml:space="preserve">.  </w:t>
      </w:r>
      <w:r w:rsidRPr="003B67EF">
        <w:rPr>
          <w:rFonts w:ascii="Gill Sans MT" w:hAnsi="Gill Sans MT"/>
        </w:rPr>
        <w:t xml:space="preserve">2) </w:t>
      </w:r>
      <w:r w:rsidR="00776B90" w:rsidRPr="003B67EF">
        <w:rPr>
          <w:rFonts w:ascii="Gill Sans MT" w:hAnsi="Gill Sans MT"/>
        </w:rPr>
        <w:t>On peut aimer ce qui n’est plus, c’est-à-dire, que l’on peut aimer des choses ou des gens qui ne sont plus là. Exemple</w:t>
      </w:r>
      <w:r w:rsidR="00776B90" w:rsidRPr="003B67EF">
        <w:rPr>
          <w:rFonts w:ascii="Arial" w:hAnsi="Arial" w:cs="Arial"/>
        </w:rPr>
        <w:t> </w:t>
      </w:r>
      <w:r w:rsidR="00776B90" w:rsidRPr="003B67EF">
        <w:rPr>
          <w:rFonts w:ascii="Gill Sans MT" w:hAnsi="Gill Sans MT"/>
        </w:rPr>
        <w:t>: Quelqu</w:t>
      </w:r>
      <w:r w:rsidR="00776B90" w:rsidRPr="003B67EF">
        <w:rPr>
          <w:rFonts w:ascii="Gill Sans MT" w:hAnsi="Gill Sans MT" w:cs="Gill Sans MT"/>
        </w:rPr>
        <w:t>’</w:t>
      </w:r>
      <w:r w:rsidR="00776B90" w:rsidRPr="003B67EF">
        <w:rPr>
          <w:rFonts w:ascii="Gill Sans MT" w:hAnsi="Gill Sans MT"/>
        </w:rPr>
        <w:t>un qui nous est cher qui est d</w:t>
      </w:r>
      <w:r w:rsidR="00776B90" w:rsidRPr="003B67EF">
        <w:rPr>
          <w:rFonts w:ascii="Gill Sans MT" w:hAnsi="Gill Sans MT" w:cs="Gill Sans MT"/>
        </w:rPr>
        <w:t>é</w:t>
      </w:r>
      <w:r w:rsidR="00776B90" w:rsidRPr="003B67EF">
        <w:rPr>
          <w:rFonts w:ascii="Gill Sans MT" w:hAnsi="Gill Sans MT"/>
        </w:rPr>
        <w:t>c</w:t>
      </w:r>
      <w:r w:rsidR="00776B90" w:rsidRPr="003B67EF">
        <w:rPr>
          <w:rFonts w:ascii="Gill Sans MT" w:hAnsi="Gill Sans MT" w:cs="Gill Sans MT"/>
        </w:rPr>
        <w:t>é</w:t>
      </w:r>
      <w:r w:rsidR="00776B90" w:rsidRPr="003B67EF">
        <w:rPr>
          <w:rFonts w:ascii="Gill Sans MT" w:hAnsi="Gill Sans MT"/>
        </w:rPr>
        <w:t>d</w:t>
      </w:r>
      <w:r w:rsidR="00776B90" w:rsidRPr="003B67EF">
        <w:rPr>
          <w:rFonts w:ascii="Gill Sans MT" w:hAnsi="Gill Sans MT" w:cs="Gill Sans MT"/>
        </w:rPr>
        <w:t>é</w:t>
      </w:r>
      <w:r w:rsidR="00776B90" w:rsidRPr="003B67EF">
        <w:rPr>
          <w:rFonts w:ascii="Gill Sans MT" w:hAnsi="Gill Sans MT"/>
        </w:rPr>
        <w:t xml:space="preserve"> et on l</w:t>
      </w:r>
      <w:r w:rsidR="00776B90" w:rsidRPr="003B67EF">
        <w:rPr>
          <w:rFonts w:ascii="Gill Sans MT" w:hAnsi="Gill Sans MT" w:cs="Gill Sans MT"/>
        </w:rPr>
        <w:t>’</w:t>
      </w:r>
      <w:r w:rsidR="00776B90" w:rsidRPr="003B67EF">
        <w:rPr>
          <w:rFonts w:ascii="Gill Sans MT" w:hAnsi="Gill Sans MT"/>
        </w:rPr>
        <w:t>aime</w:t>
      </w:r>
      <w:r w:rsidR="00E25CD1" w:rsidRPr="003B67EF">
        <w:rPr>
          <w:rFonts w:ascii="Gill Sans MT" w:hAnsi="Gill Sans MT"/>
        </w:rPr>
        <w:t xml:space="preserve">, </w:t>
      </w:r>
      <w:r w:rsidR="00776B90" w:rsidRPr="003B67EF">
        <w:rPr>
          <w:rFonts w:ascii="Gill Sans MT" w:hAnsi="Gill Sans MT"/>
        </w:rPr>
        <w:t xml:space="preserve">mais elle n’est malheureusement plus là. </w:t>
      </w:r>
      <w:r w:rsidRPr="003B67EF">
        <w:rPr>
          <w:rFonts w:ascii="Gill Sans MT" w:hAnsi="Gill Sans MT"/>
        </w:rPr>
        <w:t xml:space="preserve"> 3)</w:t>
      </w:r>
      <w:r w:rsidR="00776B90" w:rsidRPr="003B67EF">
        <w:rPr>
          <w:rFonts w:ascii="Gill Sans MT" w:hAnsi="Gill Sans MT"/>
        </w:rPr>
        <w:t>On peut aimer ce qui n’est pas encore, c’est-à-dire, que l’on peut aimer quelqu’un ou quelque chose qui n’existe pas encore. Par exemple, un fœtus qui a l’amour de ses parents alors qu’il n’est</w:t>
      </w:r>
      <w:r w:rsidR="00654204" w:rsidRPr="003B67EF">
        <w:rPr>
          <w:rFonts w:ascii="Gill Sans MT" w:hAnsi="Gill Sans MT"/>
        </w:rPr>
        <w:t xml:space="preserve"> pas </w:t>
      </w:r>
      <w:r w:rsidR="00776B90" w:rsidRPr="003B67EF">
        <w:rPr>
          <w:rFonts w:ascii="Gill Sans MT" w:hAnsi="Gill Sans MT"/>
        </w:rPr>
        <w:t>encore né et pas encore dans leur bras.</w:t>
      </w:r>
    </w:p>
    <w:p w14:paraId="24F8B048" w14:textId="199AD185" w:rsidR="00776B90" w:rsidRPr="003B67EF" w:rsidRDefault="00776B90" w:rsidP="003B4488">
      <w:pPr>
        <w:pStyle w:val="Paragraphedeliste"/>
        <w:numPr>
          <w:ilvl w:val="0"/>
          <w:numId w:val="2"/>
        </w:numPr>
        <w:spacing w:line="262" w:lineRule="auto"/>
        <w:jc w:val="both"/>
        <w:rPr>
          <w:rFonts w:ascii="Gill Sans MT" w:hAnsi="Gill Sans MT"/>
        </w:rPr>
      </w:pPr>
      <w:r w:rsidRPr="003B67EF">
        <w:rPr>
          <w:rFonts w:ascii="Gill Sans MT" w:hAnsi="Gill Sans MT"/>
        </w:rPr>
        <w:t>Il ne faut pas comparer la foi à une valeur, mais dans le cas ou on le ferait, plus il y aurait de croyants ayant la foi, plus la notion de «</w:t>
      </w:r>
      <w:r w:rsidRPr="003B67EF">
        <w:rPr>
          <w:rFonts w:ascii="Arial" w:hAnsi="Arial" w:cs="Arial"/>
        </w:rPr>
        <w:t> </w:t>
      </w:r>
      <w:r w:rsidRPr="003B67EF">
        <w:rPr>
          <w:rFonts w:ascii="Gill Sans MT" w:hAnsi="Gill Sans MT"/>
        </w:rPr>
        <w:t>Dieu</w:t>
      </w:r>
      <w:r w:rsidRPr="003B67EF">
        <w:rPr>
          <w:rFonts w:ascii="Arial" w:hAnsi="Arial" w:cs="Arial"/>
        </w:rPr>
        <w:t> </w:t>
      </w:r>
      <w:r w:rsidRPr="003B67EF">
        <w:rPr>
          <w:rFonts w:ascii="Gill Sans MT" w:hAnsi="Gill Sans MT" w:cs="Gill Sans MT"/>
        </w:rPr>
        <w:t>»</w:t>
      </w:r>
      <w:r w:rsidRPr="003B67EF">
        <w:rPr>
          <w:rFonts w:ascii="Gill Sans MT" w:hAnsi="Gill Sans MT"/>
        </w:rPr>
        <w:t xml:space="preserve"> aurait de la valeur, alors que si leur nombre</w:t>
      </w:r>
      <w:r w:rsidR="00B96663" w:rsidRPr="003B67EF">
        <w:rPr>
          <w:rFonts w:ascii="Gill Sans MT" w:hAnsi="Gill Sans MT"/>
        </w:rPr>
        <w:t xml:space="preserve"> </w:t>
      </w:r>
      <w:r w:rsidRPr="003B67EF">
        <w:rPr>
          <w:rFonts w:ascii="Gill Sans MT" w:hAnsi="Gill Sans MT"/>
        </w:rPr>
        <w:t xml:space="preserve">diminuait, la place de Dieu dans la société est </w:t>
      </w:r>
      <w:proofErr w:type="gramStart"/>
      <w:r w:rsidRPr="003B67EF">
        <w:rPr>
          <w:rFonts w:ascii="Gill Sans MT" w:hAnsi="Gill Sans MT"/>
        </w:rPr>
        <w:t>serait</w:t>
      </w:r>
      <w:proofErr w:type="gramEnd"/>
      <w:r w:rsidRPr="003B67EF">
        <w:rPr>
          <w:rFonts w:ascii="Gill Sans MT" w:hAnsi="Gill Sans MT"/>
        </w:rPr>
        <w:t xml:space="preserve"> tout aussi moindre.</w:t>
      </w:r>
    </w:p>
    <w:p w14:paraId="738F751F" w14:textId="77777777" w:rsidR="00776B90" w:rsidRPr="003B67EF" w:rsidRDefault="00776B90" w:rsidP="003B4488">
      <w:pPr>
        <w:pStyle w:val="Paragraphedeliste"/>
        <w:numPr>
          <w:ilvl w:val="0"/>
          <w:numId w:val="2"/>
        </w:numPr>
        <w:spacing w:line="262" w:lineRule="auto"/>
        <w:jc w:val="both"/>
        <w:rPr>
          <w:rFonts w:ascii="Gill Sans MT" w:hAnsi="Gill Sans MT"/>
        </w:rPr>
      </w:pPr>
      <w:r w:rsidRPr="003B67EF">
        <w:rPr>
          <w:rFonts w:ascii="Gill Sans MT" w:hAnsi="Gill Sans MT"/>
        </w:rPr>
        <w:t>Il y a un tas des choses qui fait que nous puissions aimer quelqu’un. Prétendre aimer quelqu’un ce n’est pas juste pouvoir le connaître, mais aussi avoir confiance en la personne.</w:t>
      </w:r>
    </w:p>
    <w:p w14:paraId="618D2497" w14:textId="6E7CCBFA" w:rsidR="00776B90" w:rsidRPr="003B67EF" w:rsidRDefault="00776B90" w:rsidP="003B4488">
      <w:pPr>
        <w:pStyle w:val="Paragraphedeliste"/>
        <w:numPr>
          <w:ilvl w:val="0"/>
          <w:numId w:val="2"/>
        </w:numPr>
        <w:spacing w:line="262" w:lineRule="auto"/>
        <w:jc w:val="both"/>
        <w:rPr>
          <w:rFonts w:ascii="Gill Sans MT" w:hAnsi="Gill Sans MT"/>
        </w:rPr>
      </w:pPr>
      <w:r w:rsidRPr="003B67EF">
        <w:rPr>
          <w:rFonts w:ascii="Gill Sans MT" w:hAnsi="Gill Sans MT"/>
        </w:rPr>
        <w:t>Pour lui le terme de valeur, c’est un terme économique, la charité n’a rien avoir avec l’économie</w:t>
      </w:r>
    </w:p>
    <w:p w14:paraId="44AA18CD" w14:textId="1D0EE5CC" w:rsidR="00292253" w:rsidRPr="003B67EF" w:rsidRDefault="00EC0C8A" w:rsidP="003B4488">
      <w:pPr>
        <w:pStyle w:val="Paragraphedeliste"/>
        <w:numPr>
          <w:ilvl w:val="0"/>
          <w:numId w:val="2"/>
        </w:numPr>
        <w:spacing w:line="262" w:lineRule="auto"/>
        <w:jc w:val="both"/>
        <w:rPr>
          <w:rFonts w:ascii="Gill Sans MT" w:hAnsi="Gill Sans MT"/>
        </w:rPr>
      </w:pPr>
      <w:r w:rsidRPr="003B67EF">
        <w:rPr>
          <w:rFonts w:ascii="Gill Sans MT" w:hAnsi="Gill Sans MT"/>
        </w:rPr>
        <w:t>Connaître quelqu’un ce n’est pas juste une question de voir</w:t>
      </w:r>
      <w:r w:rsidR="00E25CD1" w:rsidRPr="003B67EF">
        <w:rPr>
          <w:rFonts w:ascii="Gill Sans MT" w:hAnsi="Gill Sans MT"/>
        </w:rPr>
        <w:t xml:space="preserve">, </w:t>
      </w:r>
      <w:r w:rsidRPr="003B67EF">
        <w:rPr>
          <w:rFonts w:ascii="Gill Sans MT" w:hAnsi="Gill Sans MT"/>
        </w:rPr>
        <w:t>mais une question de relation, de temps que l’on fournit à son prochain. Si on consacre notre temps avec quelqu’un on le connait de mieux en mieux on peut donc bannir cette hypothèse d’Anonymat.</w:t>
      </w:r>
    </w:p>
    <w:p w14:paraId="72E47727" w14:textId="55E053DB" w:rsidR="007F52EB" w:rsidRDefault="00960773" w:rsidP="003B4488">
      <w:pPr>
        <w:pStyle w:val="Paragraphedeliste"/>
        <w:numPr>
          <w:ilvl w:val="0"/>
          <w:numId w:val="2"/>
        </w:numPr>
        <w:spacing w:line="262" w:lineRule="auto"/>
        <w:jc w:val="both"/>
        <w:rPr>
          <w:rFonts w:ascii="Gill Sans MT" w:hAnsi="Gill Sans MT"/>
        </w:rPr>
      </w:pPr>
      <w:r w:rsidRPr="003B67EF">
        <w:rPr>
          <w:rFonts w:ascii="Gill Sans MT" w:hAnsi="Gill Sans MT"/>
        </w:rPr>
        <w:t>Aimer quelqu’un va au-delà de le connaître, aimer quelqu’un s’est aussi aimer ce qu’il fait, comment il agit. Les actes de ceux qu’on aime sont tout aussi importants que leur personnalité. Sa façon d’être peut pousser à l’aimer davantage.</w:t>
      </w:r>
    </w:p>
    <w:p w14:paraId="19FDD938" w14:textId="77777777" w:rsidR="003B4488" w:rsidRPr="003B67EF" w:rsidRDefault="003B4488" w:rsidP="003B4488">
      <w:pPr>
        <w:pStyle w:val="Paragraphedeliste"/>
        <w:spacing w:line="262" w:lineRule="auto"/>
        <w:jc w:val="both"/>
        <w:rPr>
          <w:rFonts w:ascii="Gill Sans MT" w:hAnsi="Gill Sans MT"/>
        </w:rPr>
      </w:pPr>
    </w:p>
    <w:p w14:paraId="51BFF623" w14:textId="77777777" w:rsidR="00053CF2" w:rsidRDefault="00053CF2" w:rsidP="003B67EF">
      <w:pPr>
        <w:spacing w:line="262" w:lineRule="auto"/>
        <w:jc w:val="both"/>
        <w:rPr>
          <w:rFonts w:ascii="Gill Sans MT" w:hAnsi="Gill Sans MT"/>
          <w:b/>
          <w:bCs/>
          <w:sz w:val="28"/>
          <w:szCs w:val="28"/>
        </w:rPr>
      </w:pPr>
    </w:p>
    <w:p w14:paraId="10D4CBB2" w14:textId="77777777" w:rsidR="00053CF2" w:rsidRDefault="00053CF2" w:rsidP="003B67EF">
      <w:pPr>
        <w:spacing w:line="262" w:lineRule="auto"/>
        <w:jc w:val="both"/>
        <w:rPr>
          <w:rFonts w:ascii="Gill Sans MT" w:hAnsi="Gill Sans MT"/>
          <w:b/>
          <w:bCs/>
          <w:sz w:val="28"/>
          <w:szCs w:val="28"/>
        </w:rPr>
      </w:pPr>
    </w:p>
    <w:p w14:paraId="1A2AB755" w14:textId="4C526AB7" w:rsidR="007F52EB" w:rsidRPr="003B67EF" w:rsidRDefault="007F52EB" w:rsidP="003B67EF">
      <w:pPr>
        <w:spacing w:line="262" w:lineRule="auto"/>
        <w:jc w:val="both"/>
        <w:rPr>
          <w:rFonts w:ascii="Gill Sans MT" w:hAnsi="Gill Sans MT"/>
          <w:b/>
          <w:bCs/>
          <w:sz w:val="28"/>
          <w:szCs w:val="28"/>
        </w:rPr>
      </w:pPr>
      <w:r w:rsidRPr="003B67EF">
        <w:rPr>
          <w:rFonts w:ascii="Gill Sans MT" w:hAnsi="Gill Sans MT"/>
          <w:b/>
          <w:bCs/>
          <w:sz w:val="28"/>
          <w:szCs w:val="28"/>
        </w:rPr>
        <w:t>La synthèse proposée par le professeur</w:t>
      </w:r>
    </w:p>
    <w:p w14:paraId="7ECFDC36" w14:textId="10094366" w:rsidR="007F52EB" w:rsidRPr="003B67EF" w:rsidRDefault="007F52EB" w:rsidP="003B67EF">
      <w:pPr>
        <w:spacing w:line="262" w:lineRule="auto"/>
        <w:jc w:val="both"/>
        <w:rPr>
          <w:rFonts w:ascii="Gill Sans MT" w:hAnsi="Gill Sans MT"/>
        </w:rPr>
      </w:pPr>
      <w:r w:rsidRPr="003B67EF">
        <w:rPr>
          <w:rFonts w:ascii="Gill Sans MT" w:hAnsi="Gill Sans MT"/>
          <w:b/>
          <w:bCs/>
        </w:rPr>
        <w:t xml:space="preserve">Question </w:t>
      </w:r>
      <w:r w:rsidR="0035159C" w:rsidRPr="003B67EF">
        <w:rPr>
          <w:rFonts w:ascii="Gill Sans MT" w:hAnsi="Gill Sans MT"/>
          <w:b/>
          <w:bCs/>
        </w:rPr>
        <w:t xml:space="preserve">"impossible" </w:t>
      </w:r>
      <w:r w:rsidRPr="003B67EF">
        <w:rPr>
          <w:rFonts w:ascii="Gill Sans MT" w:hAnsi="Gill Sans MT"/>
          <w:b/>
          <w:bCs/>
        </w:rPr>
        <w:t>de «</w:t>
      </w:r>
      <w:r w:rsidRPr="003B67EF">
        <w:rPr>
          <w:rFonts w:ascii="Arial" w:hAnsi="Arial" w:cs="Arial"/>
          <w:b/>
          <w:bCs/>
        </w:rPr>
        <w:t> </w:t>
      </w:r>
      <w:r w:rsidRPr="003B67EF">
        <w:rPr>
          <w:rFonts w:ascii="Gill Sans MT" w:hAnsi="Gill Sans MT"/>
          <w:b/>
          <w:bCs/>
        </w:rPr>
        <w:t>l’objet</w:t>
      </w:r>
      <w:r w:rsidRPr="003B67EF">
        <w:rPr>
          <w:rFonts w:ascii="Arial" w:hAnsi="Arial" w:cs="Arial"/>
          <w:b/>
          <w:bCs/>
        </w:rPr>
        <w:t> </w:t>
      </w:r>
      <w:r w:rsidRPr="003B67EF">
        <w:rPr>
          <w:rFonts w:ascii="Gill Sans MT" w:hAnsi="Gill Sans MT"/>
          <w:b/>
          <w:bCs/>
        </w:rPr>
        <w:t>» Dieu</w:t>
      </w:r>
      <w:r w:rsidRPr="003B67EF">
        <w:rPr>
          <w:rFonts w:ascii="Gill Sans MT" w:hAnsi="Gill Sans MT"/>
        </w:rPr>
        <w:t>... nous ne pouvons penser comme existant que des objets existant devant nous (et dont l’existence dépend de ce que continue à exister l’existence de l’existence...). Ou alors ce sont des notions, des imaginations, qui n’existent que dans notre pensée, notre imagination... Là intervient la notion de ce que Jean-Luc Marion appelle la «</w:t>
      </w:r>
      <w:r w:rsidRPr="003B67EF">
        <w:rPr>
          <w:rFonts w:ascii="Arial" w:hAnsi="Arial" w:cs="Arial"/>
        </w:rPr>
        <w:t> </w:t>
      </w:r>
      <w:r w:rsidRPr="003B67EF">
        <w:rPr>
          <w:rFonts w:ascii="Gill Sans MT" w:hAnsi="Gill Sans MT"/>
          <w:u w:val="single"/>
        </w:rPr>
        <w:t>croyance</w:t>
      </w:r>
      <w:r w:rsidRPr="003B67EF">
        <w:rPr>
          <w:rFonts w:ascii="Arial" w:hAnsi="Arial" w:cs="Arial"/>
        </w:rPr>
        <w:t> </w:t>
      </w:r>
      <w:r w:rsidRPr="003B67EF">
        <w:rPr>
          <w:rFonts w:ascii="Gill Sans MT" w:hAnsi="Gill Sans MT"/>
        </w:rPr>
        <w:t xml:space="preserve">» (comme une sorte de conviction minimale : le Dieu auquel je pense ou que j’imagine, je crois qu’il </w:t>
      </w:r>
      <w:proofErr w:type="gramStart"/>
      <w:r w:rsidRPr="003B67EF">
        <w:rPr>
          <w:rFonts w:ascii="Gill Sans MT" w:hAnsi="Gill Sans MT"/>
        </w:rPr>
        <w:t>existe)...</w:t>
      </w:r>
      <w:proofErr w:type="gramEnd"/>
      <w:r w:rsidRPr="003B67EF">
        <w:rPr>
          <w:rFonts w:ascii="Gill Sans MT" w:hAnsi="Gill Sans MT"/>
        </w:rPr>
        <w:t xml:space="preserve"> Mais c’est une croyance vertigineuse qui débouche sur des tas de </w:t>
      </w:r>
      <w:r w:rsidRPr="00BC72BA">
        <w:rPr>
          <w:rFonts w:ascii="Gill Sans MT" w:hAnsi="Gill Sans MT"/>
          <w:u w:val="single"/>
        </w:rPr>
        <w:t>contradictions</w:t>
      </w:r>
      <w:r w:rsidR="00BC72BA">
        <w:rPr>
          <w:rFonts w:ascii="Gill Sans MT" w:hAnsi="Gill Sans MT"/>
        </w:rPr>
        <w:t>*</w:t>
      </w:r>
      <w:r w:rsidRPr="003B67EF">
        <w:rPr>
          <w:rFonts w:ascii="Gill Sans MT" w:hAnsi="Gill Sans MT"/>
        </w:rPr>
        <w:t xml:space="preserve"> que ma pensée ne peut «</w:t>
      </w:r>
      <w:r w:rsidRPr="003B67EF">
        <w:rPr>
          <w:rFonts w:ascii="Arial" w:hAnsi="Arial" w:cs="Arial"/>
        </w:rPr>
        <w:t> </w:t>
      </w:r>
      <w:r w:rsidRPr="003B67EF">
        <w:rPr>
          <w:rFonts w:ascii="Gill Sans MT" w:hAnsi="Gill Sans MT"/>
        </w:rPr>
        <w:t>solutionner</w:t>
      </w:r>
      <w:r w:rsidRPr="003B67EF">
        <w:rPr>
          <w:rFonts w:ascii="Arial" w:hAnsi="Arial" w:cs="Arial"/>
        </w:rPr>
        <w:t> </w:t>
      </w:r>
      <w:r w:rsidRPr="003B67EF">
        <w:rPr>
          <w:rFonts w:ascii="Gill Sans MT" w:hAnsi="Gill Sans MT"/>
        </w:rPr>
        <w:t>» (Par exemple : «</w:t>
      </w:r>
      <w:r w:rsidRPr="003B67EF">
        <w:rPr>
          <w:rFonts w:ascii="Arial" w:hAnsi="Arial" w:cs="Arial"/>
        </w:rPr>
        <w:t> </w:t>
      </w:r>
      <w:r w:rsidRPr="003B67EF">
        <w:rPr>
          <w:rFonts w:ascii="Gill Sans MT" w:hAnsi="Gill Sans MT"/>
          <w:i/>
          <w:iCs/>
        </w:rPr>
        <w:t>Si Dieu existe, s’il est bon, comment se fait-il que le mal existe</w:t>
      </w:r>
      <w:r w:rsidRPr="003B67EF">
        <w:rPr>
          <w:rFonts w:ascii="Arial" w:hAnsi="Arial" w:cs="Arial"/>
          <w:i/>
          <w:iCs/>
        </w:rPr>
        <w:t> </w:t>
      </w:r>
      <w:r w:rsidRPr="003B67EF">
        <w:rPr>
          <w:rFonts w:ascii="Gill Sans MT" w:hAnsi="Gill Sans MT"/>
          <w:i/>
          <w:iCs/>
        </w:rPr>
        <w:t>?</w:t>
      </w:r>
      <w:r w:rsidRPr="003B67EF">
        <w:rPr>
          <w:rFonts w:ascii="Arial" w:hAnsi="Arial" w:cs="Arial"/>
        </w:rPr>
        <w:t> </w:t>
      </w:r>
      <w:r w:rsidRPr="003B67EF">
        <w:rPr>
          <w:rFonts w:ascii="Gill Sans MT" w:hAnsi="Gill Sans MT"/>
        </w:rPr>
        <w:t xml:space="preserve">» </w:t>
      </w:r>
      <w:proofErr w:type="gramStart"/>
      <w:r w:rsidRPr="003B67EF">
        <w:rPr>
          <w:rFonts w:ascii="Gill Sans MT" w:hAnsi="Gill Sans MT"/>
        </w:rPr>
        <w:t>ou</w:t>
      </w:r>
      <w:proofErr w:type="gramEnd"/>
      <w:r w:rsidRPr="003B67EF">
        <w:rPr>
          <w:rFonts w:ascii="Gill Sans MT" w:hAnsi="Gill Sans MT"/>
        </w:rPr>
        <w:t> : «</w:t>
      </w:r>
      <w:r w:rsidRPr="003B67EF">
        <w:rPr>
          <w:rFonts w:ascii="Arial" w:hAnsi="Arial" w:cs="Arial"/>
          <w:i/>
          <w:iCs/>
        </w:rPr>
        <w:t> </w:t>
      </w:r>
      <w:r w:rsidRPr="003B67EF">
        <w:rPr>
          <w:rFonts w:ascii="Gill Sans MT" w:hAnsi="Gill Sans MT"/>
          <w:i/>
          <w:iCs/>
        </w:rPr>
        <w:t>Si Dieu a créé ce qui existe comment a-t-il été créé</w:t>
      </w:r>
      <w:r w:rsidRPr="003B67EF">
        <w:rPr>
          <w:rFonts w:ascii="Arial" w:hAnsi="Arial" w:cs="Arial"/>
          <w:i/>
          <w:iCs/>
        </w:rPr>
        <w:t> </w:t>
      </w:r>
      <w:r w:rsidRPr="003B67EF">
        <w:rPr>
          <w:rFonts w:ascii="Gill Sans MT" w:hAnsi="Gill Sans MT"/>
          <w:i/>
          <w:iCs/>
        </w:rPr>
        <w:t>?</w:t>
      </w:r>
      <w:r w:rsidRPr="003B67EF">
        <w:rPr>
          <w:rFonts w:ascii="Arial" w:hAnsi="Arial" w:cs="Arial"/>
          <w:i/>
          <w:iCs/>
        </w:rPr>
        <w:t> </w:t>
      </w:r>
      <w:r w:rsidRPr="003B67EF">
        <w:rPr>
          <w:rFonts w:ascii="Gill Sans MT" w:hAnsi="Gill Sans MT"/>
        </w:rPr>
        <w:t xml:space="preserve">»). </w:t>
      </w:r>
    </w:p>
    <w:p w14:paraId="73C7FAF0" w14:textId="417501C8" w:rsidR="007F52EB" w:rsidRPr="003B67EF" w:rsidRDefault="008C045C" w:rsidP="003B67EF">
      <w:pPr>
        <w:spacing w:line="262" w:lineRule="auto"/>
        <w:jc w:val="both"/>
        <w:rPr>
          <w:rFonts w:ascii="Gill Sans MT" w:hAnsi="Gill Sans MT"/>
        </w:rPr>
      </w:pPr>
      <w:r>
        <w:rPr>
          <w:rFonts w:ascii="Gill Sans MT" w:hAnsi="Gill Sans MT"/>
        </w:rPr>
        <w:t>Et</w:t>
      </w:r>
      <w:r w:rsidR="007F52EB" w:rsidRPr="003B67EF">
        <w:rPr>
          <w:rFonts w:ascii="Gill Sans MT" w:hAnsi="Gill Sans MT"/>
        </w:rPr>
        <w:t xml:space="preserve">... si Dieu est </w:t>
      </w:r>
      <w:r>
        <w:rPr>
          <w:rFonts w:ascii="Gill Sans MT" w:hAnsi="Gill Sans MT"/>
        </w:rPr>
        <w:t xml:space="preserve">cru comme </w:t>
      </w:r>
      <w:r w:rsidR="007F52EB" w:rsidRPr="003B67EF">
        <w:rPr>
          <w:rFonts w:ascii="Gill Sans MT" w:hAnsi="Gill Sans MT"/>
        </w:rPr>
        <w:t>un «</w:t>
      </w:r>
      <w:r w:rsidR="007F52EB" w:rsidRPr="003B67EF">
        <w:rPr>
          <w:rFonts w:ascii="Arial" w:hAnsi="Arial" w:cs="Arial"/>
        </w:rPr>
        <w:t> </w:t>
      </w:r>
      <w:r w:rsidR="007F52EB" w:rsidRPr="003B67EF">
        <w:rPr>
          <w:rFonts w:ascii="Gill Sans MT" w:hAnsi="Gill Sans MT"/>
        </w:rPr>
        <w:t>objet</w:t>
      </w:r>
      <w:r w:rsidR="007F52EB" w:rsidRPr="003B67EF">
        <w:rPr>
          <w:rFonts w:ascii="Arial" w:hAnsi="Arial" w:cs="Arial"/>
        </w:rPr>
        <w:t> </w:t>
      </w:r>
      <w:r w:rsidR="007F52EB" w:rsidRPr="003B67EF">
        <w:rPr>
          <w:rFonts w:ascii="Gill Sans MT" w:hAnsi="Gill Sans MT"/>
        </w:rPr>
        <w:t xml:space="preserve">» : je </w:t>
      </w:r>
      <w:r>
        <w:rPr>
          <w:rFonts w:ascii="Gill Sans MT" w:hAnsi="Gill Sans MT"/>
        </w:rPr>
        <w:t>vais</w:t>
      </w:r>
      <w:r w:rsidR="007F52EB" w:rsidRPr="003B67EF">
        <w:rPr>
          <w:rFonts w:ascii="Gill Sans MT" w:hAnsi="Gill Sans MT"/>
        </w:rPr>
        <w:t xml:space="preserve"> lui donner une «</w:t>
      </w:r>
      <w:r w:rsidR="007F52EB" w:rsidRPr="003B67EF">
        <w:rPr>
          <w:rFonts w:ascii="Arial" w:hAnsi="Arial" w:cs="Arial"/>
        </w:rPr>
        <w:t> </w:t>
      </w:r>
      <w:r w:rsidR="007F52EB" w:rsidRPr="003B67EF">
        <w:rPr>
          <w:rFonts w:ascii="Gill Sans MT" w:hAnsi="Gill Sans MT"/>
        </w:rPr>
        <w:t>valeur</w:t>
      </w:r>
      <w:r w:rsidR="007F52EB" w:rsidRPr="003B67EF">
        <w:rPr>
          <w:rFonts w:ascii="Arial" w:hAnsi="Arial" w:cs="Arial"/>
        </w:rPr>
        <w:t> </w:t>
      </w:r>
      <w:r w:rsidR="007F52EB" w:rsidRPr="003B67EF">
        <w:rPr>
          <w:rFonts w:ascii="Gill Sans MT" w:hAnsi="Gill Sans MT"/>
        </w:rPr>
        <w:t xml:space="preserve">», </w:t>
      </w:r>
      <w:r w:rsidR="007468A4" w:rsidRPr="003B67EF">
        <w:rPr>
          <w:rFonts w:ascii="Gill Sans MT" w:hAnsi="Gill Sans MT"/>
        </w:rPr>
        <w:t xml:space="preserve">et </w:t>
      </w:r>
      <w:r w:rsidR="007F52EB" w:rsidRPr="003B67EF">
        <w:rPr>
          <w:rFonts w:ascii="Gill Sans MT" w:hAnsi="Gill Sans MT"/>
        </w:rPr>
        <w:t xml:space="preserve">finalement c’est une </w:t>
      </w:r>
      <w:r w:rsidR="0064568C">
        <w:rPr>
          <w:rFonts w:ascii="Gill Sans MT" w:hAnsi="Gill Sans MT"/>
        </w:rPr>
        <w:t>forme</w:t>
      </w:r>
      <w:r w:rsidR="007F52EB" w:rsidRPr="003B67EF">
        <w:rPr>
          <w:rFonts w:ascii="Gill Sans MT" w:hAnsi="Gill Sans MT"/>
        </w:rPr>
        <w:t xml:space="preserve"> de blasphème (</w:t>
      </w:r>
      <w:r w:rsidR="007F52EB" w:rsidRPr="003B67EF">
        <w:rPr>
          <w:rFonts w:ascii="Gill Sans MT" w:hAnsi="Gill Sans MT"/>
          <w:i/>
          <w:iCs/>
        </w:rPr>
        <w:t>blasphème = mauvaise manière de parler de Dieu</w:t>
      </w:r>
      <w:r w:rsidR="007F52EB" w:rsidRPr="003B67EF">
        <w:rPr>
          <w:rFonts w:ascii="Gill Sans MT" w:hAnsi="Gill Sans MT"/>
        </w:rPr>
        <w:t>) puisque c’est moi qui décide arbitrairement ce que «</w:t>
      </w:r>
      <w:r w:rsidR="007F52EB" w:rsidRPr="003B67EF">
        <w:rPr>
          <w:rFonts w:ascii="Arial" w:hAnsi="Arial" w:cs="Arial"/>
        </w:rPr>
        <w:t> </w:t>
      </w:r>
      <w:r w:rsidR="007F52EB" w:rsidRPr="003B67EF">
        <w:rPr>
          <w:rFonts w:ascii="Gill Sans MT" w:hAnsi="Gill Sans MT"/>
        </w:rPr>
        <w:t>vaut</w:t>
      </w:r>
      <w:r w:rsidR="007F52EB" w:rsidRPr="003B67EF">
        <w:rPr>
          <w:rFonts w:ascii="Arial" w:hAnsi="Arial" w:cs="Arial"/>
        </w:rPr>
        <w:t> </w:t>
      </w:r>
      <w:r w:rsidR="007F52EB" w:rsidRPr="003B67EF">
        <w:rPr>
          <w:rFonts w:ascii="Gill Sans MT" w:hAnsi="Gill Sans MT"/>
        </w:rPr>
        <w:t>» Dieu.</w:t>
      </w:r>
    </w:p>
    <w:p w14:paraId="59F2B8D4" w14:textId="27874938" w:rsidR="007F52EB" w:rsidRPr="003B67EF" w:rsidRDefault="007F52EB" w:rsidP="003B67EF">
      <w:pPr>
        <w:spacing w:line="262" w:lineRule="auto"/>
        <w:jc w:val="both"/>
        <w:rPr>
          <w:rFonts w:ascii="Gill Sans MT" w:hAnsi="Gill Sans MT"/>
        </w:rPr>
      </w:pPr>
      <w:r w:rsidRPr="003B67EF">
        <w:rPr>
          <w:rFonts w:ascii="Gill Sans MT" w:hAnsi="Gill Sans MT"/>
          <w:b/>
          <w:bCs/>
        </w:rPr>
        <w:t>Autre voie, autre approche : une approche relationnelle (... le mot clé devient le mot «</w:t>
      </w:r>
      <w:r w:rsidRPr="003B67EF">
        <w:rPr>
          <w:rFonts w:ascii="Arial" w:hAnsi="Arial" w:cs="Arial"/>
          <w:b/>
          <w:bCs/>
        </w:rPr>
        <w:t> </w:t>
      </w:r>
      <w:r w:rsidRPr="003B67EF">
        <w:rPr>
          <w:rFonts w:ascii="Gill Sans MT" w:hAnsi="Gill Sans MT"/>
          <w:b/>
          <w:bCs/>
        </w:rPr>
        <w:t>amour</w:t>
      </w:r>
      <w:r w:rsidRPr="003B67EF">
        <w:rPr>
          <w:rFonts w:ascii="Arial" w:hAnsi="Arial" w:cs="Arial"/>
          <w:b/>
          <w:bCs/>
        </w:rPr>
        <w:t> </w:t>
      </w:r>
      <w:r w:rsidRPr="003B67EF">
        <w:rPr>
          <w:rFonts w:ascii="Gill Sans MT" w:hAnsi="Gill Sans MT"/>
          <w:b/>
          <w:bCs/>
        </w:rPr>
        <w:t>»).</w:t>
      </w:r>
      <w:r w:rsidRPr="003B67EF">
        <w:rPr>
          <w:rFonts w:ascii="Gill Sans MT" w:hAnsi="Gill Sans MT"/>
        </w:rPr>
        <w:t xml:space="preserve"> Dieu comme un «</w:t>
      </w:r>
      <w:r w:rsidRPr="003B67EF">
        <w:rPr>
          <w:rFonts w:ascii="Arial" w:hAnsi="Arial" w:cs="Arial"/>
        </w:rPr>
        <w:t> </w:t>
      </w:r>
      <w:r w:rsidRPr="003B67EF">
        <w:rPr>
          <w:rFonts w:ascii="Gill Sans MT" w:hAnsi="Gill Sans MT"/>
        </w:rPr>
        <w:t xml:space="preserve">avec </w:t>
      </w:r>
      <w:r w:rsidRPr="003B67EF">
        <w:rPr>
          <w:rFonts w:ascii="Gill Sans MT" w:hAnsi="Gill Sans MT"/>
          <w:b/>
          <w:bCs/>
        </w:rPr>
        <w:t>qui</w:t>
      </w:r>
      <w:r w:rsidRPr="003B67EF">
        <w:rPr>
          <w:rFonts w:ascii="Gill Sans MT" w:hAnsi="Gill Sans MT"/>
        </w:rPr>
        <w:t xml:space="preserve"> je suis en relation</w:t>
      </w:r>
      <w:r w:rsidRPr="003B67EF">
        <w:rPr>
          <w:rFonts w:ascii="Arial" w:hAnsi="Arial" w:cs="Arial"/>
        </w:rPr>
        <w:t> </w:t>
      </w:r>
      <w:r w:rsidRPr="003B67EF">
        <w:rPr>
          <w:rFonts w:ascii="Gill Sans MT" w:hAnsi="Gill Sans MT"/>
        </w:rPr>
        <w:t>» (ou plus fondamentalement un «</w:t>
      </w:r>
      <w:r w:rsidRPr="003B67EF">
        <w:rPr>
          <w:rFonts w:ascii="Arial" w:hAnsi="Arial" w:cs="Arial"/>
        </w:rPr>
        <w:t> </w:t>
      </w:r>
      <w:r w:rsidRPr="003B67EF">
        <w:rPr>
          <w:rFonts w:ascii="Gill Sans MT" w:hAnsi="Gill Sans MT"/>
          <w:b/>
          <w:bCs/>
        </w:rPr>
        <w:t>qui</w:t>
      </w:r>
      <w:r w:rsidRPr="003B67EF">
        <w:rPr>
          <w:rFonts w:ascii="Gill Sans MT" w:hAnsi="Gill Sans MT"/>
        </w:rPr>
        <w:t xml:space="preserve"> est en relation avec moi</w:t>
      </w:r>
      <w:r w:rsidRPr="003B67EF">
        <w:rPr>
          <w:rFonts w:ascii="Arial" w:hAnsi="Arial" w:cs="Arial"/>
        </w:rPr>
        <w:t> </w:t>
      </w:r>
      <w:r w:rsidRPr="003B67EF">
        <w:rPr>
          <w:rFonts w:ascii="Gill Sans MT" w:hAnsi="Gill Sans MT"/>
        </w:rPr>
        <w:t>»</w:t>
      </w:r>
      <w:r w:rsidR="007468A4" w:rsidRPr="003B67EF">
        <w:rPr>
          <w:rFonts w:ascii="Gill Sans MT" w:hAnsi="Gill Sans MT"/>
        </w:rPr>
        <w:t xml:space="preserve">, </w:t>
      </w:r>
      <w:r w:rsidR="00F47BE1" w:rsidRPr="003B67EF">
        <w:rPr>
          <w:rFonts w:ascii="Gill Sans MT" w:hAnsi="Gill Sans MT"/>
        </w:rPr>
        <w:t>« qui me donne d'être en relation avec lui »</w:t>
      </w:r>
      <w:r w:rsidRPr="003B67EF">
        <w:rPr>
          <w:rFonts w:ascii="Gill Sans MT" w:hAnsi="Gill Sans MT"/>
        </w:rPr>
        <w:t xml:space="preserve">). Dieu </w:t>
      </w:r>
      <w:r w:rsidR="00F47BE1" w:rsidRPr="003B67EF">
        <w:rPr>
          <w:rFonts w:ascii="Gill Sans MT" w:hAnsi="Gill Sans MT"/>
        </w:rPr>
        <w:t>n'est plus</w:t>
      </w:r>
      <w:r w:rsidRPr="003B67EF">
        <w:rPr>
          <w:rFonts w:ascii="Gill Sans MT" w:hAnsi="Gill Sans MT"/>
        </w:rPr>
        <w:t xml:space="preserve"> un «</w:t>
      </w:r>
      <w:r w:rsidRPr="003B67EF">
        <w:rPr>
          <w:rFonts w:ascii="Arial" w:hAnsi="Arial" w:cs="Arial"/>
        </w:rPr>
        <w:t> </w:t>
      </w:r>
      <w:r w:rsidRPr="003B67EF">
        <w:rPr>
          <w:rFonts w:ascii="Gill Sans MT" w:hAnsi="Gill Sans MT"/>
        </w:rPr>
        <w:t>quelque chose</w:t>
      </w:r>
      <w:r w:rsidRPr="003B67EF">
        <w:rPr>
          <w:rFonts w:ascii="Arial" w:hAnsi="Arial" w:cs="Arial"/>
        </w:rPr>
        <w:t> </w:t>
      </w:r>
      <w:r w:rsidRPr="003B67EF">
        <w:rPr>
          <w:rFonts w:ascii="Gill Sans MT" w:hAnsi="Gill Sans MT"/>
        </w:rPr>
        <w:t>», mais un «</w:t>
      </w:r>
      <w:r w:rsidRPr="003B67EF">
        <w:rPr>
          <w:rFonts w:ascii="Arial" w:hAnsi="Arial" w:cs="Arial"/>
        </w:rPr>
        <w:t> </w:t>
      </w:r>
      <w:r w:rsidRPr="003B67EF">
        <w:rPr>
          <w:rFonts w:ascii="Gill Sans MT" w:hAnsi="Gill Sans MT"/>
        </w:rPr>
        <w:t>qui</w:t>
      </w:r>
      <w:r w:rsidRPr="003B67EF">
        <w:rPr>
          <w:rFonts w:ascii="Arial" w:hAnsi="Arial" w:cs="Arial"/>
        </w:rPr>
        <w:t> </w:t>
      </w:r>
      <w:r w:rsidRPr="003B67EF">
        <w:rPr>
          <w:rFonts w:ascii="Gill Sans MT" w:hAnsi="Gill Sans MT"/>
        </w:rPr>
        <w:t>» mystérieux : une «</w:t>
      </w:r>
      <w:r w:rsidRPr="003B67EF">
        <w:rPr>
          <w:rFonts w:ascii="Arial" w:hAnsi="Arial" w:cs="Arial"/>
        </w:rPr>
        <w:t> </w:t>
      </w:r>
      <w:r w:rsidRPr="003B67EF">
        <w:rPr>
          <w:rFonts w:ascii="Gill Sans MT" w:hAnsi="Gill Sans MT"/>
          <w:u w:val="single"/>
        </w:rPr>
        <w:t>personne</w:t>
      </w:r>
      <w:r w:rsidRPr="003B67EF">
        <w:rPr>
          <w:rFonts w:ascii="Arial" w:hAnsi="Arial" w:cs="Arial"/>
        </w:rPr>
        <w:t> </w:t>
      </w:r>
      <w:r w:rsidRPr="003B67EF">
        <w:rPr>
          <w:rFonts w:ascii="Gill Sans MT" w:hAnsi="Gill Sans MT"/>
        </w:rPr>
        <w:t xml:space="preserve">». Ici intervient ce que Jean-Luc Marion nomme la </w:t>
      </w:r>
      <w:r w:rsidRPr="003B67EF">
        <w:rPr>
          <w:rFonts w:ascii="Gill Sans MT" w:hAnsi="Gill Sans MT"/>
          <w:u w:val="single"/>
        </w:rPr>
        <w:t>Foi</w:t>
      </w:r>
      <w:r w:rsidRPr="003B67EF">
        <w:rPr>
          <w:rFonts w:ascii="Gill Sans MT" w:hAnsi="Gill Sans MT"/>
        </w:rPr>
        <w:t xml:space="preserve">, une confiance qui relève de </w:t>
      </w:r>
      <w:r w:rsidRPr="003B67EF">
        <w:rPr>
          <w:rFonts w:ascii="Gill Sans MT" w:hAnsi="Gill Sans MT"/>
          <w:u w:val="single"/>
        </w:rPr>
        <w:t>l’amour</w:t>
      </w:r>
      <w:r w:rsidRPr="003B67EF">
        <w:rPr>
          <w:rFonts w:ascii="Gill Sans MT" w:hAnsi="Gill Sans MT"/>
        </w:rPr>
        <w:t xml:space="preserve"> (j’ai confiance en ce «</w:t>
      </w:r>
      <w:r w:rsidRPr="003B67EF">
        <w:rPr>
          <w:rFonts w:ascii="Arial" w:hAnsi="Arial" w:cs="Arial"/>
        </w:rPr>
        <w:t> </w:t>
      </w:r>
      <w:r w:rsidRPr="003B67EF">
        <w:rPr>
          <w:rFonts w:ascii="Gill Sans MT" w:hAnsi="Gill Sans MT"/>
        </w:rPr>
        <w:t>qui</w:t>
      </w:r>
      <w:r w:rsidRPr="003B67EF">
        <w:rPr>
          <w:rFonts w:ascii="Arial" w:hAnsi="Arial" w:cs="Arial"/>
        </w:rPr>
        <w:t> </w:t>
      </w:r>
      <w:r w:rsidRPr="003B67EF">
        <w:rPr>
          <w:rFonts w:ascii="Gill Sans MT" w:hAnsi="Gill Sans MT"/>
        </w:rPr>
        <w:t>» mystérieux, cette «</w:t>
      </w:r>
      <w:r w:rsidRPr="003B67EF">
        <w:rPr>
          <w:rFonts w:ascii="Arial" w:hAnsi="Arial" w:cs="Arial"/>
        </w:rPr>
        <w:t> </w:t>
      </w:r>
      <w:r w:rsidRPr="003B67EF">
        <w:rPr>
          <w:rFonts w:ascii="Gill Sans MT" w:hAnsi="Gill Sans MT"/>
        </w:rPr>
        <w:t>personne</w:t>
      </w:r>
      <w:r w:rsidRPr="003B67EF">
        <w:rPr>
          <w:rFonts w:ascii="Arial" w:hAnsi="Arial" w:cs="Arial"/>
        </w:rPr>
        <w:t> </w:t>
      </w:r>
      <w:r w:rsidRPr="003B67EF">
        <w:rPr>
          <w:rFonts w:ascii="Gill Sans MT" w:hAnsi="Gill Sans MT"/>
        </w:rPr>
        <w:t>» mystérieuse qui me donne d’exister et que je nomme Dieu.) Plus question de valeur : nous sommes dans de l’inestimable.</w:t>
      </w:r>
    </w:p>
    <w:p w14:paraId="2C96398E" w14:textId="4E6B5255" w:rsidR="007F52EB" w:rsidRDefault="007F52EB" w:rsidP="003B67EF">
      <w:pPr>
        <w:spacing w:line="262" w:lineRule="auto"/>
        <w:jc w:val="both"/>
        <w:rPr>
          <w:rFonts w:ascii="Gill Sans MT" w:hAnsi="Gill Sans MT"/>
        </w:rPr>
      </w:pPr>
    </w:p>
    <w:p w14:paraId="06425C27" w14:textId="4D8589B9" w:rsidR="00BC72BA" w:rsidRDefault="00BC72BA" w:rsidP="003B67EF">
      <w:pPr>
        <w:spacing w:line="262" w:lineRule="auto"/>
        <w:jc w:val="both"/>
        <w:rPr>
          <w:rFonts w:ascii="Gill Sans MT" w:hAnsi="Gill Sans MT"/>
        </w:rPr>
      </w:pPr>
      <w:r>
        <w:rPr>
          <w:rFonts w:ascii="Gill Sans MT" w:hAnsi="Gill Sans MT"/>
        </w:rPr>
        <w:t>-----------------</w:t>
      </w:r>
    </w:p>
    <w:p w14:paraId="17015A12" w14:textId="060B2641" w:rsidR="00BC72BA" w:rsidRPr="003B67EF" w:rsidRDefault="00BC72BA" w:rsidP="003B67EF">
      <w:pPr>
        <w:spacing w:line="262" w:lineRule="auto"/>
        <w:jc w:val="both"/>
        <w:rPr>
          <w:rFonts w:ascii="Gill Sans MT" w:hAnsi="Gill Sans MT"/>
        </w:rPr>
      </w:pPr>
      <w:r>
        <w:rPr>
          <w:rFonts w:ascii="Gill Sans MT" w:hAnsi="Gill Sans MT"/>
        </w:rPr>
        <w:t>* Ces contradictions de fond que la pensée ne peut résoudre s'appelle</w:t>
      </w:r>
      <w:r w:rsidR="003E236B">
        <w:rPr>
          <w:rFonts w:ascii="Gill Sans MT" w:hAnsi="Gill Sans MT"/>
        </w:rPr>
        <w:t>nt</w:t>
      </w:r>
      <w:r>
        <w:rPr>
          <w:rFonts w:ascii="Gill Sans MT" w:hAnsi="Gill Sans MT"/>
        </w:rPr>
        <w:t xml:space="preserve"> des </w:t>
      </w:r>
      <w:r w:rsidRPr="00BC72BA">
        <w:rPr>
          <w:rFonts w:ascii="Gill Sans MT" w:hAnsi="Gill Sans MT"/>
          <w:u w:val="single"/>
        </w:rPr>
        <w:t>apories</w:t>
      </w:r>
      <w:r>
        <w:rPr>
          <w:rFonts w:ascii="Gill Sans MT" w:hAnsi="Gill Sans MT"/>
        </w:rPr>
        <w:t xml:space="preserve"> en philosophie.</w:t>
      </w:r>
      <w:r>
        <w:rPr>
          <w:rFonts w:ascii="Gill Sans MT" w:hAnsi="Gill Sans MT"/>
        </w:rPr>
        <w:br/>
      </w:r>
      <w:r>
        <w:rPr>
          <w:rFonts w:ascii="Gill Sans MT" w:hAnsi="Gill Sans MT"/>
        </w:rPr>
        <w:br/>
        <w:t>« apories » = a-poros (en grec : sans passage) = difficulté logique insoluble</w:t>
      </w:r>
    </w:p>
    <w:sectPr w:rsidR="00BC72BA" w:rsidRPr="003B67E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27DAB" w14:textId="77777777" w:rsidR="00576CE2" w:rsidRDefault="00576CE2" w:rsidP="00960773">
      <w:pPr>
        <w:spacing w:after="0" w:line="240" w:lineRule="auto"/>
      </w:pPr>
      <w:r>
        <w:separator/>
      </w:r>
    </w:p>
  </w:endnote>
  <w:endnote w:type="continuationSeparator" w:id="0">
    <w:p w14:paraId="203684B3" w14:textId="77777777" w:rsidR="00576CE2" w:rsidRDefault="00576CE2" w:rsidP="0096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75B77" w14:textId="77777777" w:rsidR="001B1B9A" w:rsidRDefault="001B1B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A0311" w14:textId="669190ED" w:rsidR="00960773" w:rsidRPr="00960773" w:rsidRDefault="00960773">
    <w:pPr>
      <w:pStyle w:val="Pieddepage"/>
      <w:jc w:val="right"/>
      <w:rPr>
        <w:rFonts w:ascii="Gill Sans MT" w:hAnsi="Gill Sans MT"/>
        <w:sz w:val="20"/>
        <w:szCs w:val="20"/>
      </w:rPr>
    </w:pPr>
    <w:r w:rsidRPr="00960773">
      <w:rPr>
        <w:rFonts w:ascii="Gill Sans MT" w:hAnsi="Gill Sans MT"/>
        <w:sz w:val="20"/>
        <w:szCs w:val="20"/>
      </w:rPr>
      <w:t xml:space="preserve"> Quelques réactions à des extraits d</w:t>
    </w:r>
    <w:r w:rsidR="00654204">
      <w:rPr>
        <w:rFonts w:ascii="Gill Sans MT" w:hAnsi="Gill Sans MT"/>
        <w:sz w:val="20"/>
        <w:szCs w:val="20"/>
      </w:rPr>
      <w:t>’</w:t>
    </w:r>
    <w:r w:rsidRPr="00960773">
      <w:rPr>
        <w:rFonts w:ascii="Gill Sans MT" w:hAnsi="Gill Sans MT"/>
        <w:sz w:val="20"/>
        <w:szCs w:val="20"/>
      </w:rPr>
      <w:t>interview</w:t>
    </w:r>
    <w:r w:rsidR="00613D83">
      <w:rPr>
        <w:rFonts w:ascii="Gill Sans MT" w:hAnsi="Gill Sans MT"/>
        <w:sz w:val="20"/>
        <w:szCs w:val="20"/>
      </w:rPr>
      <w:t>s</w:t>
    </w:r>
    <w:r w:rsidRPr="00960773">
      <w:rPr>
        <w:rFonts w:ascii="Gill Sans MT" w:hAnsi="Gill Sans MT"/>
        <w:sz w:val="20"/>
        <w:szCs w:val="20"/>
      </w:rPr>
      <w:t xml:space="preserve"> de Jean-Luc Marion - </w:t>
    </w:r>
    <w:sdt>
      <w:sdtPr>
        <w:rPr>
          <w:rFonts w:ascii="Gill Sans MT" w:hAnsi="Gill Sans MT"/>
          <w:sz w:val="20"/>
          <w:szCs w:val="20"/>
        </w:rPr>
        <w:id w:val="798800623"/>
        <w:docPartObj>
          <w:docPartGallery w:val="Page Numbers (Bottom of Page)"/>
          <w:docPartUnique/>
        </w:docPartObj>
      </w:sdtPr>
      <w:sdtEndPr/>
      <w:sdtContent>
        <w:r w:rsidRPr="00960773">
          <w:rPr>
            <w:rFonts w:ascii="Gill Sans MT" w:hAnsi="Gill Sans MT"/>
            <w:sz w:val="20"/>
            <w:szCs w:val="20"/>
          </w:rPr>
          <w:fldChar w:fldCharType="begin"/>
        </w:r>
        <w:r w:rsidRPr="00960773">
          <w:rPr>
            <w:rFonts w:ascii="Gill Sans MT" w:hAnsi="Gill Sans MT"/>
            <w:sz w:val="20"/>
            <w:szCs w:val="20"/>
          </w:rPr>
          <w:instrText>PAGE   \* MERGEFORMAT</w:instrText>
        </w:r>
        <w:r w:rsidRPr="00960773">
          <w:rPr>
            <w:rFonts w:ascii="Gill Sans MT" w:hAnsi="Gill Sans MT"/>
            <w:sz w:val="20"/>
            <w:szCs w:val="20"/>
          </w:rPr>
          <w:fldChar w:fldCharType="separate"/>
        </w:r>
        <w:r w:rsidRPr="00960773">
          <w:rPr>
            <w:rFonts w:ascii="Gill Sans MT" w:hAnsi="Gill Sans MT"/>
            <w:sz w:val="20"/>
            <w:szCs w:val="20"/>
            <w:lang w:val="fr-FR"/>
          </w:rPr>
          <w:t>2</w:t>
        </w:r>
        <w:r w:rsidRPr="00960773">
          <w:rPr>
            <w:rFonts w:ascii="Gill Sans MT" w:hAnsi="Gill Sans MT"/>
            <w:sz w:val="20"/>
            <w:szCs w:val="20"/>
          </w:rPr>
          <w:fldChar w:fldCharType="end"/>
        </w:r>
      </w:sdtContent>
    </w:sdt>
  </w:p>
  <w:p w14:paraId="674BCC35" w14:textId="77777777" w:rsidR="00960773" w:rsidRDefault="0096077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374D" w14:textId="77777777" w:rsidR="001B1B9A" w:rsidRDefault="001B1B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D896E" w14:textId="77777777" w:rsidR="00576CE2" w:rsidRDefault="00576CE2" w:rsidP="00960773">
      <w:pPr>
        <w:spacing w:after="0" w:line="240" w:lineRule="auto"/>
      </w:pPr>
      <w:r>
        <w:separator/>
      </w:r>
    </w:p>
  </w:footnote>
  <w:footnote w:type="continuationSeparator" w:id="0">
    <w:p w14:paraId="498CE152" w14:textId="77777777" w:rsidR="00576CE2" w:rsidRDefault="00576CE2" w:rsidP="00960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D18A2" w14:textId="77777777" w:rsidR="001B1B9A" w:rsidRDefault="001B1B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D831" w14:textId="77777777" w:rsidR="001B1B9A" w:rsidRDefault="001B1B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C8E3D" w14:textId="77777777" w:rsidR="001B1B9A" w:rsidRDefault="001B1B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836887"/>
    <w:multiLevelType w:val="hybridMultilevel"/>
    <w:tmpl w:val="7E8ADA5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783C6C5E"/>
    <w:multiLevelType w:val="hybridMultilevel"/>
    <w:tmpl w:val="59B28F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54"/>
    <w:rsid w:val="0002052A"/>
    <w:rsid w:val="00053CF2"/>
    <w:rsid w:val="00085202"/>
    <w:rsid w:val="00100AC8"/>
    <w:rsid w:val="001B1B9A"/>
    <w:rsid w:val="00235FD6"/>
    <w:rsid w:val="00253B3A"/>
    <w:rsid w:val="00255E54"/>
    <w:rsid w:val="00280240"/>
    <w:rsid w:val="00292253"/>
    <w:rsid w:val="002A409C"/>
    <w:rsid w:val="002B5E25"/>
    <w:rsid w:val="002F504A"/>
    <w:rsid w:val="00342FE3"/>
    <w:rsid w:val="0035159C"/>
    <w:rsid w:val="00361721"/>
    <w:rsid w:val="0036369D"/>
    <w:rsid w:val="00384AFB"/>
    <w:rsid w:val="003B4488"/>
    <w:rsid w:val="003B67EF"/>
    <w:rsid w:val="003E236B"/>
    <w:rsid w:val="00401B97"/>
    <w:rsid w:val="004F310D"/>
    <w:rsid w:val="00576CE2"/>
    <w:rsid w:val="005B2E6D"/>
    <w:rsid w:val="00613D83"/>
    <w:rsid w:val="006169E3"/>
    <w:rsid w:val="0064568C"/>
    <w:rsid w:val="00654204"/>
    <w:rsid w:val="00666479"/>
    <w:rsid w:val="00693BE1"/>
    <w:rsid w:val="006A7E0D"/>
    <w:rsid w:val="006F0557"/>
    <w:rsid w:val="00726573"/>
    <w:rsid w:val="00726DC4"/>
    <w:rsid w:val="007468A4"/>
    <w:rsid w:val="00762E94"/>
    <w:rsid w:val="00776B90"/>
    <w:rsid w:val="00784A34"/>
    <w:rsid w:val="007D1B25"/>
    <w:rsid w:val="007F52EB"/>
    <w:rsid w:val="0084344F"/>
    <w:rsid w:val="00866CD5"/>
    <w:rsid w:val="008747ED"/>
    <w:rsid w:val="00874F21"/>
    <w:rsid w:val="008C045C"/>
    <w:rsid w:val="00960773"/>
    <w:rsid w:val="00986C6D"/>
    <w:rsid w:val="009E141F"/>
    <w:rsid w:val="00AD741A"/>
    <w:rsid w:val="00AE7788"/>
    <w:rsid w:val="00B716CF"/>
    <w:rsid w:val="00B96663"/>
    <w:rsid w:val="00BB6C62"/>
    <w:rsid w:val="00BC72BA"/>
    <w:rsid w:val="00C735D6"/>
    <w:rsid w:val="00CB53F7"/>
    <w:rsid w:val="00D831BE"/>
    <w:rsid w:val="00D9170F"/>
    <w:rsid w:val="00D91800"/>
    <w:rsid w:val="00D96B52"/>
    <w:rsid w:val="00DE1D85"/>
    <w:rsid w:val="00E25CD1"/>
    <w:rsid w:val="00E52E36"/>
    <w:rsid w:val="00EC0C8A"/>
    <w:rsid w:val="00F47BE1"/>
    <w:rsid w:val="00F85E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E745"/>
  <w15:chartTrackingRefBased/>
  <w15:docId w15:val="{5494B980-ACD0-4E00-B14B-44851BC0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5E54"/>
    <w:pPr>
      <w:ind w:left="720"/>
      <w:contextualSpacing/>
    </w:pPr>
  </w:style>
  <w:style w:type="paragraph" w:styleId="Textedebulles">
    <w:name w:val="Balloon Text"/>
    <w:basedOn w:val="Normal"/>
    <w:link w:val="TextedebullesCar"/>
    <w:uiPriority w:val="99"/>
    <w:semiHidden/>
    <w:unhideWhenUsed/>
    <w:rsid w:val="00693B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3BE1"/>
    <w:rPr>
      <w:rFonts w:ascii="Segoe UI" w:hAnsi="Segoe UI" w:cs="Segoe UI"/>
      <w:sz w:val="18"/>
      <w:szCs w:val="18"/>
    </w:rPr>
  </w:style>
  <w:style w:type="paragraph" w:styleId="En-tte">
    <w:name w:val="header"/>
    <w:basedOn w:val="Normal"/>
    <w:link w:val="En-tteCar"/>
    <w:uiPriority w:val="99"/>
    <w:unhideWhenUsed/>
    <w:rsid w:val="00960773"/>
    <w:pPr>
      <w:tabs>
        <w:tab w:val="center" w:pos="4536"/>
        <w:tab w:val="right" w:pos="9072"/>
      </w:tabs>
      <w:spacing w:after="0" w:line="240" w:lineRule="auto"/>
    </w:pPr>
  </w:style>
  <w:style w:type="character" w:customStyle="1" w:styleId="En-tteCar">
    <w:name w:val="En-tête Car"/>
    <w:basedOn w:val="Policepardfaut"/>
    <w:link w:val="En-tte"/>
    <w:uiPriority w:val="99"/>
    <w:rsid w:val="00960773"/>
  </w:style>
  <w:style w:type="paragraph" w:styleId="Pieddepage">
    <w:name w:val="footer"/>
    <w:basedOn w:val="Normal"/>
    <w:link w:val="PieddepageCar"/>
    <w:uiPriority w:val="99"/>
    <w:unhideWhenUsed/>
    <w:rsid w:val="009607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081548">
      <w:bodyDiv w:val="1"/>
      <w:marLeft w:val="0"/>
      <w:marRight w:val="0"/>
      <w:marTop w:val="0"/>
      <w:marBottom w:val="0"/>
      <w:divBdr>
        <w:top w:val="none" w:sz="0" w:space="0" w:color="auto"/>
        <w:left w:val="none" w:sz="0" w:space="0" w:color="auto"/>
        <w:bottom w:val="none" w:sz="0" w:space="0" w:color="auto"/>
        <w:right w:val="none" w:sz="0" w:space="0" w:color="auto"/>
      </w:divBdr>
      <w:divsChild>
        <w:div w:id="1308391794">
          <w:marLeft w:val="0"/>
          <w:marRight w:val="0"/>
          <w:marTop w:val="0"/>
          <w:marBottom w:val="0"/>
          <w:divBdr>
            <w:top w:val="none" w:sz="0" w:space="0" w:color="auto"/>
            <w:left w:val="none" w:sz="0" w:space="0" w:color="auto"/>
            <w:bottom w:val="none" w:sz="0" w:space="0" w:color="auto"/>
            <w:right w:val="none" w:sz="0" w:space="0" w:color="auto"/>
          </w:divBdr>
        </w:div>
        <w:div w:id="850949458">
          <w:marLeft w:val="0"/>
          <w:marRight w:val="0"/>
          <w:marTop w:val="0"/>
          <w:marBottom w:val="0"/>
          <w:divBdr>
            <w:top w:val="none" w:sz="0" w:space="0" w:color="auto"/>
            <w:left w:val="none" w:sz="0" w:space="0" w:color="auto"/>
            <w:bottom w:val="none" w:sz="0" w:space="0" w:color="auto"/>
            <w:right w:val="none" w:sz="0" w:space="0" w:color="auto"/>
          </w:divBdr>
        </w:div>
        <w:div w:id="1611207169">
          <w:marLeft w:val="0"/>
          <w:marRight w:val="0"/>
          <w:marTop w:val="0"/>
          <w:marBottom w:val="0"/>
          <w:divBdr>
            <w:top w:val="none" w:sz="0" w:space="0" w:color="auto"/>
            <w:left w:val="none" w:sz="0" w:space="0" w:color="auto"/>
            <w:bottom w:val="none" w:sz="0" w:space="0" w:color="auto"/>
            <w:right w:val="none" w:sz="0" w:space="0" w:color="auto"/>
          </w:divBdr>
        </w:div>
        <w:div w:id="1093893721">
          <w:marLeft w:val="0"/>
          <w:marRight w:val="0"/>
          <w:marTop w:val="0"/>
          <w:marBottom w:val="0"/>
          <w:divBdr>
            <w:top w:val="none" w:sz="0" w:space="0" w:color="auto"/>
            <w:left w:val="none" w:sz="0" w:space="0" w:color="auto"/>
            <w:bottom w:val="none" w:sz="0" w:space="0" w:color="auto"/>
            <w:right w:val="none" w:sz="0" w:space="0" w:color="auto"/>
          </w:divBdr>
        </w:div>
        <w:div w:id="1055468078">
          <w:marLeft w:val="0"/>
          <w:marRight w:val="0"/>
          <w:marTop w:val="0"/>
          <w:marBottom w:val="0"/>
          <w:divBdr>
            <w:top w:val="none" w:sz="0" w:space="0" w:color="auto"/>
            <w:left w:val="none" w:sz="0" w:space="0" w:color="auto"/>
            <w:bottom w:val="none" w:sz="0" w:space="0" w:color="auto"/>
            <w:right w:val="none" w:sz="0" w:space="0" w:color="auto"/>
          </w:divBdr>
        </w:div>
        <w:div w:id="551580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0F496B8AF8D14F968E41B30356DA46" ma:contentTypeVersion="11" ma:contentTypeDescription="Crée un document." ma:contentTypeScope="" ma:versionID="5eeb0b43c0fc41ca1bb3ff5650445548">
  <xsd:schema xmlns:xsd="http://www.w3.org/2001/XMLSchema" xmlns:xs="http://www.w3.org/2001/XMLSchema" xmlns:p="http://schemas.microsoft.com/office/2006/metadata/properties" xmlns:ns3="a25e9d91-e7a8-435d-98ad-caa244f281f9" xmlns:ns4="c179f536-05da-4c0c-a67e-f13c22d4d573" targetNamespace="http://schemas.microsoft.com/office/2006/metadata/properties" ma:root="true" ma:fieldsID="156fea89019a47104db99cf41f3773df" ns3:_="" ns4:_="">
    <xsd:import namespace="a25e9d91-e7a8-435d-98ad-caa244f281f9"/>
    <xsd:import namespace="c179f536-05da-4c0c-a67e-f13c22d4d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e9d91-e7a8-435d-98ad-caa244f2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9f536-05da-4c0c-a67e-f13c22d4d5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DDFD7-2220-484D-BC09-8732922023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A3B6C1-5156-49A6-A812-2B8B300A0028}">
  <ds:schemaRefs>
    <ds:schemaRef ds:uri="http://schemas.microsoft.com/sharepoint/v3/contenttype/forms"/>
  </ds:schemaRefs>
</ds:datastoreItem>
</file>

<file path=customXml/itemProps3.xml><?xml version="1.0" encoding="utf-8"?>
<ds:datastoreItem xmlns:ds="http://schemas.openxmlformats.org/officeDocument/2006/customXml" ds:itemID="{F77C3AFA-DD97-4C40-9184-EDF0D9CAF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e9d91-e7a8-435d-98ad-caa244f281f9"/>
    <ds:schemaRef ds:uri="c179f536-05da-4c0c-a67e-f13c22d4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1454</Words>
  <Characters>7997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8</cp:revision>
  <dcterms:created xsi:type="dcterms:W3CDTF">2020-12-02T08:18:00Z</dcterms:created>
  <dcterms:modified xsi:type="dcterms:W3CDTF">2020-12-02T08:55:00Z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0x0101008C0F496B8AF8D14F968E41B30356DA46</vt:lpwstr>
  </property>
</Properties>
</file>