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D7150" w14:textId="13BC8314" w:rsidR="00E034C1" w:rsidRPr="00B46A69" w:rsidRDefault="00B46A69" w:rsidP="00F11259">
      <w:pPr>
        <w:jc w:val="both"/>
        <w:rPr>
          <w:rFonts w:ascii="Gill Sans MT" w:hAnsi="Gill Sans MT"/>
          <w:b/>
          <w:bCs/>
          <w:sz w:val="32"/>
          <w:szCs w:val="32"/>
        </w:rPr>
      </w:pPr>
      <w:r w:rsidRPr="00B46A69">
        <w:rPr>
          <w:rFonts w:ascii="Gill Sans MT" w:hAnsi="Gill Sans MT"/>
          <w:b/>
          <w:bCs/>
          <w:sz w:val="32"/>
          <w:szCs w:val="32"/>
        </w:rPr>
        <w:t>Libre pour choisir... un "exercice spirituel"</w:t>
      </w:r>
      <w:r w:rsidR="008C7583">
        <w:rPr>
          <w:rFonts w:ascii="Gill Sans MT" w:hAnsi="Gill Sans MT"/>
          <w:b/>
          <w:bCs/>
          <w:sz w:val="32"/>
          <w:szCs w:val="32"/>
        </w:rPr>
        <w:t xml:space="preserve"> et une mise en commun de </w:t>
      </w:r>
      <w:r w:rsidR="008105C6">
        <w:rPr>
          <w:rFonts w:ascii="Gill Sans MT" w:hAnsi="Gill Sans MT"/>
          <w:b/>
          <w:bCs/>
          <w:sz w:val="32"/>
          <w:szCs w:val="32"/>
        </w:rPr>
        <w:t>l</w:t>
      </w:r>
      <w:r w:rsidR="00F81DB8">
        <w:rPr>
          <w:rFonts w:ascii="Gill Sans MT" w:hAnsi="Gill Sans MT"/>
          <w:b/>
          <w:bCs/>
          <w:sz w:val="32"/>
          <w:szCs w:val="32"/>
        </w:rPr>
        <w:t>’</w:t>
      </w:r>
      <w:r w:rsidR="008105C6">
        <w:rPr>
          <w:rFonts w:ascii="Gill Sans MT" w:hAnsi="Gill Sans MT"/>
          <w:b/>
          <w:bCs/>
          <w:sz w:val="32"/>
          <w:szCs w:val="32"/>
        </w:rPr>
        <w:t>un de ses</w:t>
      </w:r>
      <w:r w:rsidR="008C7583">
        <w:rPr>
          <w:rFonts w:ascii="Gill Sans MT" w:hAnsi="Gill Sans MT"/>
          <w:b/>
          <w:bCs/>
          <w:sz w:val="32"/>
          <w:szCs w:val="32"/>
        </w:rPr>
        <w:t xml:space="preserve"> fruit</w:t>
      </w:r>
      <w:r w:rsidR="008105C6">
        <w:rPr>
          <w:rFonts w:ascii="Gill Sans MT" w:hAnsi="Gill Sans MT"/>
          <w:b/>
          <w:bCs/>
          <w:sz w:val="32"/>
          <w:szCs w:val="32"/>
        </w:rPr>
        <w:t>s</w:t>
      </w:r>
    </w:p>
    <w:p w14:paraId="65E7051F" w14:textId="543193BE" w:rsidR="00B46A69" w:rsidRDefault="00B46A69" w:rsidP="00F11259">
      <w:pPr>
        <w:jc w:val="both"/>
        <w:rPr>
          <w:rFonts w:ascii="Gill Sans MT" w:hAnsi="Gill Sans MT"/>
        </w:rPr>
      </w:pPr>
    </w:p>
    <w:p w14:paraId="2D2948CA" w14:textId="77777777" w:rsidR="00A50DC1" w:rsidRDefault="00A50DC1" w:rsidP="00F11259">
      <w:pPr>
        <w:jc w:val="both"/>
        <w:rPr>
          <w:rFonts w:ascii="Gill Sans MT" w:hAnsi="Gill Sans MT"/>
          <w:b/>
          <w:bCs/>
          <w:sz w:val="24"/>
          <w:szCs w:val="24"/>
        </w:rPr>
      </w:pPr>
    </w:p>
    <w:p w14:paraId="3DFC3B6A" w14:textId="28943233" w:rsidR="00D21FF6" w:rsidRPr="00D21FF6" w:rsidRDefault="00E10450" w:rsidP="00F11259">
      <w:pPr>
        <w:jc w:val="both"/>
        <w:rPr>
          <w:rFonts w:ascii="Gill Sans MT" w:hAnsi="Gill Sans MT"/>
          <w:b/>
          <w:bCs/>
          <w:sz w:val="24"/>
          <w:szCs w:val="24"/>
        </w:rPr>
      </w:pPr>
      <w:r w:rsidRPr="00E10450">
        <w:rPr>
          <w:rFonts w:ascii="Gill Sans MT" w:hAnsi="Gill Sans MT"/>
          <w:b/>
          <w:bCs/>
          <w:sz w:val="24"/>
          <w:szCs w:val="24"/>
        </w:rPr>
        <w:t>Quelques remarques générales sur la spiritualité</w:t>
      </w:r>
    </w:p>
    <w:p w14:paraId="582B46A8" w14:textId="14543803" w:rsidR="00B46A69" w:rsidRDefault="00B46A69" w:rsidP="00F11259">
      <w:pPr>
        <w:jc w:val="both"/>
        <w:rPr>
          <w:rFonts w:ascii="Gill Sans MT" w:hAnsi="Gill Sans MT"/>
        </w:rPr>
      </w:pPr>
      <w:r>
        <w:rPr>
          <w:rFonts w:ascii="Gill Sans MT" w:hAnsi="Gill Sans MT"/>
        </w:rPr>
        <w:t xml:space="preserve">Saint Ignace de Loyola définit de la façon suivante </w:t>
      </w:r>
      <w:r w:rsidR="00BD14CA">
        <w:rPr>
          <w:rFonts w:ascii="Gill Sans MT" w:hAnsi="Gill Sans MT"/>
        </w:rPr>
        <w:t>l</w:t>
      </w:r>
      <w:r w:rsidR="00BF05E0">
        <w:rPr>
          <w:rFonts w:ascii="Gill Sans MT" w:hAnsi="Gill Sans MT"/>
        </w:rPr>
        <w:t>es</w:t>
      </w:r>
      <w:r>
        <w:rPr>
          <w:rFonts w:ascii="Gill Sans MT" w:hAnsi="Gill Sans MT"/>
        </w:rPr>
        <w:t xml:space="preserve"> "exercices spirituels"</w:t>
      </w:r>
      <w:r w:rsidR="00BD14CA">
        <w:rPr>
          <w:rFonts w:ascii="Gill Sans MT" w:hAnsi="Gill Sans MT"/>
        </w:rPr>
        <w:t xml:space="preserve"> qu</w:t>
      </w:r>
      <w:r w:rsidR="00FD6CD1">
        <w:rPr>
          <w:rFonts w:ascii="Gill Sans MT" w:hAnsi="Gill Sans MT"/>
        </w:rPr>
        <w:t>’</w:t>
      </w:r>
      <w:r w:rsidR="00BD14CA">
        <w:rPr>
          <w:rFonts w:ascii="Gill Sans MT" w:hAnsi="Gill Sans MT"/>
        </w:rPr>
        <w:t>il propose</w:t>
      </w:r>
      <w:r w:rsidR="00FD6CD1">
        <w:rPr>
          <w:rFonts w:ascii="Gill Sans MT" w:hAnsi="Gill Sans MT"/>
        </w:rPr>
        <w:t> </w:t>
      </w:r>
      <w:r>
        <w:rPr>
          <w:rFonts w:ascii="Gill Sans MT" w:hAnsi="Gill Sans MT"/>
        </w:rPr>
        <w:t>:</w:t>
      </w:r>
      <w:r w:rsidR="00BF05E0">
        <w:rPr>
          <w:rFonts w:ascii="Gill Sans MT" w:hAnsi="Gill Sans MT"/>
        </w:rPr>
        <w:t xml:space="preserve"> «</w:t>
      </w:r>
      <w:r w:rsidR="00FD6CD1">
        <w:rPr>
          <w:rFonts w:ascii="Arial" w:hAnsi="Arial" w:cs="Arial"/>
        </w:rPr>
        <w:t> </w:t>
      </w:r>
      <w:r w:rsidR="00BF05E0" w:rsidRPr="00BF05E0">
        <w:rPr>
          <w:rFonts w:ascii="Gill Sans MT" w:hAnsi="Gill Sans MT"/>
          <w:i/>
          <w:iCs/>
        </w:rPr>
        <w:t xml:space="preserve">Par ce mot, Exercices </w:t>
      </w:r>
      <w:r w:rsidR="00BF05E0">
        <w:rPr>
          <w:rFonts w:ascii="Gill Sans MT" w:hAnsi="Gill Sans MT"/>
          <w:i/>
          <w:iCs/>
        </w:rPr>
        <w:t>S</w:t>
      </w:r>
      <w:r w:rsidR="00BF05E0" w:rsidRPr="00BF05E0">
        <w:rPr>
          <w:rFonts w:ascii="Gill Sans MT" w:hAnsi="Gill Sans MT"/>
          <w:i/>
          <w:iCs/>
        </w:rPr>
        <w:t>pirituels, on entend toute manière d’examiner sa conscience, de méditer, de contempler, de prier vocalement et mentalement, et les autres opérations spirituelles dont nous parlerons dans la suite. En effet, comme se promener, marcher, courir sont des exercices corporels</w:t>
      </w:r>
      <w:r w:rsidR="00FD6CD1">
        <w:rPr>
          <w:rFonts w:ascii="Gill Sans MT" w:hAnsi="Gill Sans MT"/>
          <w:i/>
          <w:iCs/>
        </w:rPr>
        <w:t> </w:t>
      </w:r>
      <w:r w:rsidR="00BF05E0" w:rsidRPr="00BF05E0">
        <w:rPr>
          <w:rFonts w:ascii="Gill Sans MT" w:hAnsi="Gill Sans MT"/>
          <w:i/>
          <w:iCs/>
        </w:rPr>
        <w:t>: de même les différents modes de préparer et de disposer l’âme à se défaire de toutes ses affections déréglées, et après s’en être défait, à chercher et à trouver la volonté de Dieu dans le règlement de sa vie, en vue de son salut, s’appellent exercices spirituels.</w:t>
      </w:r>
      <w:r w:rsidR="00FD6CD1">
        <w:rPr>
          <w:rFonts w:ascii="Arial" w:hAnsi="Arial" w:cs="Arial"/>
        </w:rPr>
        <w:t> </w:t>
      </w:r>
      <w:r w:rsidR="00BF05E0">
        <w:rPr>
          <w:rFonts w:ascii="Gill Sans MT" w:hAnsi="Gill Sans MT"/>
        </w:rPr>
        <w:t xml:space="preserve">» </w:t>
      </w:r>
      <w:r w:rsidR="00BF05E0">
        <w:rPr>
          <w:rStyle w:val="Appelnotedebasdep"/>
          <w:rFonts w:ascii="Gill Sans MT" w:hAnsi="Gill Sans MT"/>
        </w:rPr>
        <w:footnoteReference w:id="1"/>
      </w:r>
    </w:p>
    <w:p w14:paraId="723474A1" w14:textId="3E8D3708" w:rsidR="00653AE3" w:rsidRDefault="00653AE3" w:rsidP="00F11259">
      <w:pPr>
        <w:jc w:val="both"/>
        <w:rPr>
          <w:rFonts w:ascii="Gill Sans MT" w:hAnsi="Gill Sans MT"/>
        </w:rPr>
      </w:pPr>
      <w:r>
        <w:rPr>
          <w:rFonts w:ascii="Gill Sans MT" w:hAnsi="Gill Sans MT"/>
        </w:rPr>
        <w:t>Il ne s</w:t>
      </w:r>
      <w:r w:rsidR="00FD6CD1">
        <w:rPr>
          <w:rFonts w:ascii="Gill Sans MT" w:hAnsi="Gill Sans MT"/>
        </w:rPr>
        <w:t>’</w:t>
      </w:r>
      <w:r>
        <w:rPr>
          <w:rFonts w:ascii="Gill Sans MT" w:hAnsi="Gill Sans MT"/>
        </w:rPr>
        <w:t>agit pas d</w:t>
      </w:r>
      <w:r w:rsidR="00FD6CD1">
        <w:rPr>
          <w:rFonts w:ascii="Gill Sans MT" w:hAnsi="Gill Sans MT"/>
        </w:rPr>
        <w:t>’</w:t>
      </w:r>
      <w:r>
        <w:rPr>
          <w:rFonts w:ascii="Gill Sans MT" w:hAnsi="Gill Sans MT"/>
        </w:rPr>
        <w:t>abord d</w:t>
      </w:r>
      <w:r w:rsidR="00FD6CD1">
        <w:rPr>
          <w:rFonts w:ascii="Gill Sans MT" w:hAnsi="Gill Sans MT"/>
        </w:rPr>
        <w:t>’</w:t>
      </w:r>
      <w:r>
        <w:rPr>
          <w:rFonts w:ascii="Gill Sans MT" w:hAnsi="Gill Sans MT"/>
        </w:rPr>
        <w:t xml:space="preserve">exercices "mentaux" ou "intellectuels" par opposition aux exercices physiques. La </w:t>
      </w:r>
      <w:r w:rsidRPr="00653AE3">
        <w:rPr>
          <w:rFonts w:ascii="Gill Sans MT" w:hAnsi="Gill Sans MT"/>
          <w:i/>
          <w:iCs/>
          <w:u w:val="single"/>
        </w:rPr>
        <w:t>spiritualité</w:t>
      </w:r>
      <w:r>
        <w:rPr>
          <w:rFonts w:ascii="Gill Sans MT" w:hAnsi="Gill Sans MT"/>
        </w:rPr>
        <w:t xml:space="preserve"> concerne </w:t>
      </w:r>
      <w:r w:rsidRPr="00653AE3">
        <w:rPr>
          <w:rFonts w:ascii="Gill Sans MT" w:hAnsi="Gill Sans MT"/>
          <w:i/>
          <w:iCs/>
        </w:rPr>
        <w:t>l</w:t>
      </w:r>
      <w:r w:rsidR="00FD6CD1">
        <w:rPr>
          <w:rFonts w:ascii="Gill Sans MT" w:hAnsi="Gill Sans MT"/>
          <w:i/>
          <w:iCs/>
        </w:rPr>
        <w:t>’</w:t>
      </w:r>
      <w:r w:rsidRPr="00653AE3">
        <w:rPr>
          <w:rFonts w:ascii="Gill Sans MT" w:hAnsi="Gill Sans MT"/>
          <w:i/>
          <w:iCs/>
        </w:rPr>
        <w:t>esprit</w:t>
      </w:r>
      <w:r>
        <w:rPr>
          <w:rFonts w:ascii="Gill Sans MT" w:hAnsi="Gill Sans MT"/>
          <w:i/>
          <w:iCs/>
        </w:rPr>
        <w:t>, l</w:t>
      </w:r>
      <w:r w:rsidR="00FD6CD1">
        <w:rPr>
          <w:rFonts w:ascii="Gill Sans MT" w:hAnsi="Gill Sans MT"/>
          <w:i/>
          <w:iCs/>
        </w:rPr>
        <w:t>’</w:t>
      </w:r>
      <w:r w:rsidRPr="00653AE3">
        <w:rPr>
          <w:rFonts w:ascii="Gill Sans MT" w:hAnsi="Gill Sans MT"/>
          <w:i/>
          <w:iCs/>
        </w:rPr>
        <w:t>âme</w:t>
      </w:r>
      <w:r>
        <w:rPr>
          <w:rFonts w:ascii="Gill Sans MT" w:hAnsi="Gill Sans MT"/>
        </w:rPr>
        <w:t>, le "</w:t>
      </w:r>
      <w:r w:rsidRPr="00653AE3">
        <w:rPr>
          <w:rFonts w:ascii="Gill Sans MT" w:hAnsi="Gill Sans MT"/>
          <w:i/>
          <w:iCs/>
        </w:rPr>
        <w:t>c</w:t>
      </w:r>
      <w:r w:rsidR="00FD6CD1">
        <w:rPr>
          <w:rFonts w:ascii="Gill Sans MT" w:hAnsi="Gill Sans MT"/>
          <w:i/>
          <w:iCs/>
        </w:rPr>
        <w:t>œ</w:t>
      </w:r>
      <w:r w:rsidRPr="00653AE3">
        <w:rPr>
          <w:rFonts w:ascii="Gill Sans MT" w:hAnsi="Gill Sans MT"/>
          <w:i/>
          <w:iCs/>
        </w:rPr>
        <w:t>ur profond</w:t>
      </w:r>
      <w:r>
        <w:rPr>
          <w:rFonts w:ascii="Gill Sans MT" w:hAnsi="Gill Sans MT"/>
        </w:rPr>
        <w:t>", la "</w:t>
      </w:r>
      <w:r w:rsidRPr="00653AE3">
        <w:rPr>
          <w:rFonts w:ascii="Gill Sans MT" w:hAnsi="Gill Sans MT"/>
          <w:i/>
          <w:iCs/>
        </w:rPr>
        <w:t>volonté profonde</w:t>
      </w:r>
      <w:r>
        <w:rPr>
          <w:rFonts w:ascii="Gill Sans MT" w:hAnsi="Gill Sans MT"/>
        </w:rPr>
        <w:t>" d</w:t>
      </w:r>
      <w:r w:rsidR="00FD6CD1">
        <w:rPr>
          <w:rFonts w:ascii="Gill Sans MT" w:hAnsi="Gill Sans MT"/>
        </w:rPr>
        <w:t>’</w:t>
      </w:r>
      <w:r>
        <w:rPr>
          <w:rFonts w:ascii="Gill Sans MT" w:hAnsi="Gill Sans MT"/>
        </w:rPr>
        <w:t>une personne</w:t>
      </w:r>
      <w:r w:rsidR="00FD6CD1">
        <w:rPr>
          <w:rFonts w:ascii="Gill Sans MT" w:hAnsi="Gill Sans MT"/>
        </w:rPr>
        <w:t> </w:t>
      </w:r>
      <w:r w:rsidR="008C7583">
        <w:rPr>
          <w:rFonts w:ascii="Gill Sans MT" w:hAnsi="Gill Sans MT"/>
        </w:rPr>
        <w:t>: ce qui la définit dans sa singularité, ce qui fait qu</w:t>
      </w:r>
      <w:r w:rsidR="00FD6CD1">
        <w:rPr>
          <w:rFonts w:ascii="Gill Sans MT" w:hAnsi="Gill Sans MT"/>
        </w:rPr>
        <w:t>’</w:t>
      </w:r>
      <w:r w:rsidR="008C7583">
        <w:rPr>
          <w:rFonts w:ascii="Gill Sans MT" w:hAnsi="Gill Sans MT"/>
        </w:rPr>
        <w:t>elle est quelqu</w:t>
      </w:r>
      <w:r w:rsidR="00FD6CD1">
        <w:rPr>
          <w:rFonts w:ascii="Gill Sans MT" w:hAnsi="Gill Sans MT"/>
        </w:rPr>
        <w:t>’</w:t>
      </w:r>
      <w:r w:rsidR="008C7583">
        <w:rPr>
          <w:rFonts w:ascii="Gill Sans MT" w:hAnsi="Gill Sans MT"/>
        </w:rPr>
        <w:t>un, elle et pas un autre.</w:t>
      </w:r>
      <w:r w:rsidR="00BD14CA">
        <w:rPr>
          <w:rFonts w:ascii="Gill Sans MT" w:hAnsi="Gill Sans MT"/>
        </w:rPr>
        <w:t xml:space="preserve"> </w:t>
      </w:r>
    </w:p>
    <w:p w14:paraId="60BDB299" w14:textId="3632CB0D" w:rsidR="00BD14CA" w:rsidRDefault="00BD14CA" w:rsidP="00F11259">
      <w:pPr>
        <w:jc w:val="both"/>
        <w:rPr>
          <w:rFonts w:ascii="Gill Sans MT" w:hAnsi="Gill Sans MT"/>
        </w:rPr>
      </w:pPr>
      <w:r>
        <w:rPr>
          <w:rFonts w:ascii="Gill Sans MT" w:hAnsi="Gill Sans MT"/>
        </w:rPr>
        <w:t xml:space="preserve">Pour un spirituel chrétien, la personne humaine </w:t>
      </w:r>
      <w:r w:rsidR="00E10450">
        <w:rPr>
          <w:rFonts w:ascii="Gill Sans MT" w:hAnsi="Gill Sans MT"/>
        </w:rPr>
        <w:t>est créée par Dieu en vue d</w:t>
      </w:r>
      <w:r w:rsidR="00FD6CD1">
        <w:rPr>
          <w:rFonts w:ascii="Gill Sans MT" w:hAnsi="Gill Sans MT"/>
        </w:rPr>
        <w:t>’</w:t>
      </w:r>
      <w:r w:rsidR="00E10450">
        <w:rPr>
          <w:rFonts w:ascii="Gill Sans MT" w:hAnsi="Gill Sans MT"/>
        </w:rPr>
        <w:t>une rencontre avec Dieu. Le "</w:t>
      </w:r>
      <w:r w:rsidR="00E10450" w:rsidRPr="00D21FF6">
        <w:rPr>
          <w:rFonts w:ascii="Gill Sans MT" w:hAnsi="Gill Sans MT"/>
          <w:u w:val="single"/>
        </w:rPr>
        <w:t>c</w:t>
      </w:r>
      <w:r w:rsidR="00FD6CD1">
        <w:rPr>
          <w:rFonts w:ascii="Gill Sans MT" w:hAnsi="Gill Sans MT"/>
          <w:u w:val="single"/>
        </w:rPr>
        <w:t>œ</w:t>
      </w:r>
      <w:r w:rsidR="00E10450" w:rsidRPr="00D21FF6">
        <w:rPr>
          <w:rFonts w:ascii="Gill Sans MT" w:hAnsi="Gill Sans MT"/>
          <w:u w:val="single"/>
        </w:rPr>
        <w:t>ur profond</w:t>
      </w:r>
      <w:r w:rsidR="00E10450">
        <w:rPr>
          <w:rFonts w:ascii="Gill Sans MT" w:hAnsi="Gill Sans MT"/>
        </w:rPr>
        <w:t>" (certains mystiques chrétiens parlent de la "</w:t>
      </w:r>
      <w:r w:rsidR="00E10450" w:rsidRPr="00E10450">
        <w:rPr>
          <w:rFonts w:ascii="Gill Sans MT" w:hAnsi="Gill Sans MT"/>
          <w:i/>
          <w:iCs/>
        </w:rPr>
        <w:t>fine pointe de l</w:t>
      </w:r>
      <w:r w:rsidR="00FD6CD1">
        <w:rPr>
          <w:rFonts w:ascii="Gill Sans MT" w:hAnsi="Gill Sans MT"/>
          <w:i/>
          <w:iCs/>
        </w:rPr>
        <w:t>’</w:t>
      </w:r>
      <w:r w:rsidR="00E10450" w:rsidRPr="00E10450">
        <w:rPr>
          <w:rFonts w:ascii="Gill Sans MT" w:hAnsi="Gill Sans MT"/>
          <w:i/>
          <w:iCs/>
        </w:rPr>
        <w:t>âme</w:t>
      </w:r>
      <w:r w:rsidR="00E10450">
        <w:rPr>
          <w:rFonts w:ascii="Gill Sans MT" w:hAnsi="Gill Sans MT"/>
        </w:rPr>
        <w:t>"</w:t>
      </w:r>
      <w:r w:rsidR="00FD6CD1">
        <w:rPr>
          <w:rFonts w:ascii="Gill Sans MT" w:hAnsi="Gill Sans MT"/>
        </w:rPr>
        <w:t>)</w:t>
      </w:r>
      <w:r w:rsidR="00E10450">
        <w:rPr>
          <w:rFonts w:ascii="Gill Sans MT" w:hAnsi="Gill Sans MT"/>
        </w:rPr>
        <w:t xml:space="preserve"> est ce lieu intérieur </w:t>
      </w:r>
      <w:r w:rsidR="00E61F17">
        <w:rPr>
          <w:rFonts w:ascii="Gill Sans MT" w:hAnsi="Gill Sans MT"/>
        </w:rPr>
        <w:t xml:space="preserve">de la personne </w:t>
      </w:r>
      <w:r w:rsidR="00E10450">
        <w:rPr>
          <w:rFonts w:ascii="Gill Sans MT" w:hAnsi="Gill Sans MT"/>
        </w:rPr>
        <w:t>où est possible la rencontre de Dieu</w:t>
      </w:r>
      <w:r w:rsidR="00FB3A26" w:rsidRPr="00FB3A26">
        <w:rPr>
          <w:rFonts w:ascii="Gill Sans MT" w:hAnsi="Gill Sans MT"/>
        </w:rPr>
        <w:t>, où Dieu l'appelle par son nom (à distinguer du nom reçu des parents, de la société).</w:t>
      </w:r>
    </w:p>
    <w:p w14:paraId="73D2AFCF" w14:textId="5F4B3BE8" w:rsidR="00E10450" w:rsidRDefault="00E10450" w:rsidP="00F11259">
      <w:pPr>
        <w:jc w:val="both"/>
        <w:rPr>
          <w:rFonts w:ascii="Gill Sans MT" w:hAnsi="Gill Sans MT"/>
        </w:rPr>
      </w:pPr>
      <w:r>
        <w:rPr>
          <w:rFonts w:ascii="Gill Sans MT" w:hAnsi="Gill Sans MT"/>
        </w:rPr>
        <w:t>Pour les spirituels non</w:t>
      </w:r>
      <w:r w:rsidR="00FD6CD1">
        <w:rPr>
          <w:rFonts w:ascii="Gill Sans MT" w:hAnsi="Gill Sans MT"/>
        </w:rPr>
        <w:t>-</w:t>
      </w:r>
      <w:r>
        <w:rPr>
          <w:rFonts w:ascii="Gill Sans MT" w:hAnsi="Gill Sans MT"/>
        </w:rPr>
        <w:t>croyants, ce "</w:t>
      </w:r>
      <w:r w:rsidRPr="00D21FF6">
        <w:rPr>
          <w:rFonts w:ascii="Gill Sans MT" w:hAnsi="Gill Sans MT"/>
          <w:u w:val="single"/>
        </w:rPr>
        <w:t>c</w:t>
      </w:r>
      <w:r w:rsidR="00FD6CD1">
        <w:rPr>
          <w:rFonts w:ascii="Gill Sans MT" w:hAnsi="Gill Sans MT"/>
          <w:u w:val="single"/>
        </w:rPr>
        <w:t>œ</w:t>
      </w:r>
      <w:r w:rsidRPr="00D21FF6">
        <w:rPr>
          <w:rFonts w:ascii="Gill Sans MT" w:hAnsi="Gill Sans MT"/>
          <w:u w:val="single"/>
        </w:rPr>
        <w:t>ur profond</w:t>
      </w:r>
      <w:r>
        <w:rPr>
          <w:rFonts w:ascii="Gill Sans MT" w:hAnsi="Gill Sans MT"/>
        </w:rPr>
        <w:t>" est le lieu le plus profond et intime où la personne est vraiment elle-même.</w:t>
      </w:r>
    </w:p>
    <w:p w14:paraId="6446209A" w14:textId="77777777" w:rsidR="00A50DC1" w:rsidRDefault="00A50DC1" w:rsidP="00F11259">
      <w:pPr>
        <w:jc w:val="both"/>
        <w:rPr>
          <w:rFonts w:ascii="Gill Sans MT" w:hAnsi="Gill Sans MT"/>
        </w:rPr>
      </w:pPr>
    </w:p>
    <w:p w14:paraId="71057084" w14:textId="77777777" w:rsidR="00A50DC1" w:rsidRDefault="00A50DC1" w:rsidP="00F11259">
      <w:pPr>
        <w:jc w:val="both"/>
        <w:rPr>
          <w:rFonts w:ascii="Gill Sans MT" w:hAnsi="Gill Sans MT"/>
          <w:b/>
          <w:bCs/>
          <w:sz w:val="24"/>
          <w:szCs w:val="24"/>
        </w:rPr>
      </w:pPr>
    </w:p>
    <w:p w14:paraId="0A758A26" w14:textId="77777777" w:rsidR="00A50DC1" w:rsidRDefault="00D21FF6" w:rsidP="00F11259">
      <w:pPr>
        <w:jc w:val="both"/>
        <w:rPr>
          <w:rFonts w:ascii="Gill Sans MT" w:hAnsi="Gill Sans MT"/>
          <w:b/>
          <w:bCs/>
          <w:sz w:val="24"/>
          <w:szCs w:val="24"/>
        </w:rPr>
      </w:pPr>
      <w:r w:rsidRPr="00D21FF6">
        <w:rPr>
          <w:rFonts w:ascii="Gill Sans MT" w:hAnsi="Gill Sans MT"/>
          <w:b/>
          <w:bCs/>
          <w:sz w:val="24"/>
          <w:szCs w:val="24"/>
        </w:rPr>
        <w:t>L</w:t>
      </w:r>
      <w:r w:rsidR="00FD6CD1">
        <w:rPr>
          <w:rFonts w:ascii="Gill Sans MT" w:hAnsi="Gill Sans MT"/>
          <w:b/>
          <w:bCs/>
          <w:sz w:val="24"/>
          <w:szCs w:val="24"/>
        </w:rPr>
        <w:t>’</w:t>
      </w:r>
      <w:r w:rsidRPr="00D21FF6">
        <w:rPr>
          <w:rFonts w:ascii="Gill Sans MT" w:hAnsi="Gill Sans MT"/>
          <w:b/>
          <w:bCs/>
          <w:sz w:val="24"/>
          <w:szCs w:val="24"/>
        </w:rPr>
        <w:t>exercice proposé pour cette semaine «</w:t>
      </w:r>
      <w:r w:rsidR="00FD6CD1">
        <w:rPr>
          <w:rFonts w:ascii="Arial" w:hAnsi="Arial" w:cs="Arial"/>
          <w:b/>
          <w:bCs/>
          <w:sz w:val="24"/>
          <w:szCs w:val="24"/>
        </w:rPr>
        <w:t> </w:t>
      </w:r>
      <w:r w:rsidRPr="00D21FF6">
        <w:rPr>
          <w:rFonts w:ascii="Gill Sans MT" w:hAnsi="Gill Sans MT"/>
          <w:b/>
          <w:bCs/>
          <w:sz w:val="24"/>
          <w:szCs w:val="24"/>
        </w:rPr>
        <w:t>distancielle</w:t>
      </w:r>
      <w:r w:rsidR="00FD6CD1">
        <w:rPr>
          <w:rFonts w:ascii="Arial" w:hAnsi="Arial" w:cs="Arial"/>
          <w:b/>
          <w:bCs/>
          <w:sz w:val="24"/>
          <w:szCs w:val="24"/>
        </w:rPr>
        <w:t> </w:t>
      </w:r>
      <w:r w:rsidRPr="00D21FF6">
        <w:rPr>
          <w:rFonts w:ascii="Gill Sans MT" w:hAnsi="Gill Sans MT"/>
          <w:b/>
          <w:bCs/>
          <w:sz w:val="24"/>
          <w:szCs w:val="24"/>
        </w:rPr>
        <w:t>»</w:t>
      </w:r>
      <w:r w:rsidR="00FD6CD1">
        <w:rPr>
          <w:rFonts w:ascii="Gill Sans MT" w:hAnsi="Gill Sans MT"/>
          <w:b/>
          <w:bCs/>
          <w:sz w:val="24"/>
          <w:szCs w:val="24"/>
        </w:rPr>
        <w:t> </w:t>
      </w:r>
      <w:r w:rsidRPr="00D21FF6">
        <w:rPr>
          <w:rFonts w:ascii="Gill Sans MT" w:hAnsi="Gill Sans MT"/>
          <w:b/>
          <w:bCs/>
          <w:sz w:val="24"/>
          <w:szCs w:val="24"/>
        </w:rPr>
        <w:t>: contempler toute sa vie en s</w:t>
      </w:r>
      <w:r w:rsidR="00FD6CD1">
        <w:rPr>
          <w:rFonts w:ascii="Gill Sans MT" w:hAnsi="Gill Sans MT"/>
          <w:b/>
          <w:bCs/>
          <w:sz w:val="24"/>
          <w:szCs w:val="24"/>
        </w:rPr>
        <w:t>’</w:t>
      </w:r>
      <w:r w:rsidRPr="00D21FF6">
        <w:rPr>
          <w:rFonts w:ascii="Gill Sans MT" w:hAnsi="Gill Sans MT"/>
          <w:b/>
          <w:bCs/>
          <w:sz w:val="24"/>
          <w:szCs w:val="24"/>
        </w:rPr>
        <w:t>attardant sur nos choix et la manière dont nous les avons faits</w:t>
      </w:r>
    </w:p>
    <w:p w14:paraId="421AF6C7" w14:textId="58568693" w:rsidR="004B0AAE" w:rsidRDefault="004B0AAE" w:rsidP="00F11259">
      <w:pPr>
        <w:jc w:val="both"/>
        <w:rPr>
          <w:rFonts w:ascii="Gill Sans MT" w:hAnsi="Gill Sans MT"/>
        </w:rPr>
      </w:pPr>
      <w:r>
        <w:rPr>
          <w:rFonts w:ascii="Gill Sans MT" w:hAnsi="Gill Sans MT"/>
        </w:rPr>
        <w:t>Avant de vous lancer, prenez le temps de lire les consignes suivantes. L</w:t>
      </w:r>
      <w:r w:rsidR="00FD6CD1">
        <w:rPr>
          <w:rFonts w:ascii="Gill Sans MT" w:hAnsi="Gill Sans MT"/>
        </w:rPr>
        <w:t>’</w:t>
      </w:r>
      <w:r>
        <w:rPr>
          <w:rFonts w:ascii="Gill Sans MT" w:hAnsi="Gill Sans MT"/>
        </w:rPr>
        <w:t>important ne sera pas de nécessairement tout faire, mais de bien profiter de ce que l</w:t>
      </w:r>
      <w:r w:rsidR="00FD6CD1">
        <w:rPr>
          <w:rFonts w:ascii="Gill Sans MT" w:hAnsi="Gill Sans MT"/>
        </w:rPr>
        <w:t>’</w:t>
      </w:r>
      <w:r>
        <w:rPr>
          <w:rFonts w:ascii="Gill Sans MT" w:hAnsi="Gill Sans MT"/>
        </w:rPr>
        <w:t>on fera, même si l</w:t>
      </w:r>
      <w:r w:rsidR="00FD6CD1">
        <w:rPr>
          <w:rFonts w:ascii="Gill Sans MT" w:hAnsi="Gill Sans MT"/>
        </w:rPr>
        <w:t>’</w:t>
      </w:r>
      <w:r>
        <w:rPr>
          <w:rFonts w:ascii="Gill Sans MT" w:hAnsi="Gill Sans MT"/>
        </w:rPr>
        <w:t>on n</w:t>
      </w:r>
      <w:r w:rsidR="00FD6CD1">
        <w:rPr>
          <w:rFonts w:ascii="Gill Sans MT" w:hAnsi="Gill Sans MT"/>
        </w:rPr>
        <w:t>’</w:t>
      </w:r>
      <w:r>
        <w:rPr>
          <w:rFonts w:ascii="Gill Sans MT" w:hAnsi="Gill Sans MT"/>
        </w:rPr>
        <w:t>a fait qu</w:t>
      </w:r>
      <w:r w:rsidR="00FD6CD1">
        <w:rPr>
          <w:rFonts w:ascii="Gill Sans MT" w:hAnsi="Gill Sans MT"/>
        </w:rPr>
        <w:t>’</w:t>
      </w:r>
      <w:r>
        <w:rPr>
          <w:rFonts w:ascii="Gill Sans MT" w:hAnsi="Gill Sans MT"/>
        </w:rPr>
        <w:t>une partie du programme</w:t>
      </w:r>
      <w:r w:rsidR="00C7046B">
        <w:rPr>
          <w:rFonts w:ascii="Gill Sans MT" w:hAnsi="Gill Sans MT"/>
        </w:rPr>
        <w:t xml:space="preserve"> («</w:t>
      </w:r>
      <w:r w:rsidR="00FD6CD1">
        <w:rPr>
          <w:rFonts w:ascii="Arial" w:hAnsi="Arial" w:cs="Arial"/>
        </w:rPr>
        <w:t> </w:t>
      </w:r>
      <w:r w:rsidR="00C7046B" w:rsidRPr="00C7046B">
        <w:rPr>
          <w:rFonts w:ascii="Gill Sans MT" w:hAnsi="Gill Sans MT"/>
          <w:i/>
          <w:iCs/>
        </w:rPr>
        <w:t>ce qui rassasie l</w:t>
      </w:r>
      <w:r w:rsidR="00FD6CD1">
        <w:rPr>
          <w:rFonts w:ascii="Gill Sans MT" w:hAnsi="Gill Sans MT"/>
          <w:i/>
          <w:iCs/>
        </w:rPr>
        <w:t>’</w:t>
      </w:r>
      <w:r w:rsidR="00C7046B" w:rsidRPr="00C7046B">
        <w:rPr>
          <w:rFonts w:ascii="Gill Sans MT" w:hAnsi="Gill Sans MT"/>
          <w:i/>
          <w:iCs/>
        </w:rPr>
        <w:t>âme et la satisfait, écrit saint Ignace, c</w:t>
      </w:r>
      <w:r w:rsidR="00FD6CD1">
        <w:rPr>
          <w:rFonts w:ascii="Gill Sans MT" w:hAnsi="Gill Sans MT"/>
          <w:i/>
          <w:iCs/>
        </w:rPr>
        <w:t>’</w:t>
      </w:r>
      <w:r w:rsidR="00C7046B" w:rsidRPr="00C7046B">
        <w:rPr>
          <w:rFonts w:ascii="Gill Sans MT" w:hAnsi="Gill Sans MT"/>
          <w:i/>
          <w:iCs/>
        </w:rPr>
        <w:t>est le sentiment et le goût intérieur des vérités qu</w:t>
      </w:r>
      <w:r w:rsidR="00FD6CD1">
        <w:rPr>
          <w:rFonts w:ascii="Gill Sans MT" w:hAnsi="Gill Sans MT"/>
          <w:i/>
          <w:iCs/>
        </w:rPr>
        <w:t>’</w:t>
      </w:r>
      <w:r w:rsidR="00C7046B" w:rsidRPr="00C7046B">
        <w:rPr>
          <w:rFonts w:ascii="Gill Sans MT" w:hAnsi="Gill Sans MT"/>
          <w:i/>
          <w:iCs/>
        </w:rPr>
        <w:t>elle médite</w:t>
      </w:r>
      <w:r w:rsidR="00FD6CD1">
        <w:rPr>
          <w:rFonts w:ascii="Arial" w:hAnsi="Arial" w:cs="Arial"/>
        </w:rPr>
        <w:t> </w:t>
      </w:r>
      <w:r w:rsidR="00C7046B">
        <w:rPr>
          <w:rFonts w:ascii="Gill Sans MT" w:hAnsi="Gill Sans MT"/>
        </w:rPr>
        <w:t>»)</w:t>
      </w:r>
      <w:r w:rsidR="00FD6CD1">
        <w:rPr>
          <w:rFonts w:ascii="Gill Sans MT" w:hAnsi="Gill Sans MT"/>
        </w:rPr>
        <w:t> </w:t>
      </w:r>
      <w:r>
        <w:rPr>
          <w:rFonts w:ascii="Gill Sans MT" w:hAnsi="Gill Sans MT"/>
        </w:rPr>
        <w:t>:</w:t>
      </w:r>
    </w:p>
    <w:p w14:paraId="2E0E0BEA" w14:textId="77777777" w:rsidR="00A50DC1" w:rsidRPr="00A50DC1" w:rsidRDefault="00A50DC1" w:rsidP="00F11259">
      <w:pPr>
        <w:jc w:val="both"/>
        <w:rPr>
          <w:rFonts w:ascii="Gill Sans MT" w:hAnsi="Gill Sans MT"/>
          <w:b/>
          <w:bCs/>
          <w:sz w:val="24"/>
          <w:szCs w:val="24"/>
        </w:rPr>
      </w:pPr>
    </w:p>
    <w:p w14:paraId="335228FE" w14:textId="6BEBCA13" w:rsidR="00D21FF6" w:rsidRDefault="003862FD" w:rsidP="00D21FF6">
      <w:pPr>
        <w:pStyle w:val="Paragraphedeliste"/>
        <w:numPr>
          <w:ilvl w:val="0"/>
          <w:numId w:val="1"/>
        </w:numPr>
        <w:jc w:val="both"/>
        <w:rPr>
          <w:rFonts w:ascii="Gill Sans MT" w:hAnsi="Gill Sans MT"/>
        </w:rPr>
      </w:pPr>
      <w:r w:rsidRPr="00CF5FBB">
        <w:rPr>
          <w:rFonts w:ascii="Gill Sans MT" w:hAnsi="Gill Sans MT"/>
          <w:b/>
          <w:bCs/>
        </w:rPr>
        <w:t>S</w:t>
      </w:r>
      <w:r w:rsidR="00D21FF6" w:rsidRPr="00CF5FBB">
        <w:rPr>
          <w:rFonts w:ascii="Gill Sans MT" w:hAnsi="Gill Sans MT"/>
          <w:b/>
          <w:bCs/>
        </w:rPr>
        <w:t>e donner un temps suffisant pour réaliser l</w:t>
      </w:r>
      <w:r w:rsidR="00FD6CD1">
        <w:rPr>
          <w:rFonts w:ascii="Gill Sans MT" w:hAnsi="Gill Sans MT"/>
          <w:b/>
          <w:bCs/>
        </w:rPr>
        <w:t>’</w:t>
      </w:r>
      <w:r w:rsidR="00D21FF6" w:rsidRPr="00CF5FBB">
        <w:rPr>
          <w:rFonts w:ascii="Gill Sans MT" w:hAnsi="Gill Sans MT"/>
          <w:b/>
          <w:bCs/>
        </w:rPr>
        <w:t>exercice</w:t>
      </w:r>
      <w:r w:rsidR="00D21FF6">
        <w:rPr>
          <w:rFonts w:ascii="Gill Sans MT" w:hAnsi="Gill Sans MT"/>
        </w:rPr>
        <w:t xml:space="preserve"> (entre 15 et 30 minutes</w:t>
      </w:r>
      <w:r w:rsidR="00FD6CD1">
        <w:rPr>
          <w:rFonts w:ascii="Gill Sans MT" w:hAnsi="Gill Sans MT"/>
        </w:rPr>
        <w:t> </w:t>
      </w:r>
      <w:r w:rsidR="00D21FF6">
        <w:rPr>
          <w:rFonts w:ascii="Gill Sans MT" w:hAnsi="Gill Sans MT"/>
        </w:rPr>
        <w:t>: se tenir au temps décidé - si l</w:t>
      </w:r>
      <w:r w:rsidR="00FD6CD1">
        <w:rPr>
          <w:rFonts w:ascii="Gill Sans MT" w:hAnsi="Gill Sans MT"/>
        </w:rPr>
        <w:t>’</w:t>
      </w:r>
      <w:r w:rsidR="00D21FF6">
        <w:rPr>
          <w:rFonts w:ascii="Gill Sans MT" w:hAnsi="Gill Sans MT"/>
        </w:rPr>
        <w:t>on est tenté de réduire, prolonger quelque peu)</w:t>
      </w:r>
      <w:r>
        <w:rPr>
          <w:rFonts w:ascii="Gill Sans MT" w:hAnsi="Gill Sans MT"/>
        </w:rPr>
        <w:t>.</w:t>
      </w:r>
      <w:r w:rsidR="00E04BC2">
        <w:rPr>
          <w:rFonts w:ascii="Gill Sans MT" w:hAnsi="Gill Sans MT"/>
        </w:rPr>
        <w:t xml:space="preserve"> Si l</w:t>
      </w:r>
      <w:r w:rsidR="00FD6CD1">
        <w:rPr>
          <w:rFonts w:ascii="Gill Sans MT" w:hAnsi="Gill Sans MT"/>
        </w:rPr>
        <w:t>’</w:t>
      </w:r>
      <w:r w:rsidR="00E04BC2">
        <w:rPr>
          <w:rFonts w:ascii="Gill Sans MT" w:hAnsi="Gill Sans MT"/>
        </w:rPr>
        <w:t>on est croyant, se mettre devant Dieu/Allah pour vivre ce temps d</w:t>
      </w:r>
      <w:r w:rsidR="00FD6CD1">
        <w:rPr>
          <w:rFonts w:ascii="Gill Sans MT" w:hAnsi="Gill Sans MT"/>
        </w:rPr>
        <w:t>’</w:t>
      </w:r>
      <w:r w:rsidR="00E04BC2">
        <w:rPr>
          <w:rFonts w:ascii="Gill Sans MT" w:hAnsi="Gill Sans MT"/>
        </w:rPr>
        <w:t>exercice spirituel.</w:t>
      </w:r>
      <w:r w:rsidR="00C7046B">
        <w:rPr>
          <w:rFonts w:ascii="Gill Sans MT" w:hAnsi="Gill Sans MT"/>
        </w:rPr>
        <w:t xml:space="preserve"> </w:t>
      </w:r>
    </w:p>
    <w:p w14:paraId="6DCA719F" w14:textId="65501784" w:rsidR="00A50DC1" w:rsidRDefault="00A50DC1" w:rsidP="00A50DC1">
      <w:pPr>
        <w:pStyle w:val="Paragraphedeliste"/>
        <w:jc w:val="both"/>
        <w:rPr>
          <w:rFonts w:ascii="Gill Sans MT" w:hAnsi="Gill Sans MT"/>
        </w:rPr>
      </w:pPr>
      <w:r>
        <w:rPr>
          <w:rFonts w:ascii="Gill Sans MT" w:hAnsi="Gill Sans MT"/>
        </w:rPr>
        <w:br w:type="page"/>
      </w:r>
    </w:p>
    <w:p w14:paraId="4CA31CC9" w14:textId="77777777" w:rsidR="00A50DC1" w:rsidRDefault="00A50DC1" w:rsidP="00A50DC1">
      <w:pPr>
        <w:pStyle w:val="Paragraphedeliste"/>
        <w:jc w:val="both"/>
        <w:rPr>
          <w:rFonts w:ascii="Gill Sans MT" w:hAnsi="Gill Sans MT"/>
        </w:rPr>
      </w:pPr>
    </w:p>
    <w:p w14:paraId="7478412A" w14:textId="77777777" w:rsidR="003862FD" w:rsidRDefault="003862FD" w:rsidP="003862FD">
      <w:pPr>
        <w:pStyle w:val="Paragraphedeliste"/>
        <w:jc w:val="both"/>
        <w:rPr>
          <w:rFonts w:ascii="Gill Sans MT" w:hAnsi="Gill Sans MT"/>
        </w:rPr>
      </w:pPr>
    </w:p>
    <w:p w14:paraId="64596BDB" w14:textId="1C45549F" w:rsidR="003862FD" w:rsidRPr="00CF5FBB" w:rsidRDefault="00A50DC1" w:rsidP="00D21FF6">
      <w:pPr>
        <w:pStyle w:val="Paragraphedeliste"/>
        <w:numPr>
          <w:ilvl w:val="0"/>
          <w:numId w:val="1"/>
        </w:numPr>
        <w:jc w:val="both"/>
        <w:rPr>
          <w:rFonts w:ascii="Gill Sans MT" w:hAnsi="Gill Sans MT"/>
          <w:b/>
          <w:bCs/>
        </w:rPr>
      </w:pPr>
      <w:r>
        <w:rPr>
          <w:rFonts w:ascii="Gill Sans MT" w:hAnsi="Gill Sans MT"/>
          <w:b/>
          <w:bCs/>
        </w:rPr>
        <w:t>Remplir ce temps</w:t>
      </w:r>
      <w:r w:rsidR="00F81DB8">
        <w:rPr>
          <w:rFonts w:ascii="Gill Sans MT" w:hAnsi="Gill Sans MT"/>
          <w:b/>
          <w:bCs/>
        </w:rPr>
        <w:t> </w:t>
      </w:r>
      <w:r>
        <w:rPr>
          <w:rFonts w:ascii="Gill Sans MT" w:hAnsi="Gill Sans MT"/>
          <w:b/>
          <w:bCs/>
        </w:rPr>
        <w:t>: q</w:t>
      </w:r>
      <w:r w:rsidR="003862FD" w:rsidRPr="00CF5FBB">
        <w:rPr>
          <w:rFonts w:ascii="Gill Sans MT" w:hAnsi="Gill Sans MT"/>
          <w:b/>
          <w:bCs/>
        </w:rPr>
        <w:t>uelques points par lesquels passer durant ce temps "d</w:t>
      </w:r>
      <w:r w:rsidR="00FD6CD1">
        <w:rPr>
          <w:rFonts w:ascii="Gill Sans MT" w:hAnsi="Gill Sans MT"/>
          <w:b/>
          <w:bCs/>
        </w:rPr>
        <w:t>’</w:t>
      </w:r>
      <w:r w:rsidR="003862FD" w:rsidRPr="00CF5FBB">
        <w:rPr>
          <w:rFonts w:ascii="Gill Sans MT" w:hAnsi="Gill Sans MT"/>
          <w:b/>
          <w:bCs/>
        </w:rPr>
        <w:t>exercice spirituel"</w:t>
      </w:r>
    </w:p>
    <w:p w14:paraId="20D7F411" w14:textId="77777777" w:rsidR="004B0AAE" w:rsidRDefault="004B0AAE" w:rsidP="004B0AAE">
      <w:pPr>
        <w:pStyle w:val="Paragraphedeliste"/>
        <w:jc w:val="both"/>
        <w:rPr>
          <w:rFonts w:ascii="Gill Sans MT" w:hAnsi="Gill Sans MT"/>
        </w:rPr>
      </w:pPr>
    </w:p>
    <w:p w14:paraId="57E2134D" w14:textId="45E3AB52" w:rsidR="003862FD" w:rsidRDefault="003862FD" w:rsidP="003862FD">
      <w:pPr>
        <w:pStyle w:val="Paragraphedeliste"/>
        <w:numPr>
          <w:ilvl w:val="0"/>
          <w:numId w:val="2"/>
        </w:numPr>
        <w:jc w:val="both"/>
        <w:rPr>
          <w:rFonts w:ascii="Gill Sans MT" w:hAnsi="Gill Sans MT"/>
        </w:rPr>
      </w:pPr>
      <w:r w:rsidRPr="000F4239">
        <w:rPr>
          <w:rFonts w:ascii="Gill Sans MT" w:hAnsi="Gill Sans MT"/>
          <w:u w:val="single"/>
        </w:rPr>
        <w:t>Passer en revue toute sa vie depuis sa conception jusqu</w:t>
      </w:r>
      <w:r w:rsidR="00FD6CD1">
        <w:rPr>
          <w:rFonts w:ascii="Gill Sans MT" w:hAnsi="Gill Sans MT"/>
          <w:u w:val="single"/>
        </w:rPr>
        <w:t>’à aujourd’</w:t>
      </w:r>
      <w:r w:rsidRPr="000F4239">
        <w:rPr>
          <w:rFonts w:ascii="Gill Sans MT" w:hAnsi="Gill Sans MT"/>
          <w:u w:val="single"/>
        </w:rPr>
        <w:t>hui</w:t>
      </w:r>
      <w:r>
        <w:rPr>
          <w:rFonts w:ascii="Gill Sans MT" w:hAnsi="Gill Sans MT"/>
        </w:rPr>
        <w:t>. Voir, entendre, toucher, ressentir</w:t>
      </w:r>
      <w:r w:rsidR="004B0AAE">
        <w:rPr>
          <w:rFonts w:ascii="Gill Sans MT" w:hAnsi="Gill Sans MT"/>
        </w:rPr>
        <w:t xml:space="preserve">... </w:t>
      </w:r>
    </w:p>
    <w:p w14:paraId="2651A147" w14:textId="24A4F829" w:rsidR="004B0AAE" w:rsidRDefault="004B0AAE" w:rsidP="004B0AAE">
      <w:pPr>
        <w:pStyle w:val="Paragraphedeliste"/>
        <w:ind w:left="1440"/>
        <w:jc w:val="both"/>
        <w:rPr>
          <w:rFonts w:ascii="Gill Sans MT" w:hAnsi="Gill Sans MT"/>
        </w:rPr>
      </w:pPr>
    </w:p>
    <w:p w14:paraId="67D10ECA" w14:textId="13B1F903" w:rsidR="004B0AAE" w:rsidRDefault="004B0AAE" w:rsidP="004B0AAE">
      <w:pPr>
        <w:pStyle w:val="Paragraphedeliste"/>
        <w:ind w:left="1440"/>
        <w:jc w:val="both"/>
        <w:rPr>
          <w:rFonts w:ascii="Gill Sans MT" w:hAnsi="Gill Sans MT"/>
        </w:rPr>
      </w:pPr>
      <w:r>
        <w:rPr>
          <w:rFonts w:ascii="Gill Sans MT" w:hAnsi="Gill Sans MT"/>
        </w:rPr>
        <w:t>Pour aider notre mémoire profonde à faire remonter ces moments enfouis, Ignace de Loyola propose de structurer ainsi</w:t>
      </w:r>
      <w:r w:rsidR="00FD6CD1">
        <w:rPr>
          <w:rFonts w:ascii="Gill Sans MT" w:hAnsi="Gill Sans MT"/>
        </w:rPr>
        <w:t> </w:t>
      </w:r>
      <w:r>
        <w:rPr>
          <w:rFonts w:ascii="Gill Sans MT" w:hAnsi="Gill Sans MT"/>
        </w:rPr>
        <w:t>:</w:t>
      </w:r>
      <w:r w:rsidR="0057163F">
        <w:rPr>
          <w:rFonts w:ascii="Gill Sans MT" w:hAnsi="Gill Sans MT"/>
        </w:rPr>
        <w:t xml:space="preserve"> «</w:t>
      </w:r>
      <w:r w:rsidR="00FD6CD1">
        <w:rPr>
          <w:rFonts w:ascii="Arial" w:hAnsi="Arial" w:cs="Arial"/>
        </w:rPr>
        <w:t> </w:t>
      </w:r>
      <w:r w:rsidR="0057163F" w:rsidRPr="0057163F">
        <w:rPr>
          <w:rFonts w:ascii="Gill Sans MT" w:hAnsi="Gill Sans MT"/>
        </w:rPr>
        <w:t>P</w:t>
      </w:r>
      <w:r w:rsidR="0057163F" w:rsidRPr="0057163F">
        <w:rPr>
          <w:rFonts w:ascii="Gill Sans MT" w:hAnsi="Gill Sans MT"/>
          <w:i/>
          <w:iCs/>
        </w:rPr>
        <w:t>our cela, il me sera très utile de me rappeler trois choses</w:t>
      </w:r>
      <w:r w:rsidR="00FD6CD1">
        <w:rPr>
          <w:rFonts w:ascii="Gill Sans MT" w:hAnsi="Gill Sans MT"/>
          <w:i/>
          <w:iCs/>
        </w:rPr>
        <w:t> </w:t>
      </w:r>
      <w:r w:rsidR="0057163F" w:rsidRPr="0057163F">
        <w:rPr>
          <w:rFonts w:ascii="Gill Sans MT" w:hAnsi="Gill Sans MT"/>
          <w:i/>
          <w:iCs/>
        </w:rPr>
        <w:t>: premièrement, les lieux que j’ai habités</w:t>
      </w:r>
      <w:r w:rsidR="00F81DB8">
        <w:rPr>
          <w:rFonts w:ascii="Arial" w:hAnsi="Arial" w:cs="Arial"/>
          <w:i/>
          <w:iCs/>
        </w:rPr>
        <w:t> </w:t>
      </w:r>
      <w:r w:rsidR="0057163F" w:rsidRPr="0057163F">
        <w:rPr>
          <w:rFonts w:ascii="Gill Sans MT" w:hAnsi="Gill Sans MT"/>
          <w:i/>
          <w:iCs/>
        </w:rPr>
        <w:t>; secondement, les relations que j’ai eues avec d’autres personnes</w:t>
      </w:r>
      <w:r w:rsidR="00F81DB8">
        <w:rPr>
          <w:rFonts w:ascii="Arial" w:hAnsi="Arial" w:cs="Arial"/>
          <w:i/>
          <w:iCs/>
        </w:rPr>
        <w:t> </w:t>
      </w:r>
      <w:r w:rsidR="0057163F" w:rsidRPr="0057163F">
        <w:rPr>
          <w:rFonts w:ascii="Gill Sans MT" w:hAnsi="Gill Sans MT"/>
          <w:i/>
          <w:iCs/>
        </w:rPr>
        <w:t>; troisièmement, les emplois que j’ai exercés.</w:t>
      </w:r>
      <w:r w:rsidR="00FD6CD1">
        <w:rPr>
          <w:rFonts w:ascii="Arial" w:hAnsi="Arial" w:cs="Arial"/>
        </w:rPr>
        <w:t> </w:t>
      </w:r>
      <w:r w:rsidR="0057163F">
        <w:rPr>
          <w:rFonts w:ascii="Gill Sans MT" w:hAnsi="Gill Sans MT"/>
        </w:rPr>
        <w:t>» On peut aussi ajouter nos "zones" de vie</w:t>
      </w:r>
      <w:r w:rsidR="00FD6CD1">
        <w:rPr>
          <w:rFonts w:ascii="Gill Sans MT" w:hAnsi="Gill Sans MT"/>
        </w:rPr>
        <w:t> </w:t>
      </w:r>
      <w:r w:rsidR="0057163F">
        <w:rPr>
          <w:rFonts w:ascii="Gill Sans MT" w:hAnsi="Gill Sans MT"/>
        </w:rPr>
        <w:t>: la famille, les amitiés, les loisirs, la vie scolaire, les amours... On peut passer en revue chacune des époques successives de notre vie.</w:t>
      </w:r>
    </w:p>
    <w:p w14:paraId="7BF20C25" w14:textId="0FC8F34C" w:rsidR="0057163F" w:rsidRDefault="0057163F" w:rsidP="004B0AAE">
      <w:pPr>
        <w:pStyle w:val="Paragraphedeliste"/>
        <w:ind w:left="1440"/>
        <w:jc w:val="both"/>
        <w:rPr>
          <w:rFonts w:ascii="Gill Sans MT" w:hAnsi="Gill Sans MT"/>
        </w:rPr>
      </w:pPr>
    </w:p>
    <w:p w14:paraId="123AC3A8" w14:textId="3B16AE07" w:rsidR="00C7046B" w:rsidRDefault="000F4239" w:rsidP="0057163F">
      <w:pPr>
        <w:pStyle w:val="Paragraphedeliste"/>
        <w:numPr>
          <w:ilvl w:val="0"/>
          <w:numId w:val="2"/>
        </w:numPr>
        <w:jc w:val="both"/>
        <w:rPr>
          <w:rFonts w:ascii="Gill Sans MT" w:hAnsi="Gill Sans MT"/>
        </w:rPr>
      </w:pPr>
      <w:r w:rsidRPr="00E04BC2">
        <w:rPr>
          <w:rFonts w:ascii="Gill Sans MT" w:hAnsi="Gill Sans MT"/>
          <w:u w:val="single"/>
        </w:rPr>
        <w:t>S</w:t>
      </w:r>
      <w:r w:rsidR="00FD6CD1">
        <w:rPr>
          <w:rFonts w:ascii="Gill Sans MT" w:hAnsi="Gill Sans MT"/>
          <w:u w:val="single"/>
        </w:rPr>
        <w:t>’</w:t>
      </w:r>
      <w:r w:rsidRPr="00E04BC2">
        <w:rPr>
          <w:rFonts w:ascii="Gill Sans MT" w:hAnsi="Gill Sans MT"/>
          <w:u w:val="single"/>
        </w:rPr>
        <w:t xml:space="preserve">arrêter sur ce qui nous touche davantage, </w:t>
      </w:r>
      <w:r w:rsidR="007E75C5" w:rsidRPr="00E04BC2">
        <w:rPr>
          <w:rFonts w:ascii="Gill Sans MT" w:hAnsi="Gill Sans MT"/>
          <w:u w:val="single"/>
        </w:rPr>
        <w:t xml:space="preserve">en priorité </w:t>
      </w:r>
      <w:r w:rsidRPr="00E04BC2">
        <w:rPr>
          <w:rFonts w:ascii="Gill Sans MT" w:hAnsi="Gill Sans MT"/>
          <w:u w:val="single"/>
        </w:rPr>
        <w:t>ce qui nous goûte davantage</w:t>
      </w:r>
      <w:r>
        <w:rPr>
          <w:rFonts w:ascii="Gill Sans MT" w:hAnsi="Gill Sans MT"/>
        </w:rPr>
        <w:t xml:space="preserve">. </w:t>
      </w:r>
    </w:p>
    <w:p w14:paraId="4861CF32" w14:textId="77777777" w:rsidR="00C7046B" w:rsidRDefault="00C7046B" w:rsidP="00C7046B">
      <w:pPr>
        <w:pStyle w:val="Paragraphedeliste"/>
        <w:ind w:left="1440"/>
        <w:jc w:val="both"/>
        <w:rPr>
          <w:rFonts w:ascii="Gill Sans MT" w:hAnsi="Gill Sans MT"/>
        </w:rPr>
      </w:pPr>
    </w:p>
    <w:p w14:paraId="2B2A729E" w14:textId="1A942966" w:rsidR="0057163F" w:rsidRDefault="000F4239" w:rsidP="00C7046B">
      <w:pPr>
        <w:pStyle w:val="Paragraphedeliste"/>
        <w:ind w:left="1440"/>
        <w:jc w:val="both"/>
        <w:rPr>
          <w:rFonts w:ascii="Gill Sans MT" w:hAnsi="Gill Sans MT"/>
        </w:rPr>
      </w:pPr>
      <w:r>
        <w:rPr>
          <w:rFonts w:ascii="Gill Sans MT" w:hAnsi="Gill Sans MT"/>
        </w:rPr>
        <w:t>Y réfléchir, le laisser résonner en nous. En profiter.</w:t>
      </w:r>
      <w:r w:rsidR="007E75C5">
        <w:rPr>
          <w:rFonts w:ascii="Gill Sans MT" w:hAnsi="Gill Sans MT"/>
        </w:rPr>
        <w:t xml:space="preserve"> Qu</w:t>
      </w:r>
      <w:r w:rsidR="00FD6CD1">
        <w:rPr>
          <w:rFonts w:ascii="Gill Sans MT" w:hAnsi="Gill Sans MT"/>
        </w:rPr>
        <w:t>’</w:t>
      </w:r>
      <w:r w:rsidR="007E75C5">
        <w:rPr>
          <w:rFonts w:ascii="Gill Sans MT" w:hAnsi="Gill Sans MT"/>
        </w:rPr>
        <w:t>est-ce</w:t>
      </w:r>
      <w:r w:rsidR="00FD6CD1">
        <w:rPr>
          <w:rFonts w:ascii="Gill Sans MT" w:hAnsi="Gill Sans MT"/>
        </w:rPr>
        <w:t xml:space="preserve"> </w:t>
      </w:r>
      <w:r w:rsidR="007E75C5">
        <w:rPr>
          <w:rFonts w:ascii="Gill Sans MT" w:hAnsi="Gill Sans MT"/>
        </w:rPr>
        <w:t>que cela nous révèle de nous-mêmes</w:t>
      </w:r>
      <w:r w:rsidR="00FD6CD1">
        <w:rPr>
          <w:rFonts w:ascii="Arial" w:hAnsi="Arial" w:cs="Arial"/>
        </w:rPr>
        <w:t> </w:t>
      </w:r>
      <w:r w:rsidR="007E75C5">
        <w:rPr>
          <w:rFonts w:ascii="Gill Sans MT" w:hAnsi="Gill Sans MT"/>
        </w:rPr>
        <w:t>? (même ce que nous n</w:t>
      </w:r>
      <w:r w:rsidR="00FD6CD1">
        <w:rPr>
          <w:rFonts w:ascii="Gill Sans MT" w:hAnsi="Gill Sans MT"/>
        </w:rPr>
        <w:t>’</w:t>
      </w:r>
      <w:r w:rsidR="007E75C5">
        <w:rPr>
          <w:rFonts w:ascii="Gill Sans MT" w:hAnsi="Gill Sans MT"/>
        </w:rPr>
        <w:t>avons pas aimé,</w:t>
      </w:r>
      <w:r w:rsidR="00FD6CD1">
        <w:rPr>
          <w:rFonts w:ascii="Gill Sans MT" w:hAnsi="Gill Sans MT"/>
        </w:rPr>
        <w:t xml:space="preserve"> ou </w:t>
      </w:r>
      <w:r w:rsidR="007E75C5">
        <w:rPr>
          <w:rFonts w:ascii="Gill Sans MT" w:hAnsi="Gill Sans MT"/>
        </w:rPr>
        <w:t>détesté peut être regardé positivement</w:t>
      </w:r>
      <w:r w:rsidR="00FD6CD1">
        <w:rPr>
          <w:rFonts w:ascii="Gill Sans MT" w:hAnsi="Gill Sans MT"/>
        </w:rPr>
        <w:t> </w:t>
      </w:r>
      <w:r w:rsidR="007E75C5">
        <w:rPr>
          <w:rFonts w:ascii="Gill Sans MT" w:hAnsi="Gill Sans MT"/>
        </w:rPr>
        <w:t>: au moins cela nous montre ce qui ne nous correspond pas, ce qui est contraire à qui nous sommes).</w:t>
      </w:r>
    </w:p>
    <w:p w14:paraId="7E9289DC" w14:textId="77777777" w:rsidR="00C7046B" w:rsidRDefault="00C7046B" w:rsidP="00C7046B">
      <w:pPr>
        <w:pStyle w:val="Paragraphedeliste"/>
        <w:ind w:left="1440"/>
        <w:jc w:val="both"/>
        <w:rPr>
          <w:rFonts w:ascii="Gill Sans MT" w:hAnsi="Gill Sans MT"/>
        </w:rPr>
      </w:pPr>
    </w:p>
    <w:p w14:paraId="7E7CDDFB" w14:textId="3303EF01" w:rsidR="00504BFA" w:rsidRPr="00504BFA" w:rsidRDefault="00C7046B" w:rsidP="0057163F">
      <w:pPr>
        <w:pStyle w:val="Paragraphedeliste"/>
        <w:numPr>
          <w:ilvl w:val="0"/>
          <w:numId w:val="2"/>
        </w:numPr>
        <w:jc w:val="both"/>
        <w:rPr>
          <w:rFonts w:ascii="Gill Sans MT" w:hAnsi="Gill Sans MT"/>
          <w:u w:val="single"/>
        </w:rPr>
      </w:pPr>
      <w:r w:rsidRPr="00504BFA">
        <w:rPr>
          <w:rFonts w:ascii="Gill Sans MT" w:hAnsi="Gill Sans MT"/>
          <w:u w:val="single"/>
        </w:rPr>
        <w:t>Regarder les choix que nous avons fait</w:t>
      </w:r>
      <w:r w:rsidR="00504BFA" w:rsidRPr="00504BFA">
        <w:rPr>
          <w:rFonts w:ascii="Gill Sans MT" w:hAnsi="Gill Sans MT"/>
          <w:u w:val="single"/>
        </w:rPr>
        <w:t>s à tels ou tels moments cruciaux de notre vie</w:t>
      </w:r>
      <w:r w:rsidR="00FD6CD1">
        <w:rPr>
          <w:rFonts w:ascii="Arial" w:hAnsi="Arial" w:cs="Arial"/>
          <w:u w:val="single"/>
        </w:rPr>
        <w:t> </w:t>
      </w:r>
      <w:r w:rsidR="00504BFA" w:rsidRPr="00504BFA">
        <w:rPr>
          <w:rFonts w:ascii="Gill Sans MT" w:hAnsi="Gill Sans MT"/>
          <w:u w:val="single"/>
        </w:rPr>
        <w:t xml:space="preserve">? </w:t>
      </w:r>
    </w:p>
    <w:p w14:paraId="633B677C" w14:textId="77777777" w:rsidR="00504BFA" w:rsidRDefault="00504BFA" w:rsidP="00504BFA">
      <w:pPr>
        <w:pStyle w:val="Paragraphedeliste"/>
        <w:ind w:left="1440"/>
        <w:jc w:val="both"/>
        <w:rPr>
          <w:rFonts w:ascii="Gill Sans MT" w:hAnsi="Gill Sans MT"/>
        </w:rPr>
      </w:pPr>
    </w:p>
    <w:p w14:paraId="67B80653" w14:textId="6BE96E18" w:rsidR="00C7046B" w:rsidRDefault="00504BFA" w:rsidP="00504BFA">
      <w:pPr>
        <w:pStyle w:val="Paragraphedeliste"/>
        <w:ind w:left="1440"/>
        <w:jc w:val="both"/>
        <w:rPr>
          <w:rFonts w:ascii="Gill Sans MT" w:hAnsi="Gill Sans MT"/>
        </w:rPr>
      </w:pPr>
      <w:r>
        <w:rPr>
          <w:rFonts w:ascii="Gill Sans MT" w:hAnsi="Gill Sans MT"/>
        </w:rPr>
        <w:t>Ont-ils été bons</w:t>
      </w:r>
      <w:r w:rsidR="00FD6CD1">
        <w:rPr>
          <w:rFonts w:ascii="Arial" w:hAnsi="Arial" w:cs="Arial"/>
        </w:rPr>
        <w:t> </w:t>
      </w:r>
      <w:r>
        <w:rPr>
          <w:rFonts w:ascii="Gill Sans MT" w:hAnsi="Gill Sans MT"/>
        </w:rPr>
        <w:t>? mauvais</w:t>
      </w:r>
      <w:r w:rsidR="00FD6CD1">
        <w:rPr>
          <w:rFonts w:ascii="Arial" w:hAnsi="Arial" w:cs="Arial"/>
        </w:rPr>
        <w:t> </w:t>
      </w:r>
      <w:r>
        <w:rPr>
          <w:rFonts w:ascii="Gill Sans MT" w:hAnsi="Gill Sans MT"/>
        </w:rPr>
        <w:t>? ou alors nous ne savons pas encore s</w:t>
      </w:r>
      <w:r w:rsidR="00FD6CD1">
        <w:rPr>
          <w:rFonts w:ascii="Gill Sans MT" w:hAnsi="Gill Sans MT"/>
        </w:rPr>
        <w:t>’</w:t>
      </w:r>
      <w:r>
        <w:rPr>
          <w:rFonts w:ascii="Gill Sans MT" w:hAnsi="Gill Sans MT"/>
        </w:rPr>
        <w:t xml:space="preserve">ils ont été bons ou mauvais... </w:t>
      </w:r>
      <w:r>
        <w:rPr>
          <w:rFonts w:ascii="Gill Sans MT" w:hAnsi="Gill Sans MT"/>
        </w:rPr>
        <w:br/>
      </w:r>
      <w:r>
        <w:rPr>
          <w:rFonts w:ascii="Gill Sans MT" w:hAnsi="Gill Sans MT"/>
        </w:rPr>
        <w:br/>
        <w:t>Quelles méthodes avons-nous utilisées alors pour choisir</w:t>
      </w:r>
      <w:r w:rsidR="00FD6CD1">
        <w:rPr>
          <w:rFonts w:ascii="Arial" w:hAnsi="Arial" w:cs="Arial"/>
        </w:rPr>
        <w:t> </w:t>
      </w:r>
      <w:r>
        <w:rPr>
          <w:rFonts w:ascii="Gill Sans MT" w:hAnsi="Gill Sans MT"/>
        </w:rPr>
        <w:t xml:space="preserve">? Quelles sont les bonnes et les mauvaises méthodes </w:t>
      </w:r>
      <w:r w:rsidR="00CF5FBB">
        <w:rPr>
          <w:rFonts w:ascii="Gill Sans MT" w:hAnsi="Gill Sans MT"/>
        </w:rPr>
        <w:t>quand il faut choisir</w:t>
      </w:r>
      <w:r w:rsidR="00FD6CD1">
        <w:rPr>
          <w:rFonts w:ascii="Arial" w:hAnsi="Arial" w:cs="Arial"/>
        </w:rPr>
        <w:t> </w:t>
      </w:r>
      <w:r w:rsidR="00CF5FBB">
        <w:rPr>
          <w:rFonts w:ascii="Gill Sans MT" w:hAnsi="Gill Sans MT"/>
        </w:rPr>
        <w:t>? Celles qui sont plus sûres que les autres</w:t>
      </w:r>
      <w:r w:rsidR="00FD6CD1">
        <w:rPr>
          <w:rFonts w:ascii="Arial" w:hAnsi="Arial" w:cs="Arial"/>
        </w:rPr>
        <w:t> </w:t>
      </w:r>
      <w:r w:rsidR="00CF5FBB">
        <w:rPr>
          <w:rFonts w:ascii="Gill Sans MT" w:hAnsi="Gill Sans MT"/>
        </w:rPr>
        <w:t xml:space="preserve">? </w:t>
      </w:r>
      <w:r w:rsidR="00FD6CD1">
        <w:rPr>
          <w:rFonts w:ascii="Gill Sans MT" w:hAnsi="Gill Sans MT"/>
        </w:rPr>
        <w:t>C</w:t>
      </w:r>
      <w:r w:rsidR="00CF5FBB">
        <w:rPr>
          <w:rFonts w:ascii="Gill Sans MT" w:hAnsi="Gill Sans MT"/>
        </w:rPr>
        <w:t>elles qu</w:t>
      </w:r>
      <w:r w:rsidR="00FD6CD1">
        <w:rPr>
          <w:rFonts w:ascii="Gill Sans MT" w:hAnsi="Gill Sans MT"/>
        </w:rPr>
        <w:t>’</w:t>
      </w:r>
      <w:r w:rsidR="00CF5FBB">
        <w:rPr>
          <w:rFonts w:ascii="Gill Sans MT" w:hAnsi="Gill Sans MT"/>
        </w:rPr>
        <w:t>il faut utiliser avec une certaine méfiance, un certain recul</w:t>
      </w:r>
      <w:r w:rsidR="00FD6CD1">
        <w:rPr>
          <w:rFonts w:ascii="Arial" w:hAnsi="Arial" w:cs="Arial"/>
        </w:rPr>
        <w:t> </w:t>
      </w:r>
      <w:r w:rsidR="00CF5FBB">
        <w:rPr>
          <w:rFonts w:ascii="Gill Sans MT" w:hAnsi="Gill Sans MT"/>
        </w:rPr>
        <w:t>?...</w:t>
      </w:r>
    </w:p>
    <w:p w14:paraId="3290C7D0" w14:textId="774E3EA4" w:rsidR="00CF5FBB" w:rsidRDefault="00CF5FBB" w:rsidP="00504BFA">
      <w:pPr>
        <w:pStyle w:val="Paragraphedeliste"/>
        <w:ind w:left="1440"/>
        <w:jc w:val="both"/>
        <w:rPr>
          <w:rFonts w:ascii="Gill Sans MT" w:hAnsi="Gill Sans MT"/>
        </w:rPr>
      </w:pPr>
    </w:p>
    <w:p w14:paraId="0FC60FBE" w14:textId="124857D4" w:rsidR="00CF5FBB" w:rsidRDefault="00CF5FBB" w:rsidP="00CF5FBB">
      <w:pPr>
        <w:ind w:left="709" w:hanging="283"/>
        <w:jc w:val="both"/>
        <w:rPr>
          <w:rFonts w:ascii="Gill Sans MT" w:hAnsi="Gill Sans MT"/>
          <w:b/>
          <w:bCs/>
        </w:rPr>
      </w:pPr>
      <w:r w:rsidRPr="00A50DC1">
        <w:rPr>
          <w:rFonts w:ascii="Gill Sans MT" w:hAnsi="Gill Sans MT"/>
          <w:b/>
          <w:bCs/>
        </w:rPr>
        <w:t>C.</w:t>
      </w:r>
      <w:r w:rsidRPr="00CF5FBB">
        <w:rPr>
          <w:rFonts w:ascii="Gill Sans MT" w:hAnsi="Gill Sans MT"/>
          <w:b/>
          <w:bCs/>
        </w:rPr>
        <w:t xml:space="preserve"> Une fois le temps imparti passé, prendre des notes pour garder en mémoire l</w:t>
      </w:r>
      <w:r w:rsidR="00FD6CD1">
        <w:rPr>
          <w:rFonts w:ascii="Gill Sans MT" w:hAnsi="Gill Sans MT"/>
          <w:b/>
          <w:bCs/>
        </w:rPr>
        <w:t>’</w:t>
      </w:r>
      <w:r w:rsidRPr="00CF5FBB">
        <w:rPr>
          <w:rFonts w:ascii="Gill Sans MT" w:hAnsi="Gill Sans MT"/>
          <w:b/>
          <w:bCs/>
        </w:rPr>
        <w:t>essentiel de que cet exercice a apporté</w:t>
      </w:r>
      <w:r w:rsidR="00F40984">
        <w:rPr>
          <w:rFonts w:ascii="Gill Sans MT" w:hAnsi="Gill Sans MT"/>
          <w:b/>
          <w:bCs/>
        </w:rPr>
        <w:t xml:space="preserve"> et en partager une partie au reste de la classe via le professeur</w:t>
      </w:r>
    </w:p>
    <w:p w14:paraId="073B6921" w14:textId="0D3CCB97" w:rsidR="00CF5FBB" w:rsidRDefault="00CF5FBB" w:rsidP="00CF5FBB">
      <w:pPr>
        <w:ind w:left="709" w:hanging="283"/>
        <w:jc w:val="both"/>
        <w:rPr>
          <w:rFonts w:ascii="Gill Sans MT" w:hAnsi="Gill Sans MT"/>
          <w:b/>
          <w:bCs/>
        </w:rPr>
      </w:pPr>
    </w:p>
    <w:p w14:paraId="705B26F6" w14:textId="0505993A" w:rsidR="00CF5FBB" w:rsidRDefault="00F40984" w:rsidP="00F40984">
      <w:pPr>
        <w:pStyle w:val="Paragraphedeliste"/>
        <w:numPr>
          <w:ilvl w:val="0"/>
          <w:numId w:val="4"/>
        </w:numPr>
        <w:ind w:left="1418"/>
        <w:jc w:val="both"/>
        <w:rPr>
          <w:rFonts w:ascii="Gill Sans MT" w:hAnsi="Gill Sans MT"/>
        </w:rPr>
      </w:pPr>
      <w:r>
        <w:rPr>
          <w:rFonts w:ascii="Gill Sans MT" w:hAnsi="Gill Sans MT"/>
        </w:rPr>
        <w:t xml:space="preserve">Les notes </w:t>
      </w:r>
      <w:r w:rsidR="001A6C27">
        <w:rPr>
          <w:rFonts w:ascii="Gill Sans MT" w:hAnsi="Gill Sans MT"/>
        </w:rPr>
        <w:t>prises</w:t>
      </w:r>
      <w:r>
        <w:rPr>
          <w:rFonts w:ascii="Gill Sans MT" w:hAnsi="Gill Sans MT"/>
        </w:rPr>
        <w:t xml:space="preserve"> pour les points</w:t>
      </w:r>
      <w:r w:rsidR="00FD6CD1">
        <w:rPr>
          <w:rFonts w:ascii="Gill Sans MT" w:hAnsi="Gill Sans MT"/>
        </w:rPr>
        <w:t> </w:t>
      </w:r>
      <w:r>
        <w:rPr>
          <w:rFonts w:ascii="Gill Sans MT" w:hAnsi="Gill Sans MT"/>
        </w:rPr>
        <w:t>1 et 2 ne sont pas à partager avec le professeur ou les autres élèves. Cela nous concerne personnellement.</w:t>
      </w:r>
    </w:p>
    <w:p w14:paraId="7F392BF0" w14:textId="77777777" w:rsidR="001A6C27" w:rsidRDefault="001A6C27" w:rsidP="001A6C27">
      <w:pPr>
        <w:pStyle w:val="Paragraphedeliste"/>
        <w:ind w:left="1418"/>
        <w:jc w:val="both"/>
        <w:rPr>
          <w:rFonts w:ascii="Gill Sans MT" w:hAnsi="Gill Sans MT"/>
        </w:rPr>
      </w:pPr>
    </w:p>
    <w:p w14:paraId="612859B6" w14:textId="4703D1A5" w:rsidR="001A6C27" w:rsidRDefault="00F40984" w:rsidP="001A6C27">
      <w:pPr>
        <w:pStyle w:val="Paragraphedeliste"/>
        <w:numPr>
          <w:ilvl w:val="0"/>
          <w:numId w:val="4"/>
        </w:numPr>
        <w:ind w:left="1418"/>
        <w:jc w:val="both"/>
        <w:rPr>
          <w:rFonts w:ascii="Gill Sans MT" w:hAnsi="Gill Sans MT"/>
        </w:rPr>
      </w:pPr>
      <w:r>
        <w:rPr>
          <w:rFonts w:ascii="Gill Sans MT" w:hAnsi="Gill Sans MT"/>
        </w:rPr>
        <w:t>En revanche les notes du point</w:t>
      </w:r>
      <w:r w:rsidR="00FD6CD1">
        <w:rPr>
          <w:rFonts w:ascii="Gill Sans MT" w:hAnsi="Gill Sans MT"/>
        </w:rPr>
        <w:t> </w:t>
      </w:r>
      <w:r>
        <w:rPr>
          <w:rFonts w:ascii="Gill Sans MT" w:hAnsi="Gill Sans MT"/>
        </w:rPr>
        <w:t>3 sont utiles à partager. Non pas nos bons ou mauvais choix (à nouveau c</w:t>
      </w:r>
      <w:r w:rsidR="00FD6CD1">
        <w:rPr>
          <w:rFonts w:ascii="Gill Sans MT" w:hAnsi="Gill Sans MT"/>
        </w:rPr>
        <w:t>’</w:t>
      </w:r>
      <w:r>
        <w:rPr>
          <w:rFonts w:ascii="Gill Sans MT" w:hAnsi="Gill Sans MT"/>
        </w:rPr>
        <w:t>est personnel), mais notre jugement sur les bonnes et mauvaises méthodes à utiliser quand on est confronté à un choix</w:t>
      </w:r>
      <w:r w:rsidR="001A6C27">
        <w:rPr>
          <w:rFonts w:ascii="Gill Sans MT" w:hAnsi="Gill Sans MT"/>
        </w:rPr>
        <w:t xml:space="preserve"> (ou sur les méthodes "problématiques", auxquelles il ne faut pas faire confiance trop vite ou trop systématiquement)</w:t>
      </w:r>
    </w:p>
    <w:p w14:paraId="788E8EB7" w14:textId="1005F247" w:rsidR="00A50DC1" w:rsidRDefault="00A50DC1" w:rsidP="00A50DC1">
      <w:pPr>
        <w:pStyle w:val="Paragraphedeliste"/>
        <w:ind w:left="1418"/>
        <w:jc w:val="both"/>
        <w:rPr>
          <w:rFonts w:ascii="Gill Sans MT" w:hAnsi="Gill Sans MT"/>
        </w:rPr>
      </w:pPr>
    </w:p>
    <w:p w14:paraId="4F2C4191" w14:textId="0259CC9A" w:rsidR="00A50DC1" w:rsidRPr="001A6C27" w:rsidRDefault="00A50DC1" w:rsidP="00A50DC1">
      <w:pPr>
        <w:pStyle w:val="Paragraphedeliste"/>
        <w:ind w:left="1418"/>
        <w:jc w:val="both"/>
        <w:rPr>
          <w:rFonts w:ascii="Gill Sans MT" w:hAnsi="Gill Sans MT"/>
        </w:rPr>
      </w:pPr>
      <w:r>
        <w:rPr>
          <w:rFonts w:ascii="Gill Sans MT" w:hAnsi="Gill Sans MT"/>
        </w:rPr>
        <w:t>Si vous n</w:t>
      </w:r>
      <w:r w:rsidR="00F81DB8">
        <w:rPr>
          <w:rFonts w:ascii="Gill Sans MT" w:hAnsi="Gill Sans MT"/>
        </w:rPr>
        <w:t>’</w:t>
      </w:r>
      <w:r>
        <w:rPr>
          <w:rFonts w:ascii="Gill Sans MT" w:hAnsi="Gill Sans MT"/>
        </w:rPr>
        <w:t>avez pas eu le temps d</w:t>
      </w:r>
      <w:r w:rsidR="00F81DB8">
        <w:rPr>
          <w:rFonts w:ascii="Gill Sans MT" w:hAnsi="Gill Sans MT"/>
        </w:rPr>
        <w:t>’</w:t>
      </w:r>
      <w:r>
        <w:rPr>
          <w:rFonts w:ascii="Gill Sans MT" w:hAnsi="Gill Sans MT"/>
        </w:rPr>
        <w:t>atteindre le troisième point. Refaite</w:t>
      </w:r>
      <w:r w:rsidR="00F81DB8">
        <w:rPr>
          <w:rFonts w:ascii="Gill Sans MT" w:hAnsi="Gill Sans MT"/>
        </w:rPr>
        <w:t xml:space="preserve">s </w:t>
      </w:r>
      <w:r>
        <w:rPr>
          <w:rFonts w:ascii="Gill Sans MT" w:hAnsi="Gill Sans MT"/>
        </w:rPr>
        <w:t>l</w:t>
      </w:r>
      <w:r w:rsidR="00F81DB8">
        <w:rPr>
          <w:rFonts w:ascii="Gill Sans MT" w:hAnsi="Gill Sans MT"/>
        </w:rPr>
        <w:t>’</w:t>
      </w:r>
      <w:r>
        <w:rPr>
          <w:rFonts w:ascii="Gill Sans MT" w:hAnsi="Gill Sans MT"/>
        </w:rPr>
        <w:t>exercice à nouveau en vous centrant, cette fois, sur ce point.</w:t>
      </w:r>
    </w:p>
    <w:sectPr w:rsidR="00A50DC1" w:rsidRPr="001A6C2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AD648" w14:textId="77777777" w:rsidR="000F5FD8" w:rsidRDefault="000F5FD8" w:rsidP="00BF05E0">
      <w:pPr>
        <w:spacing w:after="0" w:line="240" w:lineRule="auto"/>
      </w:pPr>
      <w:r>
        <w:separator/>
      </w:r>
    </w:p>
  </w:endnote>
  <w:endnote w:type="continuationSeparator" w:id="0">
    <w:p w14:paraId="07C4EE3C" w14:textId="77777777" w:rsidR="000F5FD8" w:rsidRDefault="000F5FD8" w:rsidP="00BF0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46744" w14:textId="42BCB355" w:rsidR="008105C6" w:rsidRDefault="008105C6">
    <w:pPr>
      <w:pStyle w:val="Pieddepage"/>
      <w:jc w:val="right"/>
    </w:pPr>
    <w:r w:rsidRPr="008105C6">
      <w:rPr>
        <w:sz w:val="20"/>
        <w:szCs w:val="20"/>
      </w:rPr>
      <w:t xml:space="preserve"> </w:t>
    </w:r>
    <w:r>
      <w:rPr>
        <w:rFonts w:ascii="Gill Sans MT" w:hAnsi="Gill Sans MT"/>
        <w:sz w:val="20"/>
        <w:szCs w:val="20"/>
      </w:rPr>
      <w:t>U</w:t>
    </w:r>
    <w:r w:rsidRPr="008105C6">
      <w:rPr>
        <w:rFonts w:ascii="Gill Sans MT" w:hAnsi="Gill Sans MT"/>
        <w:sz w:val="20"/>
        <w:szCs w:val="20"/>
      </w:rPr>
      <w:t xml:space="preserve">n "exercice spirituel" </w:t>
    </w:r>
    <w:sdt>
      <w:sdtPr>
        <w:rPr>
          <w:sz w:val="20"/>
          <w:szCs w:val="20"/>
        </w:rPr>
        <w:id w:val="1620871164"/>
        <w:docPartObj>
          <w:docPartGallery w:val="Page Numbers (Bottom of Page)"/>
          <w:docPartUnique/>
        </w:docPartObj>
      </w:sdtPr>
      <w:sdtEndPr>
        <w:rPr>
          <w:sz w:val="22"/>
          <w:szCs w:val="22"/>
        </w:rPr>
      </w:sdtEndPr>
      <w:sdtContent>
        <w:r>
          <w:fldChar w:fldCharType="begin"/>
        </w:r>
        <w:r>
          <w:instrText>PAGE   \* MERGEFORMAT</w:instrText>
        </w:r>
        <w:r>
          <w:fldChar w:fldCharType="separate"/>
        </w:r>
        <w:r>
          <w:t>2</w:t>
        </w:r>
        <w:r>
          <w:fldChar w:fldCharType="end"/>
        </w:r>
      </w:sdtContent>
    </w:sdt>
  </w:p>
  <w:p w14:paraId="372EEC00" w14:textId="77777777" w:rsidR="008105C6" w:rsidRDefault="008105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5FD8EA" w14:textId="77777777" w:rsidR="000F5FD8" w:rsidRDefault="000F5FD8" w:rsidP="00BF05E0">
      <w:pPr>
        <w:spacing w:after="0" w:line="240" w:lineRule="auto"/>
      </w:pPr>
      <w:r>
        <w:separator/>
      </w:r>
    </w:p>
  </w:footnote>
  <w:footnote w:type="continuationSeparator" w:id="0">
    <w:p w14:paraId="216617E1" w14:textId="77777777" w:rsidR="000F5FD8" w:rsidRDefault="000F5FD8" w:rsidP="00BF05E0">
      <w:pPr>
        <w:spacing w:after="0" w:line="240" w:lineRule="auto"/>
      </w:pPr>
      <w:r>
        <w:continuationSeparator/>
      </w:r>
    </w:p>
  </w:footnote>
  <w:footnote w:id="1">
    <w:p w14:paraId="231AE0DC" w14:textId="40E12F35" w:rsidR="00BF05E0" w:rsidRPr="00BF05E0" w:rsidRDefault="00BF05E0">
      <w:pPr>
        <w:pStyle w:val="Notedebasdepage"/>
        <w:rPr>
          <w:lang w:val="fr-BE"/>
        </w:rPr>
      </w:pPr>
      <w:r>
        <w:rPr>
          <w:rStyle w:val="Appelnotedebasdep"/>
        </w:rPr>
        <w:footnoteRef/>
      </w:r>
      <w:r>
        <w:t xml:space="preserve"> </w:t>
      </w:r>
      <w:r>
        <w:rPr>
          <w:lang w:val="fr-BE"/>
        </w:rPr>
        <w:t xml:space="preserve">Saint Ignace de Loyola, </w:t>
      </w:r>
      <w:r w:rsidRPr="00653AE3">
        <w:rPr>
          <w:i/>
          <w:iCs/>
          <w:lang w:val="fr-BE"/>
        </w:rPr>
        <w:t>Exercices Spirituels</w:t>
      </w:r>
      <w:r>
        <w:rPr>
          <w:lang w:val="fr-BE"/>
        </w:rPr>
        <w:t xml:space="preserve"> (</w:t>
      </w:r>
      <w:r w:rsidR="00653AE3">
        <w:rPr>
          <w:lang w:val="fr-BE"/>
        </w:rPr>
        <w:t>approuvé par le Pape Paul</w:t>
      </w:r>
      <w:r w:rsidR="00FD6CD1">
        <w:rPr>
          <w:lang w:val="fr-BE"/>
        </w:rPr>
        <w:t> </w:t>
      </w:r>
      <w:r w:rsidR="00653AE3">
        <w:rPr>
          <w:lang w:val="fr-BE"/>
        </w:rPr>
        <w:t>III en 1548)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22947"/>
    <w:multiLevelType w:val="hybridMultilevel"/>
    <w:tmpl w:val="23D04982"/>
    <w:lvl w:ilvl="0" w:tplc="080C000F">
      <w:start w:val="1"/>
      <w:numFmt w:val="decimal"/>
      <w:lvlText w:val="%1."/>
      <w:lvlJc w:val="left"/>
      <w:pPr>
        <w:ind w:left="1440" w:hanging="360"/>
      </w:pPr>
      <w:rPr>
        <w:rFont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 w15:restartNumberingAfterBreak="0">
    <w:nsid w:val="209A6BC8"/>
    <w:multiLevelType w:val="hybridMultilevel"/>
    <w:tmpl w:val="6A02531E"/>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 w15:restartNumberingAfterBreak="0">
    <w:nsid w:val="3E6F63E4"/>
    <w:multiLevelType w:val="hybridMultilevel"/>
    <w:tmpl w:val="FCCA8C36"/>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E3F0C6E"/>
    <w:multiLevelType w:val="hybridMultilevel"/>
    <w:tmpl w:val="E6B44E12"/>
    <w:lvl w:ilvl="0" w:tplc="7FE873BC">
      <w:start w:val="1"/>
      <w:numFmt w:val="upperLetter"/>
      <w:lvlText w:val="%1."/>
      <w:lvlJc w:val="left"/>
      <w:pPr>
        <w:ind w:left="720" w:hanging="360"/>
      </w:pPr>
      <w:rPr>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A69"/>
    <w:rsid w:val="000F4239"/>
    <w:rsid w:val="000F5FD8"/>
    <w:rsid w:val="001A6C27"/>
    <w:rsid w:val="00310793"/>
    <w:rsid w:val="003862FD"/>
    <w:rsid w:val="00392427"/>
    <w:rsid w:val="004870EF"/>
    <w:rsid w:val="004B0AAE"/>
    <w:rsid w:val="00504BFA"/>
    <w:rsid w:val="0057163F"/>
    <w:rsid w:val="00653AE3"/>
    <w:rsid w:val="007E75C5"/>
    <w:rsid w:val="008105C6"/>
    <w:rsid w:val="008C7583"/>
    <w:rsid w:val="00A50DC1"/>
    <w:rsid w:val="00B46A69"/>
    <w:rsid w:val="00BD14CA"/>
    <w:rsid w:val="00BF05E0"/>
    <w:rsid w:val="00C7046B"/>
    <w:rsid w:val="00CF5FBB"/>
    <w:rsid w:val="00D21FF6"/>
    <w:rsid w:val="00D83F8F"/>
    <w:rsid w:val="00E034C1"/>
    <w:rsid w:val="00E04BC2"/>
    <w:rsid w:val="00E10450"/>
    <w:rsid w:val="00E61F17"/>
    <w:rsid w:val="00F11259"/>
    <w:rsid w:val="00F40984"/>
    <w:rsid w:val="00F81DB8"/>
    <w:rsid w:val="00FA7541"/>
    <w:rsid w:val="00FB3A26"/>
    <w:rsid w:val="00FD6CD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1FAA"/>
  <w15:chartTrackingRefBased/>
  <w15:docId w15:val="{0794F428-7A96-42E8-B2A9-BF435ED7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BF05E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F05E0"/>
    <w:rPr>
      <w:sz w:val="20"/>
      <w:szCs w:val="20"/>
      <w:lang w:val="fr-FR"/>
    </w:rPr>
  </w:style>
  <w:style w:type="character" w:styleId="Appelnotedebasdep">
    <w:name w:val="footnote reference"/>
    <w:basedOn w:val="Policepardfaut"/>
    <w:uiPriority w:val="99"/>
    <w:semiHidden/>
    <w:unhideWhenUsed/>
    <w:rsid w:val="00BF05E0"/>
    <w:rPr>
      <w:vertAlign w:val="superscript"/>
    </w:rPr>
  </w:style>
  <w:style w:type="paragraph" w:styleId="Paragraphedeliste">
    <w:name w:val="List Paragraph"/>
    <w:basedOn w:val="Normal"/>
    <w:uiPriority w:val="34"/>
    <w:qFormat/>
    <w:rsid w:val="00D21FF6"/>
    <w:pPr>
      <w:ind w:left="720"/>
      <w:contextualSpacing/>
    </w:pPr>
  </w:style>
  <w:style w:type="paragraph" w:styleId="En-tte">
    <w:name w:val="header"/>
    <w:basedOn w:val="Normal"/>
    <w:link w:val="En-tteCar"/>
    <w:uiPriority w:val="99"/>
    <w:unhideWhenUsed/>
    <w:rsid w:val="00FD6CD1"/>
    <w:pPr>
      <w:tabs>
        <w:tab w:val="center" w:pos="4536"/>
        <w:tab w:val="right" w:pos="9072"/>
      </w:tabs>
      <w:spacing w:after="0" w:line="240" w:lineRule="auto"/>
    </w:pPr>
  </w:style>
  <w:style w:type="character" w:customStyle="1" w:styleId="En-tteCar">
    <w:name w:val="En-tête Car"/>
    <w:basedOn w:val="Policepardfaut"/>
    <w:link w:val="En-tte"/>
    <w:uiPriority w:val="99"/>
    <w:rsid w:val="00FD6CD1"/>
    <w:rPr>
      <w:lang w:val="fr-FR"/>
    </w:rPr>
  </w:style>
  <w:style w:type="paragraph" w:styleId="Pieddepage">
    <w:name w:val="footer"/>
    <w:basedOn w:val="Normal"/>
    <w:link w:val="PieddepageCar"/>
    <w:uiPriority w:val="99"/>
    <w:unhideWhenUsed/>
    <w:rsid w:val="00FD6C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6CD1"/>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1698B-5565-489A-A103-49582F60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721</Words>
  <Characters>3967</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9</cp:revision>
  <dcterms:created xsi:type="dcterms:W3CDTF">2021-01-05T14:01:00Z</dcterms:created>
  <dcterms:modified xsi:type="dcterms:W3CDTF">2021-01-05T16:43:00Z</dcterms:modified>
</cp:coreProperties>
</file>