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5B5FF" w14:textId="11A10815" w:rsidR="00C32152" w:rsidRPr="00F17C3A" w:rsidRDefault="00C32152" w:rsidP="00C32152">
      <w:pPr>
        <w:spacing w:before="100" w:beforeAutospacing="1" w:after="100" w:afterAutospacing="1" w:line="240" w:lineRule="auto"/>
        <w:jc w:val="both"/>
        <w:rPr>
          <w:rFonts w:ascii="Gill Sans MT" w:eastAsia="Times New Roman" w:hAnsi="Gill Sans MT" w:cs="Times New Roman"/>
          <w:sz w:val="24"/>
          <w:szCs w:val="24"/>
          <w:lang w:val="fr-BE" w:eastAsia="fr-BE"/>
        </w:rPr>
      </w:pPr>
      <w:r w:rsidRPr="00F17C3A">
        <w:rPr>
          <w:rFonts w:ascii="Gill Sans MT" w:eastAsia="Times New Roman" w:hAnsi="Gill Sans MT" w:cs="Times New Roman"/>
          <w:sz w:val="24"/>
          <w:szCs w:val="24"/>
          <w:lang w:val="fr-BE" w:eastAsia="fr-BE"/>
        </w:rPr>
        <w:t>L</w:t>
      </w:r>
      <w:r w:rsidR="00AB01DF" w:rsidRPr="00F17C3A">
        <w:rPr>
          <w:rFonts w:ascii="Gill Sans MT" w:eastAsia="Times New Roman" w:hAnsi="Gill Sans MT" w:cs="Times New Roman"/>
          <w:sz w:val="24"/>
          <w:szCs w:val="24"/>
          <w:lang w:val="fr-BE" w:eastAsia="fr-BE"/>
        </w:rPr>
        <w:t>’</w:t>
      </w:r>
      <w:r w:rsidRPr="00F17C3A">
        <w:rPr>
          <w:rFonts w:ascii="Gill Sans MT" w:eastAsia="Times New Roman" w:hAnsi="Gill Sans MT" w:cs="Times New Roman"/>
          <w:sz w:val="24"/>
          <w:szCs w:val="24"/>
          <w:lang w:val="fr-BE" w:eastAsia="fr-BE"/>
        </w:rPr>
        <w:t xml:space="preserve">exercice </w:t>
      </w:r>
      <w:hyperlink r:id="rId7" w:tgtFrame="_blank" w:history="1">
        <w:r w:rsidRPr="00F17C3A">
          <w:rPr>
            <w:rFonts w:ascii="Gill Sans MT" w:eastAsia="Times New Roman" w:hAnsi="Gill Sans MT" w:cs="Times New Roman"/>
            <w:color w:val="0000FF"/>
            <w:sz w:val="24"/>
            <w:szCs w:val="24"/>
            <w:u w:val="single"/>
            <w:lang w:val="fr-BE" w:eastAsia="fr-BE"/>
          </w:rPr>
          <w:t>Si Dieu était...</w:t>
        </w:r>
      </w:hyperlink>
      <w:r w:rsidRPr="00F17C3A">
        <w:rPr>
          <w:rFonts w:ascii="Gill Sans MT" w:eastAsia="Times New Roman" w:hAnsi="Gill Sans MT" w:cs="Times New Roman"/>
          <w:sz w:val="24"/>
          <w:szCs w:val="24"/>
          <w:lang w:val="fr-BE" w:eastAsia="fr-BE"/>
        </w:rPr>
        <w:t xml:space="preserve"> et la </w:t>
      </w:r>
      <w:hyperlink r:id="rId8" w:tgtFrame="_blank" w:history="1">
        <w:r w:rsidRPr="00F17C3A">
          <w:rPr>
            <w:rFonts w:ascii="Gill Sans MT" w:eastAsia="Times New Roman" w:hAnsi="Gill Sans MT" w:cs="Times New Roman"/>
            <w:color w:val="0000FF"/>
            <w:sz w:val="24"/>
            <w:szCs w:val="24"/>
            <w:u w:val="single"/>
            <w:lang w:val="fr-BE" w:eastAsia="fr-BE"/>
          </w:rPr>
          <w:t>planche de Daniel Go</w:t>
        </w:r>
        <w:r w:rsidR="00AB01DF" w:rsidRPr="00F17C3A">
          <w:rPr>
            <w:rFonts w:ascii="Gill Sans MT" w:eastAsia="Times New Roman" w:hAnsi="Gill Sans MT" w:cs="Times New Roman"/>
            <w:color w:val="0000FF"/>
            <w:sz w:val="24"/>
            <w:szCs w:val="24"/>
            <w:u w:val="single"/>
            <w:lang w:val="fr-BE" w:eastAsia="fr-BE"/>
          </w:rPr>
          <w:t>os</w:t>
        </w:r>
        <w:r w:rsidRPr="00F17C3A">
          <w:rPr>
            <w:rFonts w:ascii="Gill Sans MT" w:eastAsia="Times New Roman" w:hAnsi="Gill Sans MT" w:cs="Times New Roman"/>
            <w:color w:val="0000FF"/>
            <w:sz w:val="24"/>
            <w:szCs w:val="24"/>
            <w:u w:val="single"/>
            <w:lang w:val="fr-BE" w:eastAsia="fr-BE"/>
          </w:rPr>
          <w:t>sens</w:t>
        </w:r>
      </w:hyperlink>
      <w:r w:rsidRPr="00F17C3A">
        <w:rPr>
          <w:rFonts w:ascii="Gill Sans MT" w:eastAsia="Times New Roman" w:hAnsi="Gill Sans MT" w:cs="Times New Roman"/>
          <w:sz w:val="24"/>
          <w:szCs w:val="24"/>
          <w:lang w:val="fr-BE" w:eastAsia="fr-BE"/>
        </w:rPr>
        <w:t xml:space="preserve"> nous font prendre conscience qu</w:t>
      </w:r>
      <w:r w:rsidR="00AB01DF" w:rsidRPr="00F17C3A">
        <w:rPr>
          <w:rFonts w:ascii="Gill Sans MT" w:eastAsia="Times New Roman" w:hAnsi="Gill Sans MT" w:cs="Times New Roman"/>
          <w:sz w:val="24"/>
          <w:szCs w:val="24"/>
          <w:lang w:val="fr-BE" w:eastAsia="fr-BE"/>
        </w:rPr>
        <w:t>’</w:t>
      </w:r>
      <w:r w:rsidRPr="00F17C3A">
        <w:rPr>
          <w:rFonts w:ascii="Gill Sans MT" w:eastAsia="Times New Roman" w:hAnsi="Gill Sans MT" w:cs="Times New Roman"/>
          <w:sz w:val="24"/>
          <w:szCs w:val="24"/>
          <w:lang w:val="fr-BE" w:eastAsia="fr-BE"/>
        </w:rPr>
        <w:t>il est plusieurs manières d</w:t>
      </w:r>
      <w:r w:rsidR="00AB01DF" w:rsidRPr="00F17C3A">
        <w:rPr>
          <w:rFonts w:ascii="Gill Sans MT" w:eastAsia="Times New Roman" w:hAnsi="Gill Sans MT" w:cs="Times New Roman"/>
          <w:sz w:val="24"/>
          <w:szCs w:val="24"/>
          <w:lang w:val="fr-BE" w:eastAsia="fr-BE"/>
        </w:rPr>
        <w:t>’</w:t>
      </w:r>
      <w:r w:rsidRPr="00F17C3A">
        <w:rPr>
          <w:rFonts w:ascii="Gill Sans MT" w:eastAsia="Times New Roman" w:hAnsi="Gill Sans MT" w:cs="Times New Roman"/>
          <w:sz w:val="24"/>
          <w:szCs w:val="24"/>
          <w:lang w:val="fr-BE" w:eastAsia="fr-BE"/>
        </w:rPr>
        <w:t>approcher la question de Dieu.</w:t>
      </w:r>
    </w:p>
    <w:p w14:paraId="3E63DEAA" w14:textId="11CC30A6" w:rsidR="00C32152" w:rsidRPr="00F17C3A" w:rsidRDefault="00C32152" w:rsidP="00C32152">
      <w:pPr>
        <w:spacing w:before="100" w:beforeAutospacing="1" w:after="100" w:afterAutospacing="1" w:line="240" w:lineRule="auto"/>
        <w:jc w:val="both"/>
        <w:outlineLvl w:val="2"/>
        <w:rPr>
          <w:rFonts w:ascii="Gill Sans MT" w:eastAsia="Times New Roman" w:hAnsi="Gill Sans MT" w:cs="Times New Roman"/>
          <w:b/>
          <w:bCs/>
          <w:sz w:val="28"/>
          <w:szCs w:val="28"/>
          <w:lang w:val="fr-BE" w:eastAsia="fr-BE"/>
        </w:rPr>
      </w:pPr>
      <w:r w:rsidRPr="00F17C3A">
        <w:rPr>
          <w:rFonts w:ascii="Gill Sans MT" w:eastAsia="Times New Roman" w:hAnsi="Gill Sans MT" w:cs="Times New Roman"/>
          <w:b/>
          <w:bCs/>
          <w:sz w:val="28"/>
          <w:szCs w:val="28"/>
          <w:lang w:val="fr-BE" w:eastAsia="fr-BE"/>
        </w:rPr>
        <w:t>Approche esthétique ou approche moralisatrice</w:t>
      </w:r>
      <w:r w:rsidR="001622FE" w:rsidRPr="00F17C3A">
        <w:rPr>
          <w:rFonts w:ascii="Arial" w:eastAsia="Times New Roman" w:hAnsi="Arial" w:cs="Arial"/>
          <w:b/>
          <w:bCs/>
          <w:sz w:val="28"/>
          <w:szCs w:val="28"/>
          <w:lang w:val="fr-BE" w:eastAsia="fr-BE"/>
        </w:rPr>
        <w:t> </w:t>
      </w:r>
      <w:r w:rsidRPr="00F17C3A">
        <w:rPr>
          <w:rFonts w:ascii="Gill Sans MT" w:eastAsia="Times New Roman" w:hAnsi="Gill Sans MT" w:cs="Times New Roman"/>
          <w:b/>
          <w:bCs/>
          <w:sz w:val="28"/>
          <w:szCs w:val="28"/>
          <w:lang w:val="fr-BE" w:eastAsia="fr-BE"/>
        </w:rPr>
        <w:t>?</w:t>
      </w:r>
    </w:p>
    <w:p w14:paraId="0049E46C" w14:textId="4BEB44AF" w:rsidR="00C32152" w:rsidRPr="00F17C3A" w:rsidRDefault="00C32152" w:rsidP="00C32152">
      <w:pPr>
        <w:spacing w:before="100" w:beforeAutospacing="1" w:after="100" w:afterAutospacing="1" w:line="240" w:lineRule="auto"/>
        <w:jc w:val="both"/>
        <w:rPr>
          <w:rFonts w:ascii="Gill Sans MT" w:eastAsia="Times New Roman" w:hAnsi="Gill Sans MT" w:cs="Times New Roman"/>
          <w:sz w:val="24"/>
          <w:szCs w:val="24"/>
          <w:lang w:val="fr-BE" w:eastAsia="fr-BE"/>
        </w:rPr>
      </w:pPr>
      <w:r w:rsidRPr="00F17C3A">
        <w:rPr>
          <w:rFonts w:ascii="Gill Sans MT" w:eastAsia="Times New Roman" w:hAnsi="Gill Sans MT" w:cs="Times New Roman"/>
          <w:sz w:val="24"/>
          <w:szCs w:val="24"/>
          <w:lang w:val="fr-BE" w:eastAsia="fr-BE"/>
        </w:rPr>
        <w:t>Thomas est-il bête</w:t>
      </w:r>
      <w:r w:rsidR="001622FE" w:rsidRPr="00F17C3A">
        <w:rPr>
          <w:rFonts w:ascii="Arial" w:eastAsia="Times New Roman" w:hAnsi="Arial" w:cs="Arial"/>
          <w:sz w:val="24"/>
          <w:szCs w:val="24"/>
          <w:lang w:val="fr-BE" w:eastAsia="fr-BE"/>
        </w:rPr>
        <w:t> </w:t>
      </w:r>
      <w:r w:rsidRPr="00F17C3A">
        <w:rPr>
          <w:rFonts w:ascii="Gill Sans MT" w:eastAsia="Times New Roman" w:hAnsi="Gill Sans MT" w:cs="Times New Roman"/>
          <w:sz w:val="24"/>
          <w:szCs w:val="24"/>
          <w:lang w:val="fr-BE" w:eastAsia="fr-BE"/>
        </w:rPr>
        <w:t>? Aux yeux du professeur, il l’est... parce qu’il aborde la question de Dieu en esthète (du grec aisthesis : perception) par sa sensibilité. Il le perçoit «</w:t>
      </w:r>
      <w:r w:rsidR="001622FE" w:rsidRPr="00F17C3A">
        <w:rPr>
          <w:rFonts w:ascii="Arial" w:eastAsia="Times New Roman" w:hAnsi="Arial" w:cs="Arial"/>
          <w:sz w:val="24"/>
          <w:szCs w:val="24"/>
          <w:lang w:val="fr-BE" w:eastAsia="fr-BE"/>
        </w:rPr>
        <w:t> </w:t>
      </w:r>
      <w:r w:rsidRPr="00F17C3A">
        <w:rPr>
          <w:rFonts w:ascii="Gill Sans MT" w:eastAsia="Times New Roman" w:hAnsi="Gill Sans MT" w:cs="Times New Roman"/>
          <w:sz w:val="24"/>
          <w:szCs w:val="24"/>
          <w:lang w:val="fr-BE" w:eastAsia="fr-BE"/>
        </w:rPr>
        <w:t>rouge</w:t>
      </w:r>
      <w:r w:rsidR="001622FE" w:rsidRPr="00F17C3A">
        <w:rPr>
          <w:rFonts w:ascii="Arial" w:eastAsia="Times New Roman" w:hAnsi="Arial" w:cs="Arial"/>
          <w:sz w:val="24"/>
          <w:szCs w:val="24"/>
          <w:lang w:val="fr-BE" w:eastAsia="fr-BE"/>
        </w:rPr>
        <w:t> </w:t>
      </w:r>
      <w:r w:rsidRPr="00F17C3A">
        <w:rPr>
          <w:rFonts w:ascii="Gill Sans MT" w:eastAsia="Times New Roman" w:hAnsi="Gill Sans MT" w:cs="Times New Roman"/>
          <w:sz w:val="24"/>
          <w:szCs w:val="24"/>
          <w:lang w:val="fr-BE" w:eastAsia="fr-BE"/>
        </w:rPr>
        <w:t>»... et pourquoi pas finalement</w:t>
      </w:r>
      <w:r w:rsidR="001622FE" w:rsidRPr="00F17C3A">
        <w:rPr>
          <w:rFonts w:ascii="Arial" w:eastAsia="Times New Roman" w:hAnsi="Arial" w:cs="Arial"/>
          <w:sz w:val="24"/>
          <w:szCs w:val="24"/>
          <w:lang w:val="fr-BE" w:eastAsia="fr-BE"/>
        </w:rPr>
        <w:t> </w:t>
      </w:r>
      <w:r w:rsidRPr="00F17C3A">
        <w:rPr>
          <w:rFonts w:ascii="Gill Sans MT" w:eastAsia="Times New Roman" w:hAnsi="Gill Sans MT" w:cs="Times New Roman"/>
          <w:sz w:val="24"/>
          <w:szCs w:val="24"/>
          <w:lang w:val="fr-BE" w:eastAsia="fr-BE"/>
        </w:rPr>
        <w:t>?... Pourquoi</w:t>
      </w:r>
      <w:r w:rsidR="001622FE" w:rsidRPr="00F17C3A">
        <w:rPr>
          <w:rFonts w:ascii="Arial" w:eastAsia="Times New Roman" w:hAnsi="Arial" w:cs="Arial"/>
          <w:sz w:val="24"/>
          <w:szCs w:val="24"/>
          <w:lang w:val="fr-BE" w:eastAsia="fr-BE"/>
        </w:rPr>
        <w:t> </w:t>
      </w:r>
      <w:r w:rsidRPr="00F17C3A">
        <w:rPr>
          <w:rFonts w:ascii="Gill Sans MT" w:eastAsia="Times New Roman" w:hAnsi="Gill Sans MT" w:cs="Times New Roman"/>
          <w:sz w:val="24"/>
          <w:szCs w:val="24"/>
          <w:lang w:val="fr-BE" w:eastAsia="fr-BE"/>
        </w:rPr>
        <w:t>? qu’a-t-il derrière la tête</w:t>
      </w:r>
      <w:r w:rsidR="001622FE" w:rsidRPr="00F17C3A">
        <w:rPr>
          <w:rFonts w:ascii="Arial" w:eastAsia="Times New Roman" w:hAnsi="Arial" w:cs="Arial"/>
          <w:sz w:val="24"/>
          <w:szCs w:val="24"/>
          <w:lang w:val="fr-BE" w:eastAsia="fr-BE"/>
        </w:rPr>
        <w:t> </w:t>
      </w:r>
      <w:r w:rsidRPr="00F17C3A">
        <w:rPr>
          <w:rFonts w:ascii="Gill Sans MT" w:eastAsia="Times New Roman" w:hAnsi="Gill Sans MT" w:cs="Times New Roman"/>
          <w:sz w:val="24"/>
          <w:szCs w:val="24"/>
          <w:lang w:val="fr-BE" w:eastAsia="fr-BE"/>
        </w:rPr>
        <w:t>?... nous ne le saurons jamais : le professeur l’a immédiatement interrompu pour placer sa parole à la place de la parole de Thomas.</w:t>
      </w:r>
    </w:p>
    <w:p w14:paraId="2DCCC6AC" w14:textId="586D5A17" w:rsidR="00C32152" w:rsidRPr="00F17C3A" w:rsidRDefault="00C32152" w:rsidP="00C32152">
      <w:pPr>
        <w:spacing w:before="100" w:beforeAutospacing="1" w:after="100" w:afterAutospacing="1" w:line="240" w:lineRule="auto"/>
        <w:jc w:val="both"/>
        <w:rPr>
          <w:rFonts w:ascii="Gill Sans MT" w:eastAsia="Times New Roman" w:hAnsi="Gill Sans MT" w:cs="Times New Roman"/>
          <w:sz w:val="24"/>
          <w:szCs w:val="24"/>
          <w:lang w:val="fr-BE" w:eastAsia="fr-BE"/>
        </w:rPr>
      </w:pPr>
      <w:r w:rsidRPr="00F17C3A">
        <w:rPr>
          <w:rFonts w:ascii="Gill Sans MT" w:eastAsia="Times New Roman" w:hAnsi="Gill Sans MT" w:cs="Times New Roman"/>
          <w:sz w:val="24"/>
          <w:szCs w:val="24"/>
          <w:lang w:val="fr-BE" w:eastAsia="fr-BE"/>
        </w:rPr>
        <w:t>Ce professeur passe, lui, bien vite (trop vite</w:t>
      </w:r>
      <w:r w:rsidR="001622FE" w:rsidRPr="00F17C3A">
        <w:rPr>
          <w:rFonts w:ascii="Arial" w:eastAsia="Times New Roman" w:hAnsi="Arial" w:cs="Arial"/>
          <w:sz w:val="24"/>
          <w:szCs w:val="24"/>
          <w:lang w:val="fr-BE" w:eastAsia="fr-BE"/>
        </w:rPr>
        <w:t> </w:t>
      </w:r>
      <w:r w:rsidRPr="00F17C3A">
        <w:rPr>
          <w:rFonts w:ascii="Gill Sans MT" w:eastAsia="Times New Roman" w:hAnsi="Gill Sans MT" w:cs="Times New Roman"/>
          <w:sz w:val="24"/>
          <w:szCs w:val="24"/>
          <w:lang w:val="fr-BE" w:eastAsia="fr-BE"/>
        </w:rPr>
        <w:t xml:space="preserve">!) de Dieu à la </w:t>
      </w:r>
      <w:r w:rsidRPr="00F17C3A">
        <w:rPr>
          <w:rFonts w:ascii="Gill Sans MT" w:eastAsia="Times New Roman" w:hAnsi="Gill Sans MT" w:cs="Times New Roman"/>
          <w:sz w:val="24"/>
          <w:szCs w:val="24"/>
          <w:u w:val="single"/>
          <w:lang w:val="fr-BE" w:eastAsia="fr-BE"/>
        </w:rPr>
        <w:t>morale</w:t>
      </w:r>
      <w:r w:rsidRPr="00F17C3A">
        <w:rPr>
          <w:rFonts w:ascii="Gill Sans MT" w:eastAsia="Times New Roman" w:hAnsi="Gill Sans MT" w:cs="Times New Roman"/>
          <w:sz w:val="24"/>
          <w:szCs w:val="24"/>
          <w:lang w:val="fr-BE" w:eastAsia="fr-BE"/>
        </w:rPr>
        <w:t xml:space="preserve"> (c’est très fréquent) faisant de Dieu une </w:t>
      </w:r>
      <w:r w:rsidR="00AB01DF" w:rsidRPr="00F17C3A">
        <w:rPr>
          <w:rFonts w:ascii="Gill Sans MT" w:eastAsia="Times New Roman" w:hAnsi="Gill Sans MT" w:cs="Times New Roman"/>
          <w:sz w:val="24"/>
          <w:szCs w:val="24"/>
          <w:lang w:val="fr-BE" w:eastAsia="fr-BE"/>
        </w:rPr>
        <w:t>«</w:t>
      </w:r>
      <w:r w:rsidR="00AB01DF" w:rsidRPr="00F17C3A">
        <w:rPr>
          <w:rFonts w:ascii="Arial" w:eastAsia="Times New Roman" w:hAnsi="Arial" w:cs="Arial"/>
          <w:sz w:val="24"/>
          <w:szCs w:val="24"/>
          <w:lang w:val="fr-BE" w:eastAsia="fr-BE"/>
        </w:rPr>
        <w:t> </w:t>
      </w:r>
      <w:r w:rsidRPr="00F17C3A">
        <w:rPr>
          <w:rFonts w:ascii="Gill Sans MT" w:eastAsia="Times New Roman" w:hAnsi="Gill Sans MT" w:cs="Times New Roman"/>
          <w:sz w:val="24"/>
          <w:szCs w:val="24"/>
          <w:u w:val="single"/>
          <w:lang w:val="fr-BE" w:eastAsia="fr-BE"/>
        </w:rPr>
        <w:t>valeur</w:t>
      </w:r>
      <w:r w:rsidR="001622FE" w:rsidRPr="00F17C3A">
        <w:rPr>
          <w:rFonts w:ascii="Arial" w:eastAsia="Times New Roman" w:hAnsi="Arial" w:cs="Arial"/>
          <w:sz w:val="24"/>
          <w:szCs w:val="24"/>
          <w:lang w:val="fr-BE" w:eastAsia="fr-BE"/>
        </w:rPr>
        <w:t> </w:t>
      </w:r>
      <w:r w:rsidRPr="00F17C3A">
        <w:rPr>
          <w:rFonts w:ascii="Gill Sans MT" w:eastAsia="Times New Roman" w:hAnsi="Gill Sans MT" w:cs="Times New Roman"/>
          <w:sz w:val="24"/>
          <w:szCs w:val="24"/>
          <w:lang w:val="fr-BE" w:eastAsia="fr-BE"/>
        </w:rPr>
        <w:t>» à imposer à autrui (la «</w:t>
      </w:r>
      <w:r w:rsidR="001622FE" w:rsidRPr="00F17C3A">
        <w:rPr>
          <w:rFonts w:ascii="Arial" w:eastAsia="Times New Roman" w:hAnsi="Arial" w:cs="Arial"/>
          <w:sz w:val="24"/>
          <w:szCs w:val="24"/>
          <w:lang w:val="fr-BE" w:eastAsia="fr-BE"/>
        </w:rPr>
        <w:t> </w:t>
      </w:r>
      <w:r w:rsidRPr="00F17C3A">
        <w:rPr>
          <w:rFonts w:ascii="Gill Sans MT" w:eastAsia="Times New Roman" w:hAnsi="Gill Sans MT" w:cs="Times New Roman"/>
          <w:sz w:val="24"/>
          <w:szCs w:val="24"/>
          <w:lang w:val="fr-BE" w:eastAsia="fr-BE"/>
        </w:rPr>
        <w:t>bonté</w:t>
      </w:r>
      <w:r w:rsidR="001622FE" w:rsidRPr="00F17C3A">
        <w:rPr>
          <w:rFonts w:ascii="Arial" w:eastAsia="Times New Roman" w:hAnsi="Arial" w:cs="Arial"/>
          <w:sz w:val="24"/>
          <w:szCs w:val="24"/>
          <w:lang w:val="fr-BE" w:eastAsia="fr-BE"/>
        </w:rPr>
        <w:t> </w:t>
      </w:r>
      <w:r w:rsidRPr="00F17C3A">
        <w:rPr>
          <w:rFonts w:ascii="Gill Sans MT" w:eastAsia="Times New Roman" w:hAnsi="Gill Sans MT" w:cs="Times New Roman"/>
          <w:sz w:val="24"/>
          <w:szCs w:val="24"/>
          <w:lang w:val="fr-BE" w:eastAsia="fr-BE"/>
        </w:rPr>
        <w:t>», «</w:t>
      </w:r>
      <w:r w:rsidR="001622FE" w:rsidRPr="00F17C3A">
        <w:rPr>
          <w:rFonts w:ascii="Arial" w:eastAsia="Times New Roman" w:hAnsi="Arial" w:cs="Arial"/>
          <w:sz w:val="24"/>
          <w:szCs w:val="24"/>
          <w:lang w:val="fr-BE" w:eastAsia="fr-BE"/>
        </w:rPr>
        <w:t> </w:t>
      </w:r>
      <w:r w:rsidRPr="00F17C3A">
        <w:rPr>
          <w:rFonts w:ascii="Gill Sans MT" w:eastAsia="Times New Roman" w:hAnsi="Gill Sans MT" w:cs="Times New Roman"/>
          <w:sz w:val="24"/>
          <w:szCs w:val="24"/>
          <w:lang w:val="fr-BE" w:eastAsia="fr-BE"/>
        </w:rPr>
        <w:t>l’humilité</w:t>
      </w:r>
      <w:r w:rsidR="001622FE" w:rsidRPr="00F17C3A">
        <w:rPr>
          <w:rFonts w:ascii="Arial" w:eastAsia="Times New Roman" w:hAnsi="Arial" w:cs="Arial"/>
          <w:sz w:val="24"/>
          <w:szCs w:val="24"/>
          <w:lang w:val="fr-BE" w:eastAsia="fr-BE"/>
        </w:rPr>
        <w:t> </w:t>
      </w:r>
      <w:r w:rsidRPr="00F17C3A">
        <w:rPr>
          <w:rFonts w:ascii="Gill Sans MT" w:eastAsia="Times New Roman" w:hAnsi="Gill Sans MT" w:cs="Times New Roman"/>
          <w:sz w:val="24"/>
          <w:szCs w:val="24"/>
          <w:lang w:val="fr-BE" w:eastAsia="fr-BE"/>
        </w:rPr>
        <w:t xml:space="preserve">»)... Et donc il tombe vite dans une forme de bêtise moralisatrice autosatisfaite. Son Dieu est d’ailleurs construit à son image : </w:t>
      </w:r>
      <w:r w:rsidR="00AB01DF" w:rsidRPr="00F17C3A">
        <w:rPr>
          <w:rFonts w:ascii="Gill Sans MT" w:eastAsia="Times New Roman" w:hAnsi="Gill Sans MT" w:cs="Times New Roman"/>
          <w:sz w:val="24"/>
          <w:szCs w:val="24"/>
          <w:lang w:val="fr-BE" w:eastAsia="fr-BE"/>
        </w:rPr>
        <w:t>«</w:t>
      </w:r>
      <w:r w:rsidR="00AB01DF" w:rsidRPr="00F17C3A">
        <w:rPr>
          <w:rFonts w:ascii="Arial" w:eastAsia="Times New Roman" w:hAnsi="Arial" w:cs="Arial"/>
          <w:sz w:val="24"/>
          <w:szCs w:val="24"/>
          <w:lang w:val="fr-BE" w:eastAsia="fr-BE"/>
        </w:rPr>
        <w:t> </w:t>
      </w:r>
      <w:r w:rsidRPr="00F17C3A">
        <w:rPr>
          <w:rFonts w:ascii="Gill Sans MT" w:eastAsia="Times New Roman" w:hAnsi="Gill Sans MT" w:cs="Times New Roman"/>
          <w:i/>
          <w:iCs/>
          <w:sz w:val="24"/>
          <w:szCs w:val="24"/>
          <w:lang w:val="fr-BE" w:eastAsia="fr-BE"/>
        </w:rPr>
        <w:t>bon</w:t>
      </w:r>
      <w:r w:rsidR="001622FE" w:rsidRPr="00F17C3A">
        <w:rPr>
          <w:rFonts w:ascii="Arial" w:eastAsia="Times New Roman" w:hAnsi="Arial" w:cs="Arial"/>
          <w:sz w:val="24"/>
          <w:szCs w:val="24"/>
          <w:lang w:val="fr-BE" w:eastAsia="fr-BE"/>
        </w:rPr>
        <w:t> </w:t>
      </w:r>
      <w:r w:rsidRPr="00F17C3A">
        <w:rPr>
          <w:rFonts w:ascii="Gill Sans MT" w:eastAsia="Times New Roman" w:hAnsi="Gill Sans MT" w:cs="Times New Roman"/>
          <w:sz w:val="24"/>
          <w:szCs w:val="24"/>
          <w:lang w:val="fr-BE" w:eastAsia="fr-BE"/>
        </w:rPr>
        <w:t xml:space="preserve">» et </w:t>
      </w:r>
      <w:r w:rsidR="00AB01DF" w:rsidRPr="00F17C3A">
        <w:rPr>
          <w:rFonts w:ascii="Gill Sans MT" w:eastAsia="Times New Roman" w:hAnsi="Gill Sans MT" w:cs="Times New Roman"/>
          <w:sz w:val="24"/>
          <w:szCs w:val="24"/>
          <w:lang w:val="fr-BE" w:eastAsia="fr-BE"/>
        </w:rPr>
        <w:t>«</w:t>
      </w:r>
      <w:r w:rsidR="00AB01DF" w:rsidRPr="00F17C3A">
        <w:rPr>
          <w:rFonts w:ascii="Arial" w:eastAsia="Times New Roman" w:hAnsi="Arial" w:cs="Arial"/>
          <w:sz w:val="24"/>
          <w:szCs w:val="24"/>
          <w:lang w:val="fr-BE" w:eastAsia="fr-BE"/>
        </w:rPr>
        <w:t> </w:t>
      </w:r>
      <w:r w:rsidRPr="00F17C3A">
        <w:rPr>
          <w:rFonts w:ascii="Gill Sans MT" w:eastAsia="Times New Roman" w:hAnsi="Gill Sans MT" w:cs="Times New Roman"/>
          <w:i/>
          <w:iCs/>
          <w:sz w:val="24"/>
          <w:szCs w:val="24"/>
          <w:lang w:val="fr-BE" w:eastAsia="fr-BE"/>
        </w:rPr>
        <w:t>qui décide</w:t>
      </w:r>
      <w:r w:rsidR="001622FE" w:rsidRPr="00F17C3A">
        <w:rPr>
          <w:rFonts w:ascii="Arial" w:eastAsia="Times New Roman" w:hAnsi="Arial" w:cs="Arial"/>
          <w:sz w:val="24"/>
          <w:szCs w:val="24"/>
          <w:lang w:val="fr-BE" w:eastAsia="fr-BE"/>
        </w:rPr>
        <w:t> </w:t>
      </w:r>
      <w:r w:rsidRPr="00F17C3A">
        <w:rPr>
          <w:rFonts w:ascii="Gill Sans MT" w:eastAsia="Times New Roman" w:hAnsi="Gill Sans MT" w:cs="Times New Roman"/>
          <w:sz w:val="24"/>
          <w:szCs w:val="24"/>
          <w:lang w:val="fr-BE" w:eastAsia="fr-BE"/>
        </w:rPr>
        <w:t>» pour autrui (le professeur finit par mettre au coin Thomas «</w:t>
      </w:r>
      <w:r w:rsidR="001622FE" w:rsidRPr="00F17C3A">
        <w:rPr>
          <w:rFonts w:ascii="Arial" w:eastAsia="Times New Roman" w:hAnsi="Arial" w:cs="Arial"/>
          <w:sz w:val="24"/>
          <w:szCs w:val="24"/>
          <w:lang w:val="fr-BE" w:eastAsia="fr-BE"/>
        </w:rPr>
        <w:t> </w:t>
      </w:r>
      <w:r w:rsidRPr="00F17C3A">
        <w:rPr>
          <w:rFonts w:ascii="Gill Sans MT" w:eastAsia="Times New Roman" w:hAnsi="Gill Sans MT" w:cs="Times New Roman"/>
          <w:sz w:val="24"/>
          <w:szCs w:val="24"/>
          <w:lang w:val="fr-BE" w:eastAsia="fr-BE"/>
        </w:rPr>
        <w:t>pour son bien</w:t>
      </w:r>
      <w:r w:rsidR="001622FE" w:rsidRPr="00F17C3A">
        <w:rPr>
          <w:rFonts w:ascii="Arial" w:eastAsia="Times New Roman" w:hAnsi="Arial" w:cs="Arial"/>
          <w:sz w:val="24"/>
          <w:szCs w:val="24"/>
          <w:lang w:val="fr-BE" w:eastAsia="fr-BE"/>
        </w:rPr>
        <w:t> </w:t>
      </w:r>
      <w:r w:rsidRPr="00F17C3A">
        <w:rPr>
          <w:rFonts w:ascii="Gill Sans MT" w:eastAsia="Times New Roman" w:hAnsi="Gill Sans MT" w:cs="Times New Roman"/>
          <w:sz w:val="24"/>
          <w:szCs w:val="24"/>
          <w:lang w:val="fr-BE" w:eastAsia="fr-BE"/>
        </w:rPr>
        <w:t>»). Et comme souvent, lorsqu’il est confronté à quelqu’un qui lui échappe (l’esthète Thomas), le moralisateur tombe aussitôt dans le piège de l’indignation qui accentue la bêtise en paralysant tout recul, toute réflexion sur soi et la situation où l’on se trouve.</w:t>
      </w:r>
    </w:p>
    <w:p w14:paraId="23EE7A3F" w14:textId="3A985C44" w:rsidR="00C32152" w:rsidRPr="00F17C3A" w:rsidRDefault="00C32152" w:rsidP="00C32152">
      <w:pPr>
        <w:spacing w:before="100" w:beforeAutospacing="1" w:after="100" w:afterAutospacing="1" w:line="240" w:lineRule="auto"/>
        <w:jc w:val="both"/>
        <w:rPr>
          <w:rFonts w:ascii="Gill Sans MT" w:eastAsia="Times New Roman" w:hAnsi="Gill Sans MT" w:cs="Times New Roman"/>
          <w:sz w:val="24"/>
          <w:szCs w:val="24"/>
          <w:lang w:val="fr-BE" w:eastAsia="fr-BE"/>
        </w:rPr>
      </w:pPr>
      <w:r w:rsidRPr="00F17C3A">
        <w:rPr>
          <w:rFonts w:ascii="Gill Sans MT" w:eastAsia="Times New Roman" w:hAnsi="Gill Sans MT" w:cs="Times New Roman"/>
          <w:sz w:val="24"/>
          <w:szCs w:val="24"/>
          <w:lang w:val="fr-BE" w:eastAsia="fr-BE"/>
        </w:rPr>
        <w:t>L</w:t>
      </w:r>
      <w:r w:rsidR="00AB01DF" w:rsidRPr="00F17C3A">
        <w:rPr>
          <w:rFonts w:ascii="Gill Sans MT" w:eastAsia="Times New Roman" w:hAnsi="Gill Sans MT" w:cs="Times New Roman"/>
          <w:sz w:val="24"/>
          <w:szCs w:val="24"/>
          <w:lang w:val="fr-BE" w:eastAsia="fr-BE"/>
        </w:rPr>
        <w:t>’</w:t>
      </w:r>
      <w:r w:rsidRPr="00F17C3A">
        <w:rPr>
          <w:rFonts w:ascii="Gill Sans MT" w:eastAsia="Times New Roman" w:hAnsi="Gill Sans MT" w:cs="Times New Roman"/>
          <w:sz w:val="24"/>
          <w:szCs w:val="24"/>
          <w:lang w:val="fr-BE" w:eastAsia="fr-BE"/>
        </w:rPr>
        <w:t xml:space="preserve">approche esthétique envisagera Dieu davantage du côté du </w:t>
      </w:r>
      <w:r w:rsidR="00AB01DF" w:rsidRPr="00F17C3A">
        <w:rPr>
          <w:rFonts w:ascii="Gill Sans MT" w:eastAsia="Times New Roman" w:hAnsi="Gill Sans MT" w:cs="Times New Roman"/>
          <w:sz w:val="24"/>
          <w:szCs w:val="24"/>
          <w:lang w:val="fr-BE" w:eastAsia="fr-BE"/>
        </w:rPr>
        <w:t>«</w:t>
      </w:r>
      <w:r w:rsidR="00AB01DF" w:rsidRPr="00F17C3A">
        <w:rPr>
          <w:rFonts w:ascii="Arial" w:eastAsia="Times New Roman" w:hAnsi="Arial" w:cs="Arial"/>
          <w:sz w:val="24"/>
          <w:szCs w:val="24"/>
          <w:lang w:val="fr-BE" w:eastAsia="fr-BE"/>
        </w:rPr>
        <w:t> </w:t>
      </w:r>
      <w:r w:rsidRPr="00F17C3A">
        <w:rPr>
          <w:rFonts w:ascii="Gill Sans MT" w:eastAsia="Times New Roman" w:hAnsi="Gill Sans MT" w:cs="Times New Roman"/>
          <w:sz w:val="24"/>
          <w:szCs w:val="24"/>
          <w:lang w:val="fr-BE" w:eastAsia="fr-BE"/>
        </w:rPr>
        <w:t>beau</w:t>
      </w:r>
      <w:r w:rsidR="00AB01DF" w:rsidRPr="00F17C3A">
        <w:rPr>
          <w:rFonts w:ascii="Arial" w:eastAsia="Times New Roman" w:hAnsi="Arial" w:cs="Arial"/>
          <w:sz w:val="24"/>
          <w:szCs w:val="24"/>
          <w:lang w:val="fr-BE" w:eastAsia="fr-BE"/>
        </w:rPr>
        <w:t> </w:t>
      </w:r>
      <w:r w:rsidR="00AB01DF" w:rsidRPr="00F17C3A">
        <w:rPr>
          <w:rFonts w:ascii="Gill Sans MT" w:eastAsia="Times New Roman" w:hAnsi="Gill Sans MT" w:cs="Gill Sans MT"/>
          <w:sz w:val="24"/>
          <w:szCs w:val="24"/>
          <w:lang w:val="fr-BE" w:eastAsia="fr-BE"/>
        </w:rPr>
        <w:t>»</w:t>
      </w:r>
      <w:r w:rsidRPr="00F17C3A">
        <w:rPr>
          <w:rFonts w:ascii="Gill Sans MT" w:eastAsia="Times New Roman" w:hAnsi="Gill Sans MT" w:cs="Times New Roman"/>
          <w:sz w:val="24"/>
          <w:szCs w:val="24"/>
          <w:lang w:val="fr-BE" w:eastAsia="fr-BE"/>
        </w:rPr>
        <w:t xml:space="preserve">, de ce qui </w:t>
      </w:r>
      <w:r w:rsidR="00AB01DF" w:rsidRPr="00F17C3A">
        <w:rPr>
          <w:rFonts w:ascii="Gill Sans MT" w:eastAsia="Times New Roman" w:hAnsi="Gill Sans MT" w:cs="Times New Roman"/>
          <w:sz w:val="24"/>
          <w:szCs w:val="24"/>
          <w:lang w:val="fr-BE" w:eastAsia="fr-BE"/>
        </w:rPr>
        <w:t>«</w:t>
      </w:r>
      <w:r w:rsidR="00AB01DF" w:rsidRPr="00F17C3A">
        <w:rPr>
          <w:rFonts w:ascii="Arial" w:eastAsia="Times New Roman" w:hAnsi="Arial" w:cs="Arial"/>
          <w:sz w:val="24"/>
          <w:szCs w:val="24"/>
          <w:lang w:val="fr-BE" w:eastAsia="fr-BE"/>
        </w:rPr>
        <w:t> </w:t>
      </w:r>
      <w:r w:rsidRPr="00F17C3A">
        <w:rPr>
          <w:rFonts w:ascii="Gill Sans MT" w:eastAsia="Times New Roman" w:hAnsi="Gill Sans MT" w:cs="Times New Roman"/>
          <w:sz w:val="24"/>
          <w:szCs w:val="24"/>
          <w:lang w:val="fr-BE" w:eastAsia="fr-BE"/>
        </w:rPr>
        <w:t>plaît</w:t>
      </w:r>
      <w:r w:rsidR="00AB01DF" w:rsidRPr="00F17C3A">
        <w:rPr>
          <w:rFonts w:ascii="Arial" w:eastAsia="Times New Roman" w:hAnsi="Arial" w:cs="Arial"/>
          <w:sz w:val="24"/>
          <w:szCs w:val="24"/>
          <w:lang w:val="fr-BE" w:eastAsia="fr-BE"/>
        </w:rPr>
        <w:t> </w:t>
      </w:r>
      <w:r w:rsidR="00AB01DF" w:rsidRPr="00F17C3A">
        <w:rPr>
          <w:rFonts w:ascii="Gill Sans MT" w:eastAsia="Times New Roman" w:hAnsi="Gill Sans MT" w:cs="Gill Sans MT"/>
          <w:sz w:val="24"/>
          <w:szCs w:val="24"/>
          <w:lang w:val="fr-BE" w:eastAsia="fr-BE"/>
        </w:rPr>
        <w:t>»</w:t>
      </w:r>
      <w:r w:rsidRPr="00F17C3A">
        <w:rPr>
          <w:rFonts w:ascii="Gill Sans MT" w:eastAsia="Times New Roman" w:hAnsi="Gill Sans MT" w:cs="Times New Roman"/>
          <w:sz w:val="24"/>
          <w:szCs w:val="24"/>
          <w:lang w:val="fr-BE" w:eastAsia="fr-BE"/>
        </w:rPr>
        <w:t>, de ce qu</w:t>
      </w:r>
      <w:r w:rsidR="00AB01DF" w:rsidRPr="00F17C3A">
        <w:rPr>
          <w:rFonts w:ascii="Gill Sans MT" w:eastAsia="Times New Roman" w:hAnsi="Gill Sans MT" w:cs="Times New Roman"/>
          <w:sz w:val="24"/>
          <w:szCs w:val="24"/>
          <w:lang w:val="fr-BE" w:eastAsia="fr-BE"/>
        </w:rPr>
        <w:t>’</w:t>
      </w:r>
      <w:r w:rsidRPr="00F17C3A">
        <w:rPr>
          <w:rFonts w:ascii="Gill Sans MT" w:eastAsia="Times New Roman" w:hAnsi="Gill Sans MT" w:cs="Times New Roman"/>
          <w:sz w:val="24"/>
          <w:szCs w:val="24"/>
          <w:lang w:val="fr-BE" w:eastAsia="fr-BE"/>
        </w:rPr>
        <w:t xml:space="preserve">on </w:t>
      </w:r>
      <w:r w:rsidR="00AB01DF" w:rsidRPr="00F17C3A">
        <w:rPr>
          <w:rFonts w:ascii="Gill Sans MT" w:eastAsia="Times New Roman" w:hAnsi="Gill Sans MT" w:cs="Times New Roman"/>
          <w:sz w:val="24"/>
          <w:szCs w:val="24"/>
          <w:lang w:val="fr-BE" w:eastAsia="fr-BE"/>
        </w:rPr>
        <w:t>«</w:t>
      </w:r>
      <w:r w:rsidR="00AB01DF" w:rsidRPr="00F17C3A">
        <w:rPr>
          <w:rFonts w:ascii="Arial" w:eastAsia="Times New Roman" w:hAnsi="Arial" w:cs="Arial"/>
          <w:sz w:val="24"/>
          <w:szCs w:val="24"/>
          <w:lang w:val="fr-BE" w:eastAsia="fr-BE"/>
        </w:rPr>
        <w:t> </w:t>
      </w:r>
      <w:r w:rsidRPr="00F17C3A">
        <w:rPr>
          <w:rFonts w:ascii="Gill Sans MT" w:eastAsia="Times New Roman" w:hAnsi="Gill Sans MT" w:cs="Times New Roman"/>
          <w:sz w:val="24"/>
          <w:szCs w:val="24"/>
          <w:lang w:val="fr-BE" w:eastAsia="fr-BE"/>
        </w:rPr>
        <w:t>goûte</w:t>
      </w:r>
      <w:r w:rsidR="00AB01DF" w:rsidRPr="00F17C3A">
        <w:rPr>
          <w:rFonts w:ascii="Arial" w:eastAsia="Times New Roman" w:hAnsi="Arial" w:cs="Arial"/>
          <w:sz w:val="24"/>
          <w:szCs w:val="24"/>
          <w:lang w:val="fr-BE" w:eastAsia="fr-BE"/>
        </w:rPr>
        <w:t> </w:t>
      </w:r>
      <w:r w:rsidR="00AB01DF" w:rsidRPr="00F17C3A">
        <w:rPr>
          <w:rFonts w:ascii="Gill Sans MT" w:eastAsia="Times New Roman" w:hAnsi="Gill Sans MT" w:cs="Gill Sans MT"/>
          <w:sz w:val="24"/>
          <w:szCs w:val="24"/>
          <w:lang w:val="fr-BE" w:eastAsia="fr-BE"/>
        </w:rPr>
        <w:t>»</w:t>
      </w:r>
      <w:r w:rsidRPr="00F17C3A">
        <w:rPr>
          <w:rFonts w:ascii="Gill Sans MT" w:eastAsia="Times New Roman" w:hAnsi="Gill Sans MT" w:cs="Times New Roman"/>
          <w:sz w:val="24"/>
          <w:szCs w:val="24"/>
          <w:lang w:val="fr-BE" w:eastAsia="fr-BE"/>
        </w:rPr>
        <w:t xml:space="preserve">. Le </w:t>
      </w:r>
      <w:r w:rsidR="00AB01DF" w:rsidRPr="00F17C3A">
        <w:rPr>
          <w:rFonts w:ascii="Gill Sans MT" w:eastAsia="Times New Roman" w:hAnsi="Gill Sans MT" w:cs="Times New Roman"/>
          <w:sz w:val="24"/>
          <w:szCs w:val="24"/>
          <w:lang w:val="fr-BE" w:eastAsia="fr-BE"/>
        </w:rPr>
        <w:t>«</w:t>
      </w:r>
      <w:r w:rsidR="00AB01DF" w:rsidRPr="00F17C3A">
        <w:rPr>
          <w:rFonts w:ascii="Arial" w:eastAsia="Times New Roman" w:hAnsi="Arial" w:cs="Arial"/>
          <w:sz w:val="24"/>
          <w:szCs w:val="24"/>
          <w:lang w:val="fr-BE" w:eastAsia="fr-BE"/>
        </w:rPr>
        <w:t> </w:t>
      </w:r>
      <w:r w:rsidRPr="00F17C3A">
        <w:rPr>
          <w:rFonts w:ascii="Gill Sans MT" w:eastAsia="Times New Roman" w:hAnsi="Gill Sans MT" w:cs="Times New Roman"/>
          <w:sz w:val="24"/>
          <w:szCs w:val="24"/>
          <w:lang w:val="fr-BE" w:eastAsia="fr-BE"/>
        </w:rPr>
        <w:t>bon</w:t>
      </w:r>
      <w:r w:rsidR="00AB01DF" w:rsidRPr="00F17C3A">
        <w:rPr>
          <w:rFonts w:ascii="Arial" w:eastAsia="Times New Roman" w:hAnsi="Arial" w:cs="Arial"/>
          <w:sz w:val="24"/>
          <w:szCs w:val="24"/>
          <w:lang w:val="fr-BE" w:eastAsia="fr-BE"/>
        </w:rPr>
        <w:t> </w:t>
      </w:r>
      <w:r w:rsidR="00AB01DF" w:rsidRPr="00F17C3A">
        <w:rPr>
          <w:rFonts w:ascii="Gill Sans MT" w:eastAsia="Times New Roman" w:hAnsi="Gill Sans MT" w:cs="Gill Sans MT"/>
          <w:sz w:val="24"/>
          <w:szCs w:val="24"/>
          <w:lang w:val="fr-BE" w:eastAsia="fr-BE"/>
        </w:rPr>
        <w:t>»</w:t>
      </w:r>
      <w:r w:rsidRPr="00F17C3A">
        <w:rPr>
          <w:rFonts w:ascii="Gill Sans MT" w:eastAsia="Times New Roman" w:hAnsi="Gill Sans MT" w:cs="Times New Roman"/>
          <w:sz w:val="24"/>
          <w:szCs w:val="24"/>
          <w:lang w:val="fr-BE" w:eastAsia="fr-BE"/>
        </w:rPr>
        <w:t xml:space="preserve"> plutôt que le bien, le juste, le </w:t>
      </w:r>
      <w:r w:rsidR="00AB01DF" w:rsidRPr="00F17C3A">
        <w:rPr>
          <w:rFonts w:ascii="Gill Sans MT" w:eastAsia="Times New Roman" w:hAnsi="Gill Sans MT" w:cs="Times New Roman"/>
          <w:sz w:val="24"/>
          <w:szCs w:val="24"/>
          <w:lang w:val="fr-BE" w:eastAsia="fr-BE"/>
        </w:rPr>
        <w:t>«</w:t>
      </w:r>
      <w:r w:rsidR="00AB01DF" w:rsidRPr="00F17C3A">
        <w:rPr>
          <w:rFonts w:ascii="Arial" w:eastAsia="Times New Roman" w:hAnsi="Arial" w:cs="Arial"/>
          <w:sz w:val="24"/>
          <w:szCs w:val="24"/>
          <w:lang w:val="fr-BE" w:eastAsia="fr-BE"/>
        </w:rPr>
        <w:t> </w:t>
      </w:r>
      <w:r w:rsidRPr="00F17C3A">
        <w:rPr>
          <w:rFonts w:ascii="Gill Sans MT" w:eastAsia="Times New Roman" w:hAnsi="Gill Sans MT" w:cs="Times New Roman"/>
          <w:sz w:val="24"/>
          <w:szCs w:val="24"/>
          <w:lang w:val="fr-BE" w:eastAsia="fr-BE"/>
        </w:rPr>
        <w:t>il faut</w:t>
      </w:r>
      <w:r w:rsidR="00AB01DF" w:rsidRPr="00F17C3A">
        <w:rPr>
          <w:rFonts w:ascii="Arial" w:eastAsia="Times New Roman" w:hAnsi="Arial" w:cs="Arial"/>
          <w:sz w:val="24"/>
          <w:szCs w:val="24"/>
          <w:lang w:val="fr-BE" w:eastAsia="fr-BE"/>
        </w:rPr>
        <w:t> </w:t>
      </w:r>
      <w:r w:rsidR="00AB01DF" w:rsidRPr="00F17C3A">
        <w:rPr>
          <w:rFonts w:ascii="Gill Sans MT" w:eastAsia="Times New Roman" w:hAnsi="Gill Sans MT" w:cs="Gill Sans MT"/>
          <w:sz w:val="24"/>
          <w:szCs w:val="24"/>
          <w:lang w:val="fr-BE" w:eastAsia="fr-BE"/>
        </w:rPr>
        <w:t>»</w:t>
      </w:r>
      <w:r w:rsidRPr="00F17C3A">
        <w:rPr>
          <w:rFonts w:ascii="Gill Sans MT" w:eastAsia="Times New Roman" w:hAnsi="Gill Sans MT" w:cs="Times New Roman"/>
          <w:sz w:val="24"/>
          <w:szCs w:val="24"/>
          <w:lang w:val="fr-BE" w:eastAsia="fr-BE"/>
        </w:rPr>
        <w:t>.</w:t>
      </w:r>
    </w:p>
    <w:p w14:paraId="0ED488E0" w14:textId="039117B4" w:rsidR="00C32152" w:rsidRPr="00F17C3A" w:rsidRDefault="00C32152" w:rsidP="00C32152">
      <w:pPr>
        <w:spacing w:before="100" w:beforeAutospacing="1" w:after="100" w:afterAutospacing="1" w:line="240" w:lineRule="auto"/>
        <w:jc w:val="both"/>
        <w:rPr>
          <w:rFonts w:ascii="Gill Sans MT" w:eastAsia="Times New Roman" w:hAnsi="Gill Sans MT" w:cs="Times New Roman"/>
          <w:sz w:val="24"/>
          <w:szCs w:val="24"/>
          <w:lang w:val="fr-BE" w:eastAsia="fr-BE"/>
        </w:rPr>
      </w:pPr>
      <w:r w:rsidRPr="00F17C3A">
        <w:rPr>
          <w:rFonts w:ascii="Gill Sans MT" w:eastAsia="Times New Roman" w:hAnsi="Gill Sans MT" w:cs="Times New Roman"/>
          <w:sz w:val="24"/>
          <w:szCs w:val="24"/>
          <w:lang w:val="fr-BE" w:eastAsia="fr-BE"/>
        </w:rPr>
        <w:t>Les traditions religieuses regorgent de récits, de poèmes, d</w:t>
      </w:r>
      <w:r w:rsidR="00AB01DF" w:rsidRPr="00F17C3A">
        <w:rPr>
          <w:rFonts w:ascii="Gill Sans MT" w:eastAsia="Times New Roman" w:hAnsi="Gill Sans MT" w:cs="Times New Roman"/>
          <w:sz w:val="24"/>
          <w:szCs w:val="24"/>
          <w:lang w:val="fr-BE" w:eastAsia="fr-BE"/>
        </w:rPr>
        <w:t>’œ</w:t>
      </w:r>
      <w:r w:rsidRPr="00F17C3A">
        <w:rPr>
          <w:rFonts w:ascii="Gill Sans MT" w:eastAsia="Times New Roman" w:hAnsi="Gill Sans MT" w:cs="Times New Roman"/>
          <w:sz w:val="24"/>
          <w:szCs w:val="24"/>
          <w:lang w:val="fr-BE" w:eastAsia="fr-BE"/>
        </w:rPr>
        <w:t xml:space="preserve">uvres artistiques où Dieu est approché esthétiquement, symboliquement. Ce qui est recherché est la </w:t>
      </w:r>
      <w:r w:rsidR="00AB01DF" w:rsidRPr="00F17C3A">
        <w:rPr>
          <w:rFonts w:ascii="Gill Sans MT" w:eastAsia="Times New Roman" w:hAnsi="Gill Sans MT" w:cs="Times New Roman"/>
          <w:sz w:val="24"/>
          <w:szCs w:val="24"/>
          <w:lang w:val="fr-BE" w:eastAsia="fr-BE"/>
        </w:rPr>
        <w:t>«</w:t>
      </w:r>
      <w:r w:rsidR="00AB01DF" w:rsidRPr="00F17C3A">
        <w:rPr>
          <w:rFonts w:ascii="Arial" w:eastAsia="Times New Roman" w:hAnsi="Arial" w:cs="Arial"/>
          <w:sz w:val="24"/>
          <w:szCs w:val="24"/>
          <w:lang w:val="fr-BE" w:eastAsia="fr-BE"/>
        </w:rPr>
        <w:t> </w:t>
      </w:r>
      <w:r w:rsidRPr="00F17C3A">
        <w:rPr>
          <w:rFonts w:ascii="Gill Sans MT" w:eastAsia="Times New Roman" w:hAnsi="Gill Sans MT" w:cs="Times New Roman"/>
          <w:sz w:val="24"/>
          <w:szCs w:val="24"/>
          <w:lang w:val="fr-BE" w:eastAsia="fr-BE"/>
        </w:rPr>
        <w:t>justesse</w:t>
      </w:r>
      <w:r w:rsidR="00AB01DF" w:rsidRPr="00F17C3A">
        <w:rPr>
          <w:rFonts w:ascii="Arial" w:eastAsia="Times New Roman" w:hAnsi="Arial" w:cs="Arial"/>
          <w:sz w:val="24"/>
          <w:szCs w:val="24"/>
          <w:lang w:val="fr-BE" w:eastAsia="fr-BE"/>
        </w:rPr>
        <w:t> </w:t>
      </w:r>
      <w:r w:rsidR="00AB01DF" w:rsidRPr="00F17C3A">
        <w:rPr>
          <w:rFonts w:ascii="Gill Sans MT" w:eastAsia="Times New Roman" w:hAnsi="Gill Sans MT" w:cs="Gill Sans MT"/>
          <w:sz w:val="24"/>
          <w:szCs w:val="24"/>
          <w:lang w:val="fr-BE" w:eastAsia="fr-BE"/>
        </w:rPr>
        <w:t>»</w:t>
      </w:r>
      <w:r w:rsidRPr="00F17C3A">
        <w:rPr>
          <w:rFonts w:ascii="Gill Sans MT" w:eastAsia="Times New Roman" w:hAnsi="Gill Sans MT" w:cs="Times New Roman"/>
          <w:sz w:val="24"/>
          <w:szCs w:val="24"/>
          <w:lang w:val="fr-BE" w:eastAsia="fr-BE"/>
        </w:rPr>
        <w:t>.</w:t>
      </w:r>
    </w:p>
    <w:p w14:paraId="7139CFEE" w14:textId="052B1C07" w:rsidR="00182408" w:rsidRPr="00F17C3A" w:rsidRDefault="00182408" w:rsidP="00C32152">
      <w:pPr>
        <w:spacing w:before="100" w:beforeAutospacing="1" w:after="100" w:afterAutospacing="1" w:line="240" w:lineRule="auto"/>
        <w:jc w:val="both"/>
        <w:rPr>
          <w:rFonts w:ascii="Gill Sans MT" w:eastAsia="Times New Roman" w:hAnsi="Gill Sans MT" w:cs="Times New Roman"/>
          <w:sz w:val="24"/>
          <w:szCs w:val="24"/>
          <w:lang w:val="fr-BE" w:eastAsia="fr-BE"/>
        </w:rPr>
      </w:pPr>
      <w:r w:rsidRPr="00F17C3A">
        <w:rPr>
          <w:rFonts w:ascii="Gill Sans MT" w:eastAsia="Times New Roman" w:hAnsi="Gill Sans MT" w:cs="Times New Roman"/>
          <w:sz w:val="24"/>
          <w:szCs w:val="24"/>
          <w:lang w:val="fr-BE" w:eastAsia="fr-BE"/>
        </w:rPr>
        <w:t>Un aspect important de l</w:t>
      </w:r>
      <w:r w:rsidR="00AB01DF" w:rsidRPr="00F17C3A">
        <w:rPr>
          <w:rFonts w:ascii="Gill Sans MT" w:eastAsia="Times New Roman" w:hAnsi="Gill Sans MT" w:cs="Times New Roman"/>
          <w:sz w:val="24"/>
          <w:szCs w:val="24"/>
          <w:lang w:val="fr-BE" w:eastAsia="fr-BE"/>
        </w:rPr>
        <w:t>’</w:t>
      </w:r>
      <w:r w:rsidRPr="00F17C3A">
        <w:rPr>
          <w:rFonts w:ascii="Gill Sans MT" w:eastAsia="Times New Roman" w:hAnsi="Gill Sans MT" w:cs="Times New Roman"/>
          <w:sz w:val="24"/>
          <w:szCs w:val="24"/>
          <w:lang w:val="fr-BE" w:eastAsia="fr-BE"/>
        </w:rPr>
        <w:t xml:space="preserve">approche esthétique est que la représentation de Dieu qui en découle </w:t>
      </w:r>
      <w:r w:rsidR="008C3857" w:rsidRPr="00F17C3A">
        <w:rPr>
          <w:rFonts w:ascii="Gill Sans MT" w:eastAsia="Times New Roman" w:hAnsi="Gill Sans MT" w:cs="Times New Roman"/>
          <w:sz w:val="24"/>
          <w:szCs w:val="24"/>
          <w:lang w:val="fr-BE" w:eastAsia="fr-BE"/>
        </w:rPr>
        <w:t>doit être considérée</w:t>
      </w:r>
      <w:r w:rsidRPr="00F17C3A">
        <w:rPr>
          <w:rFonts w:ascii="Gill Sans MT" w:eastAsia="Times New Roman" w:hAnsi="Gill Sans MT" w:cs="Times New Roman"/>
          <w:sz w:val="24"/>
          <w:szCs w:val="24"/>
          <w:lang w:val="fr-BE" w:eastAsia="fr-BE"/>
        </w:rPr>
        <w:t xml:space="preserve"> </w:t>
      </w:r>
      <w:r w:rsidR="008C3857" w:rsidRPr="00F17C3A">
        <w:rPr>
          <w:rFonts w:ascii="Gill Sans MT" w:eastAsia="Times New Roman" w:hAnsi="Gill Sans MT" w:cs="Times New Roman"/>
          <w:sz w:val="24"/>
          <w:szCs w:val="24"/>
          <w:lang w:val="fr-BE" w:eastAsia="fr-BE"/>
        </w:rPr>
        <w:t>comme</w:t>
      </w:r>
      <w:r w:rsidRPr="00F17C3A">
        <w:rPr>
          <w:rFonts w:ascii="Gill Sans MT" w:eastAsia="Times New Roman" w:hAnsi="Gill Sans MT" w:cs="Times New Roman"/>
          <w:sz w:val="24"/>
          <w:szCs w:val="24"/>
          <w:lang w:val="fr-BE" w:eastAsia="fr-BE"/>
        </w:rPr>
        <w:t xml:space="preserve"> </w:t>
      </w:r>
      <w:r w:rsidRPr="00F17C3A">
        <w:rPr>
          <w:rFonts w:ascii="Gill Sans MT" w:eastAsia="Times New Roman" w:hAnsi="Gill Sans MT" w:cs="Times New Roman"/>
          <w:sz w:val="24"/>
          <w:szCs w:val="24"/>
          <w:u w:val="single"/>
          <w:lang w:val="fr-BE" w:eastAsia="fr-BE"/>
        </w:rPr>
        <w:t>imagée</w:t>
      </w:r>
      <w:r w:rsidRPr="00F17C3A">
        <w:rPr>
          <w:rFonts w:ascii="Gill Sans MT" w:eastAsia="Times New Roman" w:hAnsi="Gill Sans MT" w:cs="Times New Roman"/>
          <w:sz w:val="24"/>
          <w:szCs w:val="24"/>
          <w:lang w:val="fr-BE" w:eastAsia="fr-BE"/>
        </w:rPr>
        <w:t xml:space="preserve">, </w:t>
      </w:r>
      <w:r w:rsidRPr="00F17C3A">
        <w:rPr>
          <w:rFonts w:ascii="Gill Sans MT" w:eastAsia="Times New Roman" w:hAnsi="Gill Sans MT" w:cs="Times New Roman"/>
          <w:sz w:val="24"/>
          <w:szCs w:val="24"/>
          <w:u w:val="single"/>
          <w:lang w:val="fr-BE" w:eastAsia="fr-BE"/>
        </w:rPr>
        <w:t>métaphorique</w:t>
      </w:r>
      <w:r w:rsidRPr="00F17C3A">
        <w:rPr>
          <w:rFonts w:ascii="Gill Sans MT" w:eastAsia="Times New Roman" w:hAnsi="Gill Sans MT" w:cs="Times New Roman"/>
          <w:sz w:val="24"/>
          <w:szCs w:val="24"/>
          <w:lang w:val="fr-BE" w:eastAsia="fr-BE"/>
        </w:rPr>
        <w:t xml:space="preserve">, </w:t>
      </w:r>
      <w:r w:rsidRPr="00F17C3A">
        <w:rPr>
          <w:rFonts w:ascii="Gill Sans MT" w:eastAsia="Times New Roman" w:hAnsi="Gill Sans MT" w:cs="Times New Roman"/>
          <w:sz w:val="24"/>
          <w:szCs w:val="24"/>
          <w:u w:val="single"/>
          <w:lang w:val="fr-BE" w:eastAsia="fr-BE"/>
        </w:rPr>
        <w:t>symbolique</w:t>
      </w:r>
      <w:r w:rsidRPr="00F17C3A">
        <w:rPr>
          <w:rFonts w:ascii="Gill Sans MT" w:eastAsia="Times New Roman" w:hAnsi="Gill Sans MT" w:cs="Times New Roman"/>
          <w:sz w:val="24"/>
          <w:szCs w:val="24"/>
          <w:lang w:val="fr-BE" w:eastAsia="fr-BE"/>
        </w:rPr>
        <w:t xml:space="preserve">. Les représentations de Dieu qui </w:t>
      </w:r>
      <w:r w:rsidR="007279F6" w:rsidRPr="00F17C3A">
        <w:rPr>
          <w:rFonts w:ascii="Gill Sans MT" w:eastAsia="Times New Roman" w:hAnsi="Gill Sans MT" w:cs="Times New Roman"/>
          <w:sz w:val="24"/>
          <w:szCs w:val="24"/>
          <w:lang w:val="fr-BE" w:eastAsia="fr-BE"/>
        </w:rPr>
        <w:t xml:space="preserve">y apparaissent ne sont </w:t>
      </w:r>
      <w:r w:rsidR="007279F6" w:rsidRPr="00F17C3A">
        <w:rPr>
          <w:rFonts w:ascii="Gill Sans MT" w:eastAsia="Times New Roman" w:hAnsi="Gill Sans MT" w:cs="Times New Roman"/>
          <w:sz w:val="24"/>
          <w:szCs w:val="24"/>
          <w:u w:val="single"/>
          <w:lang w:val="fr-BE" w:eastAsia="fr-BE"/>
        </w:rPr>
        <w:t>pas des représentations factuelles</w:t>
      </w:r>
      <w:r w:rsidR="007279F6" w:rsidRPr="00F17C3A">
        <w:rPr>
          <w:rFonts w:ascii="Gill Sans MT" w:eastAsia="Times New Roman" w:hAnsi="Gill Sans MT" w:cs="Times New Roman"/>
          <w:sz w:val="24"/>
          <w:szCs w:val="24"/>
          <w:lang w:val="fr-BE" w:eastAsia="fr-BE"/>
        </w:rPr>
        <w:t>.</w:t>
      </w:r>
    </w:p>
    <w:p w14:paraId="0A939F84" w14:textId="0F95E36C" w:rsidR="00C32152" w:rsidRPr="00F17C3A" w:rsidRDefault="00C32152" w:rsidP="00C32152">
      <w:pPr>
        <w:spacing w:before="100" w:beforeAutospacing="1" w:after="100" w:afterAutospacing="1" w:line="240" w:lineRule="auto"/>
        <w:jc w:val="both"/>
        <w:outlineLvl w:val="2"/>
        <w:rPr>
          <w:rFonts w:ascii="Gill Sans MT" w:eastAsia="Times New Roman" w:hAnsi="Gill Sans MT" w:cs="Times New Roman"/>
          <w:b/>
          <w:bCs/>
          <w:sz w:val="28"/>
          <w:szCs w:val="28"/>
          <w:lang w:val="fr-BE" w:eastAsia="fr-BE"/>
        </w:rPr>
      </w:pPr>
      <w:r w:rsidRPr="00F17C3A">
        <w:rPr>
          <w:rFonts w:ascii="Gill Sans MT" w:eastAsia="Times New Roman" w:hAnsi="Gill Sans MT" w:cs="Times New Roman"/>
          <w:b/>
          <w:bCs/>
          <w:sz w:val="28"/>
          <w:szCs w:val="28"/>
          <w:lang w:val="fr-BE" w:eastAsia="fr-BE"/>
        </w:rPr>
        <w:t>L</w:t>
      </w:r>
      <w:r w:rsidR="00AB01DF" w:rsidRPr="00F17C3A">
        <w:rPr>
          <w:rFonts w:ascii="Gill Sans MT" w:eastAsia="Times New Roman" w:hAnsi="Gill Sans MT" w:cs="Times New Roman"/>
          <w:b/>
          <w:bCs/>
          <w:sz w:val="28"/>
          <w:szCs w:val="28"/>
          <w:lang w:val="fr-BE" w:eastAsia="fr-BE"/>
        </w:rPr>
        <w:t>’</w:t>
      </w:r>
      <w:r w:rsidRPr="00F17C3A">
        <w:rPr>
          <w:rFonts w:ascii="Gill Sans MT" w:eastAsia="Times New Roman" w:hAnsi="Gill Sans MT" w:cs="Times New Roman"/>
          <w:b/>
          <w:bCs/>
          <w:sz w:val="28"/>
          <w:szCs w:val="28"/>
          <w:lang w:val="fr-BE" w:eastAsia="fr-BE"/>
        </w:rPr>
        <w:t>approche éthique</w:t>
      </w:r>
    </w:p>
    <w:p w14:paraId="5C5B4FE3" w14:textId="63E421A2" w:rsidR="00C32152" w:rsidRPr="00F17C3A" w:rsidRDefault="00C32152" w:rsidP="00C32152">
      <w:pPr>
        <w:spacing w:before="100" w:beforeAutospacing="1" w:after="100" w:afterAutospacing="1" w:line="240" w:lineRule="auto"/>
        <w:jc w:val="both"/>
        <w:rPr>
          <w:rFonts w:ascii="Gill Sans MT" w:eastAsia="Times New Roman" w:hAnsi="Gill Sans MT" w:cs="Times New Roman"/>
          <w:sz w:val="24"/>
          <w:szCs w:val="24"/>
          <w:lang w:val="fr-BE" w:eastAsia="fr-BE"/>
        </w:rPr>
      </w:pPr>
      <w:r w:rsidRPr="00F17C3A">
        <w:rPr>
          <w:rFonts w:ascii="Gill Sans MT" w:eastAsia="Times New Roman" w:hAnsi="Gill Sans MT" w:cs="Times New Roman"/>
          <w:sz w:val="24"/>
          <w:szCs w:val="24"/>
          <w:lang w:val="fr-BE" w:eastAsia="fr-BE"/>
        </w:rPr>
        <w:t>L</w:t>
      </w:r>
      <w:r w:rsidR="00453E8D" w:rsidRPr="00F17C3A">
        <w:rPr>
          <w:rFonts w:ascii="Gill Sans MT" w:eastAsia="Times New Roman" w:hAnsi="Gill Sans MT" w:cs="Times New Roman"/>
          <w:sz w:val="24"/>
          <w:szCs w:val="24"/>
          <w:lang w:val="fr-BE" w:eastAsia="fr-BE"/>
        </w:rPr>
        <w:t>es catégories du</w:t>
      </w:r>
      <w:r w:rsidRPr="00F17C3A">
        <w:rPr>
          <w:rFonts w:ascii="Gill Sans MT" w:eastAsia="Times New Roman" w:hAnsi="Gill Sans MT" w:cs="Times New Roman"/>
          <w:sz w:val="24"/>
          <w:szCs w:val="24"/>
          <w:lang w:val="fr-BE" w:eastAsia="fr-BE"/>
        </w:rPr>
        <w:t xml:space="preserve"> </w:t>
      </w:r>
      <w:r w:rsidR="00AB01DF" w:rsidRPr="00F17C3A">
        <w:rPr>
          <w:rFonts w:ascii="Gill Sans MT" w:eastAsia="Times New Roman" w:hAnsi="Gill Sans MT" w:cs="Times New Roman"/>
          <w:sz w:val="24"/>
          <w:szCs w:val="24"/>
          <w:lang w:val="fr-BE" w:eastAsia="fr-BE"/>
        </w:rPr>
        <w:t>«</w:t>
      </w:r>
      <w:r w:rsidR="00AB01DF" w:rsidRPr="00F17C3A">
        <w:rPr>
          <w:rFonts w:ascii="Arial" w:eastAsia="Times New Roman" w:hAnsi="Arial" w:cs="Arial"/>
          <w:sz w:val="24"/>
          <w:szCs w:val="24"/>
          <w:lang w:val="fr-BE" w:eastAsia="fr-BE"/>
        </w:rPr>
        <w:t> </w:t>
      </w:r>
      <w:r w:rsidRPr="00F17C3A">
        <w:rPr>
          <w:rFonts w:ascii="Gill Sans MT" w:eastAsia="Times New Roman" w:hAnsi="Gill Sans MT" w:cs="Times New Roman"/>
          <w:sz w:val="24"/>
          <w:szCs w:val="24"/>
          <w:lang w:val="fr-BE" w:eastAsia="fr-BE"/>
        </w:rPr>
        <w:t>juste</w:t>
      </w:r>
      <w:r w:rsidR="00AB01DF" w:rsidRPr="00F17C3A">
        <w:rPr>
          <w:rFonts w:ascii="Arial" w:eastAsia="Times New Roman" w:hAnsi="Arial" w:cs="Arial"/>
          <w:sz w:val="24"/>
          <w:szCs w:val="24"/>
          <w:lang w:val="fr-BE" w:eastAsia="fr-BE"/>
        </w:rPr>
        <w:t> </w:t>
      </w:r>
      <w:r w:rsidR="00AB01DF" w:rsidRPr="00F17C3A">
        <w:rPr>
          <w:rFonts w:ascii="Gill Sans MT" w:eastAsia="Times New Roman" w:hAnsi="Gill Sans MT" w:cs="Gill Sans MT"/>
          <w:sz w:val="24"/>
          <w:szCs w:val="24"/>
          <w:lang w:val="fr-BE" w:eastAsia="fr-BE"/>
        </w:rPr>
        <w:t>»</w:t>
      </w:r>
      <w:r w:rsidRPr="00F17C3A">
        <w:rPr>
          <w:rFonts w:ascii="Gill Sans MT" w:eastAsia="Times New Roman" w:hAnsi="Gill Sans MT" w:cs="Times New Roman"/>
          <w:sz w:val="24"/>
          <w:szCs w:val="24"/>
          <w:lang w:val="fr-BE" w:eastAsia="fr-BE"/>
        </w:rPr>
        <w:t xml:space="preserve">, de la </w:t>
      </w:r>
      <w:r w:rsidR="00AB01DF" w:rsidRPr="00F17C3A">
        <w:rPr>
          <w:rFonts w:ascii="Gill Sans MT" w:eastAsia="Times New Roman" w:hAnsi="Gill Sans MT" w:cs="Times New Roman"/>
          <w:sz w:val="24"/>
          <w:szCs w:val="24"/>
          <w:lang w:val="fr-BE" w:eastAsia="fr-BE"/>
        </w:rPr>
        <w:t>«</w:t>
      </w:r>
      <w:r w:rsidR="00AB01DF" w:rsidRPr="00F17C3A">
        <w:rPr>
          <w:rFonts w:ascii="Arial" w:eastAsia="Times New Roman" w:hAnsi="Arial" w:cs="Arial"/>
          <w:sz w:val="24"/>
          <w:szCs w:val="24"/>
          <w:lang w:val="fr-BE" w:eastAsia="fr-BE"/>
        </w:rPr>
        <w:t> </w:t>
      </w:r>
      <w:r w:rsidRPr="00F17C3A">
        <w:rPr>
          <w:rFonts w:ascii="Gill Sans MT" w:eastAsia="Times New Roman" w:hAnsi="Gill Sans MT" w:cs="Times New Roman"/>
          <w:sz w:val="24"/>
          <w:szCs w:val="24"/>
          <w:lang w:val="fr-BE" w:eastAsia="fr-BE"/>
        </w:rPr>
        <w:t>justice</w:t>
      </w:r>
      <w:r w:rsidR="00AB01DF" w:rsidRPr="00F17C3A">
        <w:rPr>
          <w:rFonts w:ascii="Arial" w:eastAsia="Times New Roman" w:hAnsi="Arial" w:cs="Arial"/>
          <w:sz w:val="24"/>
          <w:szCs w:val="24"/>
          <w:lang w:val="fr-BE" w:eastAsia="fr-BE"/>
        </w:rPr>
        <w:t> </w:t>
      </w:r>
      <w:r w:rsidR="00AB01DF" w:rsidRPr="00F17C3A">
        <w:rPr>
          <w:rFonts w:ascii="Gill Sans MT" w:eastAsia="Times New Roman" w:hAnsi="Gill Sans MT" w:cs="Gill Sans MT"/>
          <w:sz w:val="24"/>
          <w:szCs w:val="24"/>
          <w:lang w:val="fr-BE" w:eastAsia="fr-BE"/>
        </w:rPr>
        <w:t>»</w:t>
      </w:r>
      <w:r w:rsidRPr="00F17C3A">
        <w:rPr>
          <w:rFonts w:ascii="Gill Sans MT" w:eastAsia="Times New Roman" w:hAnsi="Gill Sans MT" w:cs="Times New Roman"/>
          <w:sz w:val="24"/>
          <w:szCs w:val="24"/>
          <w:lang w:val="fr-BE" w:eastAsia="fr-BE"/>
        </w:rPr>
        <w:t xml:space="preserve">, </w:t>
      </w:r>
      <w:r w:rsidR="00453E8D" w:rsidRPr="00F17C3A">
        <w:rPr>
          <w:rFonts w:ascii="Gill Sans MT" w:eastAsia="Times New Roman" w:hAnsi="Gill Sans MT" w:cs="Times New Roman"/>
          <w:sz w:val="24"/>
          <w:szCs w:val="24"/>
          <w:lang w:val="fr-BE" w:eastAsia="fr-BE"/>
        </w:rPr>
        <w:t>permettent</w:t>
      </w:r>
      <w:r w:rsidRPr="00F17C3A">
        <w:rPr>
          <w:rFonts w:ascii="Gill Sans MT" w:eastAsia="Times New Roman" w:hAnsi="Gill Sans MT" w:cs="Times New Roman"/>
          <w:sz w:val="24"/>
          <w:szCs w:val="24"/>
          <w:lang w:val="fr-BE" w:eastAsia="fr-BE"/>
        </w:rPr>
        <w:t xml:space="preserve"> pourtant une approche de Dieu.</w:t>
      </w:r>
    </w:p>
    <w:p w14:paraId="36149580" w14:textId="54D802FE" w:rsidR="00C32152" w:rsidRPr="00F17C3A" w:rsidRDefault="00C32152" w:rsidP="00C32152">
      <w:pPr>
        <w:spacing w:before="100" w:beforeAutospacing="1" w:after="100" w:afterAutospacing="1" w:line="240" w:lineRule="auto"/>
        <w:jc w:val="both"/>
        <w:rPr>
          <w:rFonts w:ascii="Gill Sans MT" w:eastAsia="Times New Roman" w:hAnsi="Gill Sans MT" w:cs="Times New Roman"/>
          <w:sz w:val="24"/>
          <w:szCs w:val="24"/>
          <w:lang w:val="fr-BE" w:eastAsia="fr-BE"/>
        </w:rPr>
      </w:pPr>
      <w:r w:rsidRPr="00F17C3A">
        <w:rPr>
          <w:rFonts w:ascii="Gill Sans MT" w:eastAsia="Times New Roman" w:hAnsi="Gill Sans MT" w:cs="Times New Roman"/>
          <w:sz w:val="24"/>
          <w:szCs w:val="24"/>
          <w:lang w:val="fr-BE" w:eastAsia="fr-BE"/>
        </w:rPr>
        <w:t xml:space="preserve">Ce qui est alors visé est Dieu comme garant de </w:t>
      </w:r>
      <w:r w:rsidR="00AB01DF" w:rsidRPr="00F17C3A">
        <w:rPr>
          <w:rFonts w:ascii="Gill Sans MT" w:eastAsia="Times New Roman" w:hAnsi="Gill Sans MT" w:cs="Times New Roman"/>
          <w:sz w:val="24"/>
          <w:szCs w:val="24"/>
          <w:lang w:val="fr-BE" w:eastAsia="fr-BE"/>
        </w:rPr>
        <w:t>«</w:t>
      </w:r>
      <w:r w:rsidR="00AB01DF" w:rsidRPr="00F17C3A">
        <w:rPr>
          <w:rFonts w:ascii="Arial" w:eastAsia="Times New Roman" w:hAnsi="Arial" w:cs="Arial"/>
          <w:sz w:val="24"/>
          <w:szCs w:val="24"/>
          <w:lang w:val="fr-BE" w:eastAsia="fr-BE"/>
        </w:rPr>
        <w:t> </w:t>
      </w:r>
      <w:r w:rsidRPr="00F17C3A">
        <w:rPr>
          <w:rFonts w:ascii="Gill Sans MT" w:eastAsia="Times New Roman" w:hAnsi="Gill Sans MT" w:cs="Times New Roman"/>
          <w:sz w:val="24"/>
          <w:szCs w:val="24"/>
          <w:lang w:val="fr-BE" w:eastAsia="fr-BE"/>
        </w:rPr>
        <w:t>l</w:t>
      </w:r>
      <w:r w:rsidR="00AB01DF" w:rsidRPr="00F17C3A">
        <w:rPr>
          <w:rFonts w:ascii="Gill Sans MT" w:eastAsia="Times New Roman" w:hAnsi="Gill Sans MT" w:cs="Times New Roman"/>
          <w:sz w:val="24"/>
          <w:szCs w:val="24"/>
          <w:lang w:val="fr-BE" w:eastAsia="fr-BE"/>
        </w:rPr>
        <w:t>’</w:t>
      </w:r>
      <w:r w:rsidRPr="00F17C3A">
        <w:rPr>
          <w:rFonts w:ascii="Gill Sans MT" w:eastAsia="Times New Roman" w:hAnsi="Gill Sans MT" w:cs="Times New Roman"/>
          <w:sz w:val="24"/>
          <w:szCs w:val="24"/>
          <w:lang w:val="fr-BE" w:eastAsia="fr-BE"/>
        </w:rPr>
        <w:t>ordre du monde</w:t>
      </w:r>
      <w:r w:rsidR="00AB01DF" w:rsidRPr="00F17C3A">
        <w:rPr>
          <w:rFonts w:ascii="Arial" w:eastAsia="Times New Roman" w:hAnsi="Arial" w:cs="Arial"/>
          <w:sz w:val="24"/>
          <w:szCs w:val="24"/>
          <w:lang w:val="fr-BE" w:eastAsia="fr-BE"/>
        </w:rPr>
        <w:t> </w:t>
      </w:r>
      <w:r w:rsidR="00AB01DF" w:rsidRPr="00F17C3A">
        <w:rPr>
          <w:rFonts w:ascii="Gill Sans MT" w:eastAsia="Times New Roman" w:hAnsi="Gill Sans MT" w:cs="Gill Sans MT"/>
          <w:sz w:val="24"/>
          <w:szCs w:val="24"/>
          <w:lang w:val="fr-BE" w:eastAsia="fr-BE"/>
        </w:rPr>
        <w:t>»</w:t>
      </w:r>
      <w:r w:rsidRPr="00F17C3A">
        <w:rPr>
          <w:rFonts w:ascii="Gill Sans MT" w:eastAsia="Times New Roman" w:hAnsi="Gill Sans MT" w:cs="Times New Roman"/>
          <w:sz w:val="24"/>
          <w:szCs w:val="24"/>
          <w:lang w:val="fr-BE" w:eastAsia="fr-BE"/>
        </w:rPr>
        <w:t>. Dieu pourra être envisagé comme un modèle de vie morale à imiter, ou il pourra être envisagé comme un législateur-juge chargé de maintenir ou de rétablir l</w:t>
      </w:r>
      <w:r w:rsidR="00AB01DF" w:rsidRPr="00F17C3A">
        <w:rPr>
          <w:rFonts w:ascii="Gill Sans MT" w:eastAsia="Times New Roman" w:hAnsi="Gill Sans MT" w:cs="Times New Roman"/>
          <w:sz w:val="24"/>
          <w:szCs w:val="24"/>
          <w:lang w:val="fr-BE" w:eastAsia="fr-BE"/>
        </w:rPr>
        <w:t>’</w:t>
      </w:r>
      <w:r w:rsidRPr="00F17C3A">
        <w:rPr>
          <w:rFonts w:ascii="Gill Sans MT" w:eastAsia="Times New Roman" w:hAnsi="Gill Sans MT" w:cs="Times New Roman"/>
          <w:sz w:val="24"/>
          <w:szCs w:val="24"/>
          <w:lang w:val="fr-BE" w:eastAsia="fr-BE"/>
        </w:rPr>
        <w:t>ordre.</w:t>
      </w:r>
    </w:p>
    <w:p w14:paraId="4EB827C4" w14:textId="7E487E82" w:rsidR="00C32152" w:rsidRPr="00F17C3A" w:rsidRDefault="00C32152" w:rsidP="00C32152">
      <w:pPr>
        <w:spacing w:before="100" w:beforeAutospacing="1" w:after="100" w:afterAutospacing="1" w:line="240" w:lineRule="auto"/>
        <w:jc w:val="both"/>
        <w:rPr>
          <w:rFonts w:ascii="Gill Sans MT" w:eastAsia="Times New Roman" w:hAnsi="Gill Sans MT" w:cs="Times New Roman"/>
          <w:sz w:val="24"/>
          <w:szCs w:val="24"/>
          <w:lang w:val="fr-BE" w:eastAsia="fr-BE"/>
        </w:rPr>
      </w:pPr>
      <w:r w:rsidRPr="00F17C3A">
        <w:rPr>
          <w:rFonts w:ascii="Gill Sans MT" w:eastAsia="Times New Roman" w:hAnsi="Gill Sans MT" w:cs="Times New Roman"/>
          <w:sz w:val="24"/>
          <w:szCs w:val="24"/>
          <w:lang w:val="fr-BE" w:eastAsia="fr-BE"/>
        </w:rPr>
        <w:t>Les traditions religieuses, par exemple, accorde</w:t>
      </w:r>
      <w:r w:rsidR="007A33D6" w:rsidRPr="00F17C3A">
        <w:rPr>
          <w:rFonts w:ascii="Gill Sans MT" w:eastAsia="Times New Roman" w:hAnsi="Gill Sans MT" w:cs="Times New Roman"/>
          <w:sz w:val="24"/>
          <w:szCs w:val="24"/>
          <w:lang w:val="fr-BE" w:eastAsia="fr-BE"/>
        </w:rPr>
        <w:t>ro</w:t>
      </w:r>
      <w:r w:rsidRPr="00F17C3A">
        <w:rPr>
          <w:rFonts w:ascii="Gill Sans MT" w:eastAsia="Times New Roman" w:hAnsi="Gill Sans MT" w:cs="Times New Roman"/>
          <w:sz w:val="24"/>
          <w:szCs w:val="24"/>
          <w:lang w:val="fr-BE" w:eastAsia="fr-BE"/>
        </w:rPr>
        <w:t xml:space="preserve">nt souvent une place importante la notion de </w:t>
      </w:r>
      <w:r w:rsidR="00AB01DF" w:rsidRPr="00F17C3A">
        <w:rPr>
          <w:rFonts w:ascii="Gill Sans MT" w:eastAsia="Times New Roman" w:hAnsi="Gill Sans MT" w:cs="Times New Roman"/>
          <w:sz w:val="24"/>
          <w:szCs w:val="24"/>
          <w:lang w:val="fr-BE" w:eastAsia="fr-BE"/>
        </w:rPr>
        <w:t>«</w:t>
      </w:r>
      <w:r w:rsidR="00AB01DF" w:rsidRPr="00F17C3A">
        <w:rPr>
          <w:rFonts w:ascii="Arial" w:eastAsia="Times New Roman" w:hAnsi="Arial" w:cs="Arial"/>
          <w:sz w:val="24"/>
          <w:szCs w:val="24"/>
          <w:lang w:val="fr-BE" w:eastAsia="fr-BE"/>
        </w:rPr>
        <w:t> </w:t>
      </w:r>
      <w:r w:rsidRPr="00F17C3A">
        <w:rPr>
          <w:rFonts w:ascii="Gill Sans MT" w:eastAsia="Times New Roman" w:hAnsi="Gill Sans MT" w:cs="Times New Roman"/>
          <w:sz w:val="24"/>
          <w:szCs w:val="24"/>
          <w:u w:val="single"/>
          <w:lang w:val="fr-BE" w:eastAsia="fr-BE"/>
        </w:rPr>
        <w:t>rétribution</w:t>
      </w:r>
      <w:r w:rsidR="00AB01DF" w:rsidRPr="00F17C3A">
        <w:rPr>
          <w:rFonts w:ascii="Arial" w:eastAsia="Times New Roman" w:hAnsi="Arial" w:cs="Arial"/>
          <w:sz w:val="24"/>
          <w:szCs w:val="24"/>
          <w:lang w:val="fr-BE" w:eastAsia="fr-BE"/>
        </w:rPr>
        <w:t> </w:t>
      </w:r>
      <w:r w:rsidR="00AB01DF" w:rsidRPr="00F17C3A">
        <w:rPr>
          <w:rFonts w:ascii="Gill Sans MT" w:eastAsia="Times New Roman" w:hAnsi="Gill Sans MT" w:cs="Gill Sans MT"/>
          <w:sz w:val="24"/>
          <w:szCs w:val="24"/>
          <w:lang w:val="fr-BE" w:eastAsia="fr-BE"/>
        </w:rPr>
        <w:t>»</w:t>
      </w:r>
      <w:r w:rsidRPr="00F17C3A">
        <w:rPr>
          <w:rFonts w:ascii="Gill Sans MT" w:eastAsia="Times New Roman" w:hAnsi="Gill Sans MT" w:cs="Times New Roman"/>
          <w:b/>
          <w:bCs/>
          <w:sz w:val="24"/>
          <w:szCs w:val="24"/>
          <w:lang w:val="fr-BE" w:eastAsia="fr-BE"/>
        </w:rPr>
        <w:t> </w:t>
      </w:r>
      <w:r w:rsidRPr="00F17C3A">
        <w:rPr>
          <w:rFonts w:ascii="Gill Sans MT" w:eastAsia="Times New Roman" w:hAnsi="Gill Sans MT" w:cs="Times New Roman"/>
          <w:sz w:val="24"/>
          <w:szCs w:val="24"/>
          <w:lang w:val="fr-BE" w:eastAsia="fr-BE"/>
        </w:rPr>
        <w:t>: le mal doit être puni, le bien doit être récompensé. Dieu sera pensé comme ultime garant d</w:t>
      </w:r>
      <w:r w:rsidR="00AB01DF" w:rsidRPr="00F17C3A">
        <w:rPr>
          <w:rFonts w:ascii="Gill Sans MT" w:eastAsia="Times New Roman" w:hAnsi="Gill Sans MT" w:cs="Times New Roman"/>
          <w:sz w:val="24"/>
          <w:szCs w:val="24"/>
          <w:lang w:val="fr-BE" w:eastAsia="fr-BE"/>
        </w:rPr>
        <w:t>’</w:t>
      </w:r>
      <w:r w:rsidRPr="00F17C3A">
        <w:rPr>
          <w:rFonts w:ascii="Gill Sans MT" w:eastAsia="Times New Roman" w:hAnsi="Gill Sans MT" w:cs="Times New Roman"/>
          <w:sz w:val="24"/>
          <w:szCs w:val="24"/>
          <w:lang w:val="fr-BE" w:eastAsia="fr-BE"/>
        </w:rPr>
        <w:t>une juste rétribution. Dans cette vie ou après cette vie.</w:t>
      </w:r>
    </w:p>
    <w:p w14:paraId="09DA62FF" w14:textId="7F831AD2" w:rsidR="00C32152" w:rsidRPr="00F17C3A" w:rsidRDefault="00C32152" w:rsidP="00C32152">
      <w:pPr>
        <w:spacing w:before="100" w:beforeAutospacing="1" w:after="100" w:afterAutospacing="1" w:line="240" w:lineRule="auto"/>
        <w:jc w:val="both"/>
        <w:rPr>
          <w:rFonts w:ascii="Gill Sans MT" w:eastAsia="Times New Roman" w:hAnsi="Gill Sans MT" w:cs="Times New Roman"/>
          <w:sz w:val="24"/>
          <w:szCs w:val="24"/>
          <w:lang w:val="fr-BE" w:eastAsia="fr-BE"/>
        </w:rPr>
      </w:pPr>
      <w:r w:rsidRPr="00F17C3A">
        <w:rPr>
          <w:rFonts w:ascii="Gill Sans MT" w:eastAsia="Times New Roman" w:hAnsi="Gill Sans MT" w:cs="Times New Roman"/>
          <w:sz w:val="24"/>
          <w:szCs w:val="24"/>
          <w:lang w:val="fr-BE" w:eastAsia="fr-BE"/>
        </w:rPr>
        <w:t>Ces traditions religieuses regarderont également Dieu comme l</w:t>
      </w:r>
      <w:r w:rsidR="00AB01DF" w:rsidRPr="00F17C3A">
        <w:rPr>
          <w:rFonts w:ascii="Gill Sans MT" w:eastAsia="Times New Roman" w:hAnsi="Gill Sans MT" w:cs="Times New Roman"/>
          <w:sz w:val="24"/>
          <w:szCs w:val="24"/>
          <w:lang w:val="fr-BE" w:eastAsia="fr-BE"/>
        </w:rPr>
        <w:t>’</w:t>
      </w:r>
      <w:r w:rsidRPr="00F17C3A">
        <w:rPr>
          <w:rFonts w:ascii="Gill Sans MT" w:eastAsia="Times New Roman" w:hAnsi="Gill Sans MT" w:cs="Times New Roman"/>
          <w:sz w:val="24"/>
          <w:szCs w:val="24"/>
          <w:lang w:val="fr-BE" w:eastAsia="fr-BE"/>
        </w:rPr>
        <w:t>auteur de la loi</w:t>
      </w:r>
      <w:r w:rsidR="007A33D6" w:rsidRPr="00F17C3A">
        <w:rPr>
          <w:rFonts w:ascii="Gill Sans MT" w:eastAsia="Times New Roman" w:hAnsi="Gill Sans MT" w:cs="Times New Roman"/>
          <w:sz w:val="24"/>
          <w:szCs w:val="24"/>
          <w:lang w:val="fr-BE" w:eastAsia="fr-BE"/>
        </w:rPr>
        <w:t>. C</w:t>
      </w:r>
      <w:r w:rsidRPr="00F17C3A">
        <w:rPr>
          <w:rFonts w:ascii="Gill Sans MT" w:eastAsia="Times New Roman" w:hAnsi="Gill Sans MT" w:cs="Times New Roman"/>
          <w:sz w:val="24"/>
          <w:szCs w:val="24"/>
          <w:lang w:val="fr-BE" w:eastAsia="fr-BE"/>
        </w:rPr>
        <w:t>fr le récit de Moïse recevant de Dieu la table des dix commandements</w:t>
      </w:r>
      <w:r w:rsidR="00822D42">
        <w:rPr>
          <w:rFonts w:ascii="Gill Sans MT" w:eastAsia="Times New Roman" w:hAnsi="Gill Sans MT" w:cs="Times New Roman"/>
          <w:sz w:val="24"/>
          <w:szCs w:val="24"/>
          <w:lang w:val="fr-BE" w:eastAsia="fr-BE"/>
        </w:rPr>
        <w:t> </w:t>
      </w:r>
      <w:r w:rsidR="007A33D6" w:rsidRPr="00F17C3A">
        <w:rPr>
          <w:rFonts w:ascii="Gill Sans MT" w:eastAsia="Times New Roman" w:hAnsi="Gill Sans MT" w:cs="Times New Roman"/>
          <w:sz w:val="24"/>
          <w:szCs w:val="24"/>
          <w:lang w:val="fr-BE" w:eastAsia="fr-BE"/>
        </w:rPr>
        <w:t xml:space="preserve">: </w:t>
      </w:r>
      <w:r w:rsidR="00464DE5" w:rsidRPr="00F17C3A">
        <w:rPr>
          <w:rFonts w:ascii="Gill Sans MT" w:eastAsia="Times New Roman" w:hAnsi="Gill Sans MT" w:cs="Times New Roman"/>
          <w:sz w:val="24"/>
          <w:szCs w:val="24"/>
          <w:lang w:val="fr-BE" w:eastAsia="fr-BE"/>
        </w:rPr>
        <w:t>plusieurs</w:t>
      </w:r>
      <w:r w:rsidR="007A33D6" w:rsidRPr="00F17C3A">
        <w:rPr>
          <w:rFonts w:ascii="Gill Sans MT" w:eastAsia="Times New Roman" w:hAnsi="Gill Sans MT" w:cs="Times New Roman"/>
          <w:sz w:val="24"/>
          <w:szCs w:val="24"/>
          <w:lang w:val="fr-BE" w:eastAsia="fr-BE"/>
        </w:rPr>
        <w:t xml:space="preserve"> </w:t>
      </w:r>
      <w:r w:rsidR="00464DE5" w:rsidRPr="00F17C3A">
        <w:rPr>
          <w:rFonts w:ascii="Gill Sans MT" w:eastAsia="Times New Roman" w:hAnsi="Gill Sans MT" w:cs="Times New Roman"/>
          <w:sz w:val="24"/>
          <w:szCs w:val="24"/>
          <w:lang w:val="fr-BE" w:eastAsia="fr-BE"/>
        </w:rPr>
        <w:t xml:space="preserve">passages bibliques </w:t>
      </w:r>
      <w:r w:rsidR="00C923AA" w:rsidRPr="00F17C3A">
        <w:rPr>
          <w:rFonts w:ascii="Gill Sans MT" w:eastAsia="Times New Roman" w:hAnsi="Gill Sans MT" w:cs="Times New Roman"/>
          <w:sz w:val="24"/>
          <w:szCs w:val="24"/>
          <w:lang w:val="fr-BE" w:eastAsia="fr-BE"/>
        </w:rPr>
        <w:t>en parlent (Exode, chapitre</w:t>
      </w:r>
      <w:r w:rsidR="00822D42">
        <w:rPr>
          <w:rFonts w:ascii="Gill Sans MT" w:eastAsia="Times New Roman" w:hAnsi="Gill Sans MT" w:cs="Times New Roman"/>
          <w:sz w:val="24"/>
          <w:szCs w:val="24"/>
          <w:lang w:val="fr-BE" w:eastAsia="fr-BE"/>
        </w:rPr>
        <w:t> </w:t>
      </w:r>
      <w:r w:rsidR="00C923AA" w:rsidRPr="00F17C3A">
        <w:rPr>
          <w:rFonts w:ascii="Gill Sans MT" w:eastAsia="Times New Roman" w:hAnsi="Gill Sans MT" w:cs="Times New Roman"/>
          <w:sz w:val="24"/>
          <w:szCs w:val="24"/>
          <w:lang w:val="fr-BE" w:eastAsia="fr-BE"/>
        </w:rPr>
        <w:t>20</w:t>
      </w:r>
      <w:r w:rsidR="00822D42">
        <w:rPr>
          <w:rFonts w:ascii="Arial" w:eastAsia="Times New Roman" w:hAnsi="Arial" w:cs="Arial"/>
          <w:sz w:val="24"/>
          <w:szCs w:val="24"/>
          <w:lang w:val="fr-BE" w:eastAsia="fr-BE"/>
        </w:rPr>
        <w:t> </w:t>
      </w:r>
      <w:r w:rsidR="00C923AA" w:rsidRPr="00F17C3A">
        <w:rPr>
          <w:rFonts w:ascii="Gill Sans MT" w:eastAsia="Times New Roman" w:hAnsi="Gill Sans MT" w:cs="Times New Roman"/>
          <w:sz w:val="24"/>
          <w:szCs w:val="24"/>
          <w:lang w:val="fr-BE" w:eastAsia="fr-BE"/>
        </w:rPr>
        <w:t>; Exode, chapitre</w:t>
      </w:r>
      <w:r w:rsidR="00822D42">
        <w:rPr>
          <w:rFonts w:ascii="Gill Sans MT" w:eastAsia="Times New Roman" w:hAnsi="Gill Sans MT" w:cs="Times New Roman"/>
          <w:sz w:val="24"/>
          <w:szCs w:val="24"/>
          <w:lang w:val="fr-BE" w:eastAsia="fr-BE"/>
        </w:rPr>
        <w:t> </w:t>
      </w:r>
      <w:r w:rsidR="00C923AA" w:rsidRPr="00F17C3A">
        <w:rPr>
          <w:rFonts w:ascii="Gill Sans MT" w:eastAsia="Times New Roman" w:hAnsi="Gill Sans MT" w:cs="Times New Roman"/>
          <w:sz w:val="24"/>
          <w:szCs w:val="24"/>
          <w:lang w:val="fr-BE" w:eastAsia="fr-BE"/>
        </w:rPr>
        <w:t>34 et 35, Deutéronome, chapitre</w:t>
      </w:r>
      <w:r w:rsidR="00822D42">
        <w:rPr>
          <w:rFonts w:ascii="Gill Sans MT" w:eastAsia="Times New Roman" w:hAnsi="Gill Sans MT" w:cs="Times New Roman"/>
          <w:sz w:val="24"/>
          <w:szCs w:val="24"/>
          <w:lang w:val="fr-BE" w:eastAsia="fr-BE"/>
        </w:rPr>
        <w:t> </w:t>
      </w:r>
      <w:r w:rsidR="00C923AA" w:rsidRPr="00F17C3A">
        <w:rPr>
          <w:rFonts w:ascii="Gill Sans MT" w:eastAsia="Times New Roman" w:hAnsi="Gill Sans MT" w:cs="Times New Roman"/>
          <w:sz w:val="24"/>
          <w:szCs w:val="24"/>
          <w:lang w:val="fr-BE" w:eastAsia="fr-BE"/>
        </w:rPr>
        <w:t>5).</w:t>
      </w:r>
    </w:p>
    <w:p w14:paraId="1A148D7B" w14:textId="39AC4377" w:rsidR="00C32152" w:rsidRPr="00F17C3A" w:rsidRDefault="00C32152" w:rsidP="00C32152">
      <w:pPr>
        <w:spacing w:before="100" w:beforeAutospacing="1" w:after="100" w:afterAutospacing="1" w:line="240" w:lineRule="auto"/>
        <w:jc w:val="both"/>
        <w:outlineLvl w:val="2"/>
        <w:rPr>
          <w:rFonts w:ascii="Gill Sans MT" w:eastAsia="Times New Roman" w:hAnsi="Gill Sans MT" w:cs="Times New Roman"/>
          <w:b/>
          <w:bCs/>
          <w:sz w:val="28"/>
          <w:szCs w:val="28"/>
          <w:lang w:val="fr-BE" w:eastAsia="fr-BE"/>
        </w:rPr>
      </w:pPr>
      <w:r w:rsidRPr="00F17C3A">
        <w:rPr>
          <w:rFonts w:ascii="Gill Sans MT" w:eastAsia="Times New Roman" w:hAnsi="Gill Sans MT" w:cs="Times New Roman"/>
          <w:b/>
          <w:bCs/>
          <w:sz w:val="28"/>
          <w:szCs w:val="28"/>
          <w:lang w:val="fr-BE" w:eastAsia="fr-BE"/>
        </w:rPr>
        <w:t>L</w:t>
      </w:r>
      <w:r w:rsidR="00AB01DF" w:rsidRPr="00F17C3A">
        <w:rPr>
          <w:rFonts w:ascii="Gill Sans MT" w:eastAsia="Times New Roman" w:hAnsi="Gill Sans MT" w:cs="Times New Roman"/>
          <w:b/>
          <w:bCs/>
          <w:sz w:val="28"/>
          <w:szCs w:val="28"/>
          <w:lang w:val="fr-BE" w:eastAsia="fr-BE"/>
        </w:rPr>
        <w:t>’</w:t>
      </w:r>
      <w:r w:rsidRPr="00F17C3A">
        <w:rPr>
          <w:rFonts w:ascii="Gill Sans MT" w:eastAsia="Times New Roman" w:hAnsi="Gill Sans MT" w:cs="Times New Roman"/>
          <w:b/>
          <w:bCs/>
          <w:sz w:val="28"/>
          <w:szCs w:val="28"/>
          <w:lang w:val="fr-BE" w:eastAsia="fr-BE"/>
        </w:rPr>
        <w:t>approche réflexive, rationnelle</w:t>
      </w:r>
    </w:p>
    <w:p w14:paraId="21846E0B" w14:textId="73BE71D2" w:rsidR="00C32152" w:rsidRPr="00F17C3A" w:rsidRDefault="00C32152" w:rsidP="00C32152">
      <w:pPr>
        <w:spacing w:before="100" w:beforeAutospacing="1" w:after="100" w:afterAutospacing="1" w:line="240" w:lineRule="auto"/>
        <w:jc w:val="both"/>
        <w:rPr>
          <w:rFonts w:ascii="Gill Sans MT" w:eastAsia="Times New Roman" w:hAnsi="Gill Sans MT" w:cs="Times New Roman"/>
          <w:sz w:val="24"/>
          <w:szCs w:val="24"/>
          <w:lang w:val="fr-BE" w:eastAsia="fr-BE"/>
        </w:rPr>
      </w:pPr>
      <w:r w:rsidRPr="00F17C3A">
        <w:rPr>
          <w:rFonts w:ascii="Gill Sans MT" w:eastAsia="Times New Roman" w:hAnsi="Gill Sans MT" w:cs="Times New Roman"/>
          <w:sz w:val="24"/>
          <w:szCs w:val="24"/>
          <w:lang w:val="fr-BE" w:eastAsia="fr-BE"/>
        </w:rPr>
        <w:t>L</w:t>
      </w:r>
      <w:r w:rsidR="00AB01DF" w:rsidRPr="00F17C3A">
        <w:rPr>
          <w:rFonts w:ascii="Gill Sans MT" w:eastAsia="Times New Roman" w:hAnsi="Gill Sans MT" w:cs="Times New Roman"/>
          <w:sz w:val="24"/>
          <w:szCs w:val="24"/>
          <w:lang w:val="fr-BE" w:eastAsia="fr-BE"/>
        </w:rPr>
        <w:t>’</w:t>
      </w:r>
      <w:r w:rsidRPr="00F17C3A">
        <w:rPr>
          <w:rFonts w:ascii="Gill Sans MT" w:eastAsia="Times New Roman" w:hAnsi="Gill Sans MT" w:cs="Times New Roman"/>
          <w:sz w:val="24"/>
          <w:szCs w:val="24"/>
          <w:lang w:val="fr-BE" w:eastAsia="fr-BE"/>
        </w:rPr>
        <w:t>être humain est capable de s</w:t>
      </w:r>
      <w:r w:rsidR="00AB01DF" w:rsidRPr="00F17C3A">
        <w:rPr>
          <w:rFonts w:ascii="Gill Sans MT" w:eastAsia="Times New Roman" w:hAnsi="Gill Sans MT" w:cs="Times New Roman"/>
          <w:sz w:val="24"/>
          <w:szCs w:val="24"/>
          <w:lang w:val="fr-BE" w:eastAsia="fr-BE"/>
        </w:rPr>
        <w:t>’</w:t>
      </w:r>
      <w:r w:rsidRPr="00F17C3A">
        <w:rPr>
          <w:rFonts w:ascii="Gill Sans MT" w:eastAsia="Times New Roman" w:hAnsi="Gill Sans MT" w:cs="Times New Roman"/>
          <w:sz w:val="24"/>
          <w:szCs w:val="24"/>
          <w:lang w:val="fr-BE" w:eastAsia="fr-BE"/>
        </w:rPr>
        <w:t>interroger et de raisonner sur des questions métaphysiques extrêmement fondamentale</w:t>
      </w:r>
      <w:r w:rsidR="00AB01DF" w:rsidRPr="00F17C3A">
        <w:rPr>
          <w:rFonts w:ascii="Gill Sans MT" w:eastAsia="Times New Roman" w:hAnsi="Gill Sans MT" w:cs="Times New Roman"/>
          <w:sz w:val="24"/>
          <w:szCs w:val="24"/>
          <w:lang w:val="fr-BE" w:eastAsia="fr-BE"/>
        </w:rPr>
        <w:t xml:space="preserve">s </w:t>
      </w:r>
      <w:r w:rsidRPr="00F17C3A">
        <w:rPr>
          <w:rFonts w:ascii="Gill Sans MT" w:eastAsia="Times New Roman" w:hAnsi="Gill Sans MT" w:cs="Times New Roman"/>
          <w:sz w:val="24"/>
          <w:szCs w:val="24"/>
          <w:lang w:val="fr-BE" w:eastAsia="fr-BE"/>
        </w:rPr>
        <w:t xml:space="preserve">- même si elles dépassent le cadre de ce que son intellect peut </w:t>
      </w:r>
      <w:r w:rsidRPr="00F17C3A">
        <w:rPr>
          <w:rFonts w:ascii="Gill Sans MT" w:eastAsia="Times New Roman" w:hAnsi="Gill Sans MT" w:cs="Times New Roman"/>
          <w:sz w:val="24"/>
          <w:szCs w:val="24"/>
          <w:lang w:val="fr-BE" w:eastAsia="fr-BE"/>
        </w:rPr>
        <w:lastRenderedPageBreak/>
        <w:t>comprendre. Ainsi la fameuse question de Leibnitz</w:t>
      </w:r>
      <w:r w:rsidR="001622FE" w:rsidRPr="00F17C3A">
        <w:rPr>
          <w:rFonts w:ascii="Gill Sans MT" w:eastAsia="Times New Roman" w:hAnsi="Gill Sans MT" w:cs="Times New Roman"/>
          <w:sz w:val="24"/>
          <w:szCs w:val="24"/>
          <w:lang w:val="fr-BE" w:eastAsia="fr-BE"/>
        </w:rPr>
        <w:t> </w:t>
      </w:r>
      <w:r w:rsidRPr="00F17C3A">
        <w:rPr>
          <w:rFonts w:ascii="Gill Sans MT" w:eastAsia="Times New Roman" w:hAnsi="Gill Sans MT" w:cs="Times New Roman"/>
          <w:sz w:val="24"/>
          <w:szCs w:val="24"/>
          <w:lang w:val="fr-BE" w:eastAsia="fr-BE"/>
        </w:rPr>
        <w:t>: pourquoi existe-t-il (et continue-t-il à exister) quelque chose et non pas plutôt rien</w:t>
      </w:r>
      <w:r w:rsidR="001622FE" w:rsidRPr="00F17C3A">
        <w:rPr>
          <w:rFonts w:ascii="Arial" w:eastAsia="Times New Roman" w:hAnsi="Arial" w:cs="Arial"/>
          <w:sz w:val="24"/>
          <w:szCs w:val="24"/>
          <w:lang w:val="fr-BE" w:eastAsia="fr-BE"/>
        </w:rPr>
        <w:t> </w:t>
      </w:r>
      <w:r w:rsidRPr="00F17C3A">
        <w:rPr>
          <w:rFonts w:ascii="Gill Sans MT" w:eastAsia="Times New Roman" w:hAnsi="Gill Sans MT" w:cs="Times New Roman"/>
          <w:sz w:val="24"/>
          <w:szCs w:val="24"/>
          <w:lang w:val="fr-BE" w:eastAsia="fr-BE"/>
        </w:rPr>
        <w:t>?</w:t>
      </w:r>
    </w:p>
    <w:p w14:paraId="3BF4A183" w14:textId="1AD64741" w:rsidR="00C32152" w:rsidRPr="00F17C3A" w:rsidRDefault="00C32152" w:rsidP="00C32152">
      <w:pPr>
        <w:spacing w:before="100" w:beforeAutospacing="1" w:after="100" w:afterAutospacing="1" w:line="240" w:lineRule="auto"/>
        <w:jc w:val="both"/>
        <w:rPr>
          <w:rFonts w:ascii="Gill Sans MT" w:eastAsia="Times New Roman" w:hAnsi="Gill Sans MT" w:cs="Times New Roman"/>
          <w:sz w:val="24"/>
          <w:szCs w:val="24"/>
          <w:lang w:val="fr-BE" w:eastAsia="fr-BE"/>
        </w:rPr>
      </w:pPr>
      <w:r w:rsidRPr="00F17C3A">
        <w:rPr>
          <w:rFonts w:ascii="Gill Sans MT" w:eastAsia="Times New Roman" w:hAnsi="Gill Sans MT" w:cs="Times New Roman"/>
          <w:sz w:val="24"/>
          <w:szCs w:val="24"/>
          <w:lang w:val="fr-BE" w:eastAsia="fr-BE"/>
        </w:rPr>
        <w:t xml:space="preserve">Dieu sera classiquement posé comme le créateur de ce qui existe (créateur </w:t>
      </w:r>
      <w:r w:rsidR="00AB01DF" w:rsidRPr="00F17C3A">
        <w:rPr>
          <w:rFonts w:ascii="Gill Sans MT" w:eastAsia="Times New Roman" w:hAnsi="Gill Sans MT" w:cs="Times New Roman"/>
          <w:sz w:val="24"/>
          <w:szCs w:val="24"/>
          <w:lang w:val="fr-BE" w:eastAsia="fr-BE"/>
        </w:rPr>
        <w:t>«</w:t>
      </w:r>
      <w:r w:rsidR="00AB01DF" w:rsidRPr="00F17C3A">
        <w:rPr>
          <w:rFonts w:ascii="Arial" w:eastAsia="Times New Roman" w:hAnsi="Arial" w:cs="Arial"/>
          <w:sz w:val="24"/>
          <w:szCs w:val="24"/>
          <w:lang w:val="fr-BE" w:eastAsia="fr-BE"/>
        </w:rPr>
        <w:t> </w:t>
      </w:r>
      <w:r w:rsidRPr="00F17C3A">
        <w:rPr>
          <w:rFonts w:ascii="Gill Sans MT" w:eastAsia="Times New Roman" w:hAnsi="Gill Sans MT" w:cs="Times New Roman"/>
          <w:sz w:val="24"/>
          <w:szCs w:val="24"/>
          <w:lang w:val="fr-BE" w:eastAsia="fr-BE"/>
        </w:rPr>
        <w:t>continu</w:t>
      </w:r>
      <w:r w:rsidR="00AB01DF" w:rsidRPr="00F17C3A">
        <w:rPr>
          <w:rFonts w:ascii="Arial" w:eastAsia="Times New Roman" w:hAnsi="Arial" w:cs="Arial"/>
          <w:sz w:val="24"/>
          <w:szCs w:val="24"/>
          <w:lang w:val="fr-BE" w:eastAsia="fr-BE"/>
        </w:rPr>
        <w:t> </w:t>
      </w:r>
      <w:r w:rsidR="00AB01DF" w:rsidRPr="00F17C3A">
        <w:rPr>
          <w:rFonts w:ascii="Gill Sans MT" w:eastAsia="Times New Roman" w:hAnsi="Gill Sans MT" w:cs="Gill Sans MT"/>
          <w:sz w:val="24"/>
          <w:szCs w:val="24"/>
          <w:lang w:val="fr-BE" w:eastAsia="fr-BE"/>
        </w:rPr>
        <w:t>»</w:t>
      </w:r>
      <w:r w:rsidRPr="00F17C3A">
        <w:rPr>
          <w:rFonts w:ascii="Gill Sans MT" w:eastAsia="Times New Roman" w:hAnsi="Gill Sans MT" w:cs="Times New Roman"/>
          <w:sz w:val="24"/>
          <w:szCs w:val="24"/>
          <w:lang w:val="fr-BE" w:eastAsia="fr-BE"/>
        </w:rPr>
        <w:t xml:space="preserve"> puisqu</w:t>
      </w:r>
      <w:r w:rsidR="00AB01DF" w:rsidRPr="00F17C3A">
        <w:rPr>
          <w:rFonts w:ascii="Gill Sans MT" w:eastAsia="Times New Roman" w:hAnsi="Gill Sans MT" w:cs="Times New Roman"/>
          <w:sz w:val="24"/>
          <w:szCs w:val="24"/>
          <w:lang w:val="fr-BE" w:eastAsia="fr-BE"/>
        </w:rPr>
        <w:t>’</w:t>
      </w:r>
      <w:r w:rsidRPr="00F17C3A">
        <w:rPr>
          <w:rFonts w:ascii="Gill Sans MT" w:eastAsia="Times New Roman" w:hAnsi="Gill Sans MT" w:cs="Times New Roman"/>
          <w:sz w:val="24"/>
          <w:szCs w:val="24"/>
          <w:lang w:val="fr-BE" w:eastAsia="fr-BE"/>
        </w:rPr>
        <w:t>il maintient dans l</w:t>
      </w:r>
      <w:r w:rsidR="00AB01DF" w:rsidRPr="00F17C3A">
        <w:rPr>
          <w:rFonts w:ascii="Gill Sans MT" w:eastAsia="Times New Roman" w:hAnsi="Gill Sans MT" w:cs="Times New Roman"/>
          <w:sz w:val="24"/>
          <w:szCs w:val="24"/>
          <w:lang w:val="fr-BE" w:eastAsia="fr-BE"/>
        </w:rPr>
        <w:t>’</w:t>
      </w:r>
      <w:r w:rsidRPr="00F17C3A">
        <w:rPr>
          <w:rFonts w:ascii="Gill Sans MT" w:eastAsia="Times New Roman" w:hAnsi="Gill Sans MT" w:cs="Times New Roman"/>
          <w:sz w:val="24"/>
          <w:szCs w:val="24"/>
          <w:lang w:val="fr-BE" w:eastAsia="fr-BE"/>
        </w:rPr>
        <w:t>existence ce qui existe). La raison, la réflexion, s</w:t>
      </w:r>
      <w:r w:rsidR="00AB01DF" w:rsidRPr="00F17C3A">
        <w:rPr>
          <w:rFonts w:ascii="Gill Sans MT" w:eastAsia="Times New Roman" w:hAnsi="Gill Sans MT" w:cs="Times New Roman"/>
          <w:sz w:val="24"/>
          <w:szCs w:val="24"/>
          <w:lang w:val="fr-BE" w:eastAsia="fr-BE"/>
        </w:rPr>
        <w:t>’</w:t>
      </w:r>
      <w:r w:rsidRPr="00F17C3A">
        <w:rPr>
          <w:rFonts w:ascii="Gill Sans MT" w:eastAsia="Times New Roman" w:hAnsi="Gill Sans MT" w:cs="Times New Roman"/>
          <w:sz w:val="24"/>
          <w:szCs w:val="24"/>
          <w:lang w:val="fr-BE" w:eastAsia="fr-BE"/>
        </w:rPr>
        <w:t>interdira alors de faire de Dieu un être parmi les êtres, s</w:t>
      </w:r>
      <w:r w:rsidR="00AB01DF" w:rsidRPr="00F17C3A">
        <w:rPr>
          <w:rFonts w:ascii="Gill Sans MT" w:eastAsia="Times New Roman" w:hAnsi="Gill Sans MT" w:cs="Times New Roman"/>
          <w:sz w:val="24"/>
          <w:szCs w:val="24"/>
          <w:lang w:val="fr-BE" w:eastAsia="fr-BE"/>
        </w:rPr>
        <w:t>’</w:t>
      </w:r>
      <w:r w:rsidRPr="00F17C3A">
        <w:rPr>
          <w:rFonts w:ascii="Gill Sans MT" w:eastAsia="Times New Roman" w:hAnsi="Gill Sans MT" w:cs="Times New Roman"/>
          <w:sz w:val="24"/>
          <w:szCs w:val="24"/>
          <w:lang w:val="fr-BE" w:eastAsia="fr-BE"/>
        </w:rPr>
        <w:t>interdira de le caractériser comme on caractérise les êtres qui nous entourent.</w:t>
      </w:r>
      <w:r w:rsidR="007A4FF5" w:rsidRPr="00F17C3A">
        <w:rPr>
          <w:rFonts w:ascii="Gill Sans MT" w:eastAsia="Times New Roman" w:hAnsi="Gill Sans MT" w:cs="Times New Roman"/>
          <w:sz w:val="24"/>
          <w:szCs w:val="24"/>
          <w:lang w:val="fr-BE" w:eastAsia="fr-BE"/>
        </w:rPr>
        <w:t xml:space="preserve"> </w:t>
      </w:r>
      <w:r w:rsidR="007108B9" w:rsidRPr="00F17C3A">
        <w:rPr>
          <w:rFonts w:ascii="Gill Sans MT" w:eastAsia="Times New Roman" w:hAnsi="Gill Sans MT" w:cs="Times New Roman"/>
          <w:sz w:val="24"/>
          <w:szCs w:val="24"/>
          <w:lang w:val="fr-BE" w:eastAsia="fr-BE"/>
        </w:rPr>
        <w:t>On voit ainsi la rationalité de l</w:t>
      </w:r>
      <w:r w:rsidR="00822D42">
        <w:rPr>
          <w:rFonts w:ascii="Gill Sans MT" w:eastAsia="Times New Roman" w:hAnsi="Gill Sans MT" w:cs="Times New Roman"/>
          <w:sz w:val="24"/>
          <w:szCs w:val="24"/>
          <w:lang w:val="fr-BE" w:eastAsia="fr-BE"/>
        </w:rPr>
        <w:t>’</w:t>
      </w:r>
      <w:r w:rsidR="007A4FF5" w:rsidRPr="00F17C3A">
        <w:rPr>
          <w:rFonts w:ascii="Gill Sans MT" w:eastAsia="Times New Roman" w:hAnsi="Gill Sans MT" w:cs="Times New Roman"/>
          <w:sz w:val="24"/>
          <w:szCs w:val="24"/>
          <w:lang w:val="fr-BE" w:eastAsia="fr-BE"/>
        </w:rPr>
        <w:t>un des dix commandements, transmis dans la tradition judaïque et chrétienne</w:t>
      </w:r>
      <w:r w:rsidR="00822D42">
        <w:rPr>
          <w:rFonts w:ascii="Gill Sans MT" w:eastAsia="Times New Roman" w:hAnsi="Gill Sans MT" w:cs="Times New Roman"/>
          <w:sz w:val="24"/>
          <w:szCs w:val="24"/>
          <w:lang w:val="fr-BE" w:eastAsia="fr-BE"/>
        </w:rPr>
        <w:t> </w:t>
      </w:r>
      <w:r w:rsidR="007108B9" w:rsidRPr="00F17C3A">
        <w:rPr>
          <w:rFonts w:ascii="Gill Sans MT" w:eastAsia="Times New Roman" w:hAnsi="Gill Sans MT" w:cs="Times New Roman"/>
          <w:sz w:val="24"/>
          <w:szCs w:val="24"/>
          <w:lang w:val="fr-BE" w:eastAsia="fr-BE"/>
        </w:rPr>
        <w:t>: celui</w:t>
      </w:r>
      <w:r w:rsidR="007A4FF5" w:rsidRPr="00F17C3A">
        <w:rPr>
          <w:rFonts w:ascii="Gill Sans MT" w:eastAsia="Times New Roman" w:hAnsi="Gill Sans MT" w:cs="Times New Roman"/>
          <w:sz w:val="24"/>
          <w:szCs w:val="24"/>
          <w:lang w:val="fr-BE" w:eastAsia="fr-BE"/>
        </w:rPr>
        <w:t xml:space="preserve"> </w:t>
      </w:r>
      <w:r w:rsidR="007108B9" w:rsidRPr="00F17C3A">
        <w:rPr>
          <w:rFonts w:ascii="Gill Sans MT" w:eastAsia="Times New Roman" w:hAnsi="Gill Sans MT" w:cs="Times New Roman"/>
          <w:sz w:val="24"/>
          <w:szCs w:val="24"/>
          <w:lang w:val="fr-BE" w:eastAsia="fr-BE"/>
        </w:rPr>
        <w:t>qu</w:t>
      </w:r>
      <w:r w:rsidR="007A4FF5" w:rsidRPr="00F17C3A">
        <w:rPr>
          <w:rFonts w:ascii="Gill Sans MT" w:eastAsia="Times New Roman" w:hAnsi="Gill Sans MT" w:cs="Times New Roman"/>
          <w:sz w:val="24"/>
          <w:szCs w:val="24"/>
          <w:lang w:val="fr-BE" w:eastAsia="fr-BE"/>
        </w:rPr>
        <w:t>i</w:t>
      </w:r>
      <w:r w:rsidR="007108B9" w:rsidRPr="00F17C3A">
        <w:rPr>
          <w:rFonts w:ascii="Gill Sans MT" w:eastAsia="Times New Roman" w:hAnsi="Gill Sans MT" w:cs="Times New Roman"/>
          <w:sz w:val="24"/>
          <w:szCs w:val="24"/>
          <w:lang w:val="fr-BE" w:eastAsia="fr-BE"/>
        </w:rPr>
        <w:t xml:space="preserve"> i</w:t>
      </w:r>
      <w:r w:rsidR="007A4FF5" w:rsidRPr="00F17C3A">
        <w:rPr>
          <w:rFonts w:ascii="Gill Sans MT" w:eastAsia="Times New Roman" w:hAnsi="Gill Sans MT" w:cs="Times New Roman"/>
          <w:sz w:val="24"/>
          <w:szCs w:val="24"/>
          <w:lang w:val="fr-BE" w:eastAsia="fr-BE"/>
        </w:rPr>
        <w:t>nterdit de faire quelque image de Dieu.</w:t>
      </w:r>
      <w:r w:rsidR="007108B9" w:rsidRPr="00F17C3A">
        <w:rPr>
          <w:rFonts w:ascii="Gill Sans MT" w:eastAsia="Times New Roman" w:hAnsi="Gill Sans MT" w:cs="Times New Roman"/>
          <w:sz w:val="24"/>
          <w:szCs w:val="24"/>
          <w:lang w:val="fr-BE" w:eastAsia="fr-BE"/>
        </w:rPr>
        <w:t xml:space="preserve"> </w:t>
      </w:r>
      <w:r w:rsidRPr="00F17C3A">
        <w:rPr>
          <w:rFonts w:ascii="Gill Sans MT" w:eastAsia="Times New Roman" w:hAnsi="Gill Sans MT" w:cs="Times New Roman"/>
          <w:sz w:val="24"/>
          <w:szCs w:val="24"/>
          <w:lang w:val="fr-BE" w:eastAsia="fr-BE"/>
        </w:rPr>
        <w:t>Un autre aspect de l</w:t>
      </w:r>
      <w:r w:rsidR="00AB01DF" w:rsidRPr="00F17C3A">
        <w:rPr>
          <w:rFonts w:ascii="Gill Sans MT" w:eastAsia="Times New Roman" w:hAnsi="Gill Sans MT" w:cs="Times New Roman"/>
          <w:sz w:val="24"/>
          <w:szCs w:val="24"/>
          <w:lang w:val="fr-BE" w:eastAsia="fr-BE"/>
        </w:rPr>
        <w:t>’</w:t>
      </w:r>
      <w:r w:rsidRPr="00F17C3A">
        <w:rPr>
          <w:rFonts w:ascii="Gill Sans MT" w:eastAsia="Times New Roman" w:hAnsi="Gill Sans MT" w:cs="Times New Roman"/>
          <w:sz w:val="24"/>
          <w:szCs w:val="24"/>
          <w:lang w:val="fr-BE" w:eastAsia="fr-BE"/>
        </w:rPr>
        <w:t>approche rationnelle de la question de Dieu</w:t>
      </w:r>
      <w:r w:rsidR="001622FE" w:rsidRPr="00F17C3A">
        <w:rPr>
          <w:rFonts w:ascii="Gill Sans MT" w:eastAsia="Times New Roman" w:hAnsi="Gill Sans MT" w:cs="Times New Roman"/>
          <w:sz w:val="24"/>
          <w:szCs w:val="24"/>
          <w:lang w:val="fr-BE" w:eastAsia="fr-BE"/>
        </w:rPr>
        <w:t> </w:t>
      </w:r>
      <w:r w:rsidRPr="00F17C3A">
        <w:rPr>
          <w:rFonts w:ascii="Gill Sans MT" w:eastAsia="Times New Roman" w:hAnsi="Gill Sans MT" w:cs="Times New Roman"/>
          <w:sz w:val="24"/>
          <w:szCs w:val="24"/>
          <w:lang w:val="fr-BE" w:eastAsia="fr-BE"/>
        </w:rPr>
        <w:t>: les théologiens considéreront qu</w:t>
      </w:r>
      <w:r w:rsidR="00AB01DF" w:rsidRPr="00F17C3A">
        <w:rPr>
          <w:rFonts w:ascii="Gill Sans MT" w:eastAsia="Times New Roman" w:hAnsi="Gill Sans MT" w:cs="Times New Roman"/>
          <w:sz w:val="24"/>
          <w:szCs w:val="24"/>
          <w:lang w:val="fr-BE" w:eastAsia="fr-BE"/>
        </w:rPr>
        <w:t>’</w:t>
      </w:r>
      <w:r w:rsidRPr="00F17C3A">
        <w:rPr>
          <w:rFonts w:ascii="Gill Sans MT" w:eastAsia="Times New Roman" w:hAnsi="Gill Sans MT" w:cs="Times New Roman"/>
          <w:sz w:val="24"/>
          <w:szCs w:val="24"/>
          <w:lang w:val="fr-BE" w:eastAsia="fr-BE"/>
        </w:rPr>
        <w:t>il faut se refuser à affirmer des choses irrationnelles, déraisonnables, à propos de Dieu.</w:t>
      </w:r>
    </w:p>
    <w:p w14:paraId="32E4FE93" w14:textId="56089A97" w:rsidR="00C32152" w:rsidRPr="00F17C3A" w:rsidRDefault="007108B9" w:rsidP="00C32152">
      <w:pPr>
        <w:spacing w:before="100" w:beforeAutospacing="1" w:after="100" w:afterAutospacing="1" w:line="240" w:lineRule="auto"/>
        <w:jc w:val="both"/>
        <w:rPr>
          <w:rFonts w:ascii="Gill Sans MT" w:eastAsia="Times New Roman" w:hAnsi="Gill Sans MT" w:cs="Times New Roman"/>
          <w:sz w:val="24"/>
          <w:szCs w:val="24"/>
          <w:lang w:val="fr-BE" w:eastAsia="fr-BE"/>
        </w:rPr>
      </w:pPr>
      <w:r w:rsidRPr="00F17C3A">
        <w:rPr>
          <w:rFonts w:ascii="Gill Sans MT" w:eastAsia="Times New Roman" w:hAnsi="Gill Sans MT" w:cs="Times New Roman"/>
          <w:sz w:val="24"/>
          <w:szCs w:val="24"/>
          <w:lang w:val="fr-BE" w:eastAsia="fr-BE"/>
        </w:rPr>
        <w:t>Toutefois</w:t>
      </w:r>
      <w:r w:rsidR="00C32152" w:rsidRPr="00F17C3A">
        <w:rPr>
          <w:rFonts w:ascii="Gill Sans MT" w:eastAsia="Times New Roman" w:hAnsi="Gill Sans MT" w:cs="Times New Roman"/>
          <w:sz w:val="24"/>
          <w:szCs w:val="24"/>
          <w:lang w:val="fr-BE" w:eastAsia="fr-BE"/>
        </w:rPr>
        <w:t xml:space="preserve"> certaines questions résistent à l</w:t>
      </w:r>
      <w:r w:rsidR="00AB01DF" w:rsidRPr="00F17C3A">
        <w:rPr>
          <w:rFonts w:ascii="Gill Sans MT" w:eastAsia="Times New Roman" w:hAnsi="Gill Sans MT" w:cs="Times New Roman"/>
          <w:sz w:val="24"/>
          <w:szCs w:val="24"/>
          <w:lang w:val="fr-BE" w:eastAsia="fr-BE"/>
        </w:rPr>
        <w:t>’</w:t>
      </w:r>
      <w:r w:rsidR="00C32152" w:rsidRPr="00F17C3A">
        <w:rPr>
          <w:rFonts w:ascii="Gill Sans MT" w:eastAsia="Times New Roman" w:hAnsi="Gill Sans MT" w:cs="Times New Roman"/>
          <w:sz w:val="24"/>
          <w:szCs w:val="24"/>
          <w:lang w:val="fr-BE" w:eastAsia="fr-BE"/>
        </w:rPr>
        <w:t>approche éthiquo-rationnelle. Par exemple la question de l</w:t>
      </w:r>
      <w:r w:rsidR="00AB01DF" w:rsidRPr="00F17C3A">
        <w:rPr>
          <w:rFonts w:ascii="Gill Sans MT" w:eastAsia="Times New Roman" w:hAnsi="Gill Sans MT" w:cs="Times New Roman"/>
          <w:sz w:val="24"/>
          <w:szCs w:val="24"/>
          <w:lang w:val="fr-BE" w:eastAsia="fr-BE"/>
        </w:rPr>
        <w:t>’</w:t>
      </w:r>
      <w:r w:rsidR="00C32152" w:rsidRPr="00F17C3A">
        <w:rPr>
          <w:rFonts w:ascii="Gill Sans MT" w:eastAsia="Times New Roman" w:hAnsi="Gill Sans MT" w:cs="Times New Roman"/>
          <w:sz w:val="24"/>
          <w:szCs w:val="24"/>
          <w:lang w:val="fr-BE" w:eastAsia="fr-BE"/>
        </w:rPr>
        <w:t>existence du mal... Comment concilier rationnellement l</w:t>
      </w:r>
      <w:r w:rsidR="00AB01DF" w:rsidRPr="00F17C3A">
        <w:rPr>
          <w:rFonts w:ascii="Gill Sans MT" w:eastAsia="Times New Roman" w:hAnsi="Gill Sans MT" w:cs="Times New Roman"/>
          <w:sz w:val="24"/>
          <w:szCs w:val="24"/>
          <w:lang w:val="fr-BE" w:eastAsia="fr-BE"/>
        </w:rPr>
        <w:t>’</w:t>
      </w:r>
      <w:r w:rsidR="00C32152" w:rsidRPr="00F17C3A">
        <w:rPr>
          <w:rFonts w:ascii="Gill Sans MT" w:eastAsia="Times New Roman" w:hAnsi="Gill Sans MT" w:cs="Times New Roman"/>
          <w:sz w:val="24"/>
          <w:szCs w:val="24"/>
          <w:lang w:val="fr-BE" w:eastAsia="fr-BE"/>
        </w:rPr>
        <w:t>affirmation de Dieu comme créateur bon avec l</w:t>
      </w:r>
      <w:r w:rsidR="00AB01DF" w:rsidRPr="00F17C3A">
        <w:rPr>
          <w:rFonts w:ascii="Gill Sans MT" w:eastAsia="Times New Roman" w:hAnsi="Gill Sans MT" w:cs="Times New Roman"/>
          <w:sz w:val="24"/>
          <w:szCs w:val="24"/>
          <w:lang w:val="fr-BE" w:eastAsia="fr-BE"/>
        </w:rPr>
        <w:t>’</w:t>
      </w:r>
      <w:r w:rsidR="00C32152" w:rsidRPr="00F17C3A">
        <w:rPr>
          <w:rFonts w:ascii="Gill Sans MT" w:eastAsia="Times New Roman" w:hAnsi="Gill Sans MT" w:cs="Times New Roman"/>
          <w:sz w:val="24"/>
          <w:szCs w:val="24"/>
          <w:lang w:val="fr-BE" w:eastAsia="fr-BE"/>
        </w:rPr>
        <w:t>existence du mal</w:t>
      </w:r>
      <w:r w:rsidR="001622FE" w:rsidRPr="00F17C3A">
        <w:rPr>
          <w:rFonts w:ascii="Arial" w:eastAsia="Times New Roman" w:hAnsi="Arial" w:cs="Arial"/>
          <w:sz w:val="24"/>
          <w:szCs w:val="24"/>
          <w:lang w:val="fr-BE" w:eastAsia="fr-BE"/>
        </w:rPr>
        <w:t> </w:t>
      </w:r>
      <w:r w:rsidR="00C32152" w:rsidRPr="00F17C3A">
        <w:rPr>
          <w:rFonts w:ascii="Gill Sans MT" w:eastAsia="Times New Roman" w:hAnsi="Gill Sans MT" w:cs="Times New Roman"/>
          <w:sz w:val="24"/>
          <w:szCs w:val="24"/>
          <w:lang w:val="fr-BE" w:eastAsia="fr-BE"/>
        </w:rPr>
        <w:t>?</w:t>
      </w:r>
    </w:p>
    <w:p w14:paraId="16071B08" w14:textId="61DDB3EE" w:rsidR="00C32152" w:rsidRPr="00F17C3A" w:rsidRDefault="007108B9" w:rsidP="00C32152">
      <w:pPr>
        <w:spacing w:before="100" w:beforeAutospacing="1" w:after="100" w:afterAutospacing="1" w:line="240" w:lineRule="auto"/>
        <w:jc w:val="both"/>
        <w:rPr>
          <w:rFonts w:ascii="Gill Sans MT" w:eastAsia="Times New Roman" w:hAnsi="Gill Sans MT" w:cs="Times New Roman"/>
          <w:sz w:val="24"/>
          <w:szCs w:val="24"/>
          <w:lang w:val="fr-BE" w:eastAsia="fr-BE"/>
        </w:rPr>
      </w:pPr>
      <w:r w:rsidRPr="00F17C3A">
        <w:rPr>
          <w:rFonts w:ascii="Gill Sans MT" w:eastAsia="Times New Roman" w:hAnsi="Gill Sans MT" w:cs="Times New Roman"/>
          <w:sz w:val="24"/>
          <w:szCs w:val="24"/>
          <w:lang w:val="fr-BE" w:eastAsia="fr-BE"/>
        </w:rPr>
        <w:t>Des philosophes et théologiens ont toujours</w:t>
      </w:r>
      <w:r w:rsidR="00C32152" w:rsidRPr="00F17C3A">
        <w:rPr>
          <w:rFonts w:ascii="Gill Sans MT" w:eastAsia="Times New Roman" w:hAnsi="Gill Sans MT" w:cs="Times New Roman"/>
          <w:sz w:val="24"/>
          <w:szCs w:val="24"/>
          <w:lang w:val="fr-BE" w:eastAsia="fr-BE"/>
        </w:rPr>
        <w:t xml:space="preserve"> une </w:t>
      </w:r>
      <w:r w:rsidR="00AB01DF" w:rsidRPr="00F17C3A">
        <w:rPr>
          <w:rFonts w:ascii="Gill Sans MT" w:eastAsia="Times New Roman" w:hAnsi="Gill Sans MT" w:cs="Times New Roman"/>
          <w:sz w:val="24"/>
          <w:szCs w:val="24"/>
          <w:lang w:val="fr-BE" w:eastAsia="fr-BE"/>
        </w:rPr>
        <w:t>«</w:t>
      </w:r>
      <w:r w:rsidR="00AB01DF" w:rsidRPr="00F17C3A">
        <w:rPr>
          <w:rFonts w:ascii="Arial" w:eastAsia="Times New Roman" w:hAnsi="Arial" w:cs="Arial"/>
          <w:sz w:val="24"/>
          <w:szCs w:val="24"/>
          <w:lang w:val="fr-BE" w:eastAsia="fr-BE"/>
        </w:rPr>
        <w:t> </w:t>
      </w:r>
      <w:r w:rsidR="00C32152" w:rsidRPr="00F17C3A">
        <w:rPr>
          <w:rFonts w:ascii="Gill Sans MT" w:eastAsia="Times New Roman" w:hAnsi="Gill Sans MT" w:cs="Times New Roman"/>
          <w:sz w:val="24"/>
          <w:szCs w:val="24"/>
          <w:lang w:val="fr-BE" w:eastAsia="fr-BE"/>
        </w:rPr>
        <w:t>raison</w:t>
      </w:r>
      <w:r w:rsidR="00AB01DF" w:rsidRPr="00F17C3A">
        <w:rPr>
          <w:rFonts w:ascii="Arial" w:eastAsia="Times New Roman" w:hAnsi="Arial" w:cs="Arial"/>
          <w:sz w:val="24"/>
          <w:szCs w:val="24"/>
          <w:lang w:val="fr-BE" w:eastAsia="fr-BE"/>
        </w:rPr>
        <w:t> </w:t>
      </w:r>
      <w:r w:rsidR="00AB01DF" w:rsidRPr="00F17C3A">
        <w:rPr>
          <w:rFonts w:ascii="Gill Sans MT" w:eastAsia="Times New Roman" w:hAnsi="Gill Sans MT" w:cs="Gill Sans MT"/>
          <w:sz w:val="24"/>
          <w:szCs w:val="24"/>
          <w:lang w:val="fr-BE" w:eastAsia="fr-BE"/>
        </w:rPr>
        <w:t>»</w:t>
      </w:r>
      <w:r w:rsidR="00C32152" w:rsidRPr="00F17C3A">
        <w:rPr>
          <w:rFonts w:ascii="Gill Sans MT" w:eastAsia="Times New Roman" w:hAnsi="Gill Sans MT" w:cs="Times New Roman"/>
          <w:sz w:val="24"/>
          <w:szCs w:val="24"/>
          <w:lang w:val="fr-BE" w:eastAsia="fr-BE"/>
        </w:rPr>
        <w:t xml:space="preserve"> au mal</w:t>
      </w:r>
      <w:r w:rsidR="001622FE" w:rsidRPr="00F17C3A">
        <w:rPr>
          <w:rFonts w:ascii="Gill Sans MT" w:eastAsia="Times New Roman" w:hAnsi="Gill Sans MT" w:cs="Times New Roman"/>
          <w:sz w:val="24"/>
          <w:szCs w:val="24"/>
          <w:lang w:val="fr-BE" w:eastAsia="fr-BE"/>
        </w:rPr>
        <w:t> </w:t>
      </w:r>
      <w:r w:rsidR="00C32152" w:rsidRPr="00F17C3A">
        <w:rPr>
          <w:rFonts w:ascii="Gill Sans MT" w:eastAsia="Times New Roman" w:hAnsi="Gill Sans MT" w:cs="Times New Roman"/>
          <w:sz w:val="24"/>
          <w:szCs w:val="24"/>
          <w:lang w:val="fr-BE" w:eastAsia="fr-BE"/>
        </w:rPr>
        <w:t>:</w:t>
      </w:r>
    </w:p>
    <w:p w14:paraId="29A4BC47" w14:textId="422B8172" w:rsidR="00C32152" w:rsidRPr="00F17C3A" w:rsidRDefault="00C32152" w:rsidP="00C32152">
      <w:pPr>
        <w:numPr>
          <w:ilvl w:val="0"/>
          <w:numId w:val="1"/>
        </w:numPr>
        <w:spacing w:before="100" w:beforeAutospacing="1" w:after="100" w:afterAutospacing="1" w:line="240" w:lineRule="auto"/>
        <w:jc w:val="both"/>
        <w:rPr>
          <w:rFonts w:ascii="Gill Sans MT" w:eastAsia="Times New Roman" w:hAnsi="Gill Sans MT" w:cs="Times New Roman"/>
          <w:sz w:val="24"/>
          <w:szCs w:val="24"/>
          <w:lang w:val="fr-BE" w:eastAsia="fr-BE"/>
        </w:rPr>
      </w:pPr>
      <w:r w:rsidRPr="00F17C3A">
        <w:rPr>
          <w:rFonts w:ascii="Gill Sans MT" w:eastAsia="Times New Roman" w:hAnsi="Gill Sans MT" w:cs="Times New Roman"/>
          <w:sz w:val="24"/>
          <w:szCs w:val="24"/>
          <w:lang w:val="fr-BE" w:eastAsia="fr-BE"/>
        </w:rPr>
        <w:t>Le mal permet</w:t>
      </w:r>
      <w:r w:rsidR="007108B9" w:rsidRPr="00F17C3A">
        <w:rPr>
          <w:rFonts w:ascii="Gill Sans MT" w:eastAsia="Times New Roman" w:hAnsi="Gill Sans MT" w:cs="Times New Roman"/>
          <w:sz w:val="24"/>
          <w:szCs w:val="24"/>
          <w:lang w:val="fr-BE" w:eastAsia="fr-BE"/>
        </w:rPr>
        <w:t>trait</w:t>
      </w:r>
      <w:r w:rsidRPr="00F17C3A">
        <w:rPr>
          <w:rFonts w:ascii="Gill Sans MT" w:eastAsia="Times New Roman" w:hAnsi="Gill Sans MT" w:cs="Times New Roman"/>
          <w:sz w:val="24"/>
          <w:szCs w:val="24"/>
          <w:lang w:val="fr-BE" w:eastAsia="fr-BE"/>
        </w:rPr>
        <w:t xml:space="preserve"> d</w:t>
      </w:r>
      <w:r w:rsidR="00AB01DF" w:rsidRPr="00F17C3A">
        <w:rPr>
          <w:rFonts w:ascii="Gill Sans MT" w:eastAsia="Times New Roman" w:hAnsi="Gill Sans MT" w:cs="Times New Roman"/>
          <w:sz w:val="24"/>
          <w:szCs w:val="24"/>
          <w:lang w:val="fr-BE" w:eastAsia="fr-BE"/>
        </w:rPr>
        <w:t>’</w:t>
      </w:r>
      <w:r w:rsidRPr="00F17C3A">
        <w:rPr>
          <w:rFonts w:ascii="Gill Sans MT" w:eastAsia="Times New Roman" w:hAnsi="Gill Sans MT" w:cs="Times New Roman"/>
          <w:sz w:val="24"/>
          <w:szCs w:val="24"/>
          <w:lang w:val="fr-BE" w:eastAsia="fr-BE"/>
        </w:rPr>
        <w:t>apprécier le bien...</w:t>
      </w:r>
    </w:p>
    <w:p w14:paraId="2FD7B660" w14:textId="329156F3" w:rsidR="00C32152" w:rsidRPr="00F17C3A" w:rsidRDefault="00C32152" w:rsidP="00C32152">
      <w:pPr>
        <w:numPr>
          <w:ilvl w:val="0"/>
          <w:numId w:val="1"/>
        </w:numPr>
        <w:spacing w:before="100" w:beforeAutospacing="1" w:after="100" w:afterAutospacing="1" w:line="240" w:lineRule="auto"/>
        <w:jc w:val="both"/>
        <w:rPr>
          <w:rFonts w:ascii="Gill Sans MT" w:eastAsia="Times New Roman" w:hAnsi="Gill Sans MT" w:cs="Times New Roman"/>
          <w:sz w:val="24"/>
          <w:szCs w:val="24"/>
          <w:lang w:val="fr-BE" w:eastAsia="fr-BE"/>
        </w:rPr>
      </w:pPr>
      <w:r w:rsidRPr="00F17C3A">
        <w:rPr>
          <w:rFonts w:ascii="Gill Sans MT" w:eastAsia="Times New Roman" w:hAnsi="Gill Sans MT" w:cs="Times New Roman"/>
          <w:sz w:val="24"/>
          <w:szCs w:val="24"/>
          <w:lang w:val="fr-BE" w:eastAsia="fr-BE"/>
        </w:rPr>
        <w:t xml:space="preserve">Dieu ne </w:t>
      </w:r>
      <w:r w:rsidR="007108B9" w:rsidRPr="00F17C3A">
        <w:rPr>
          <w:rFonts w:ascii="Gill Sans MT" w:eastAsia="Times New Roman" w:hAnsi="Gill Sans MT" w:cs="Times New Roman"/>
          <w:sz w:val="24"/>
          <w:szCs w:val="24"/>
          <w:lang w:val="fr-BE" w:eastAsia="fr-BE"/>
        </w:rPr>
        <w:t>pourrait</w:t>
      </w:r>
      <w:r w:rsidRPr="00F17C3A">
        <w:rPr>
          <w:rFonts w:ascii="Gill Sans MT" w:eastAsia="Times New Roman" w:hAnsi="Gill Sans MT" w:cs="Times New Roman"/>
          <w:sz w:val="24"/>
          <w:szCs w:val="24"/>
          <w:lang w:val="fr-BE" w:eastAsia="fr-BE"/>
        </w:rPr>
        <w:t xml:space="preserve"> créer un monde parfait</w:t>
      </w:r>
      <w:r w:rsidR="001622FE" w:rsidRPr="00F17C3A">
        <w:rPr>
          <w:rFonts w:ascii="Gill Sans MT" w:eastAsia="Times New Roman" w:hAnsi="Gill Sans MT" w:cs="Times New Roman"/>
          <w:sz w:val="24"/>
          <w:szCs w:val="24"/>
          <w:lang w:val="fr-BE" w:eastAsia="fr-BE"/>
        </w:rPr>
        <w:t> </w:t>
      </w:r>
      <w:r w:rsidRPr="00F17C3A">
        <w:rPr>
          <w:rFonts w:ascii="Gill Sans MT" w:eastAsia="Times New Roman" w:hAnsi="Gill Sans MT" w:cs="Times New Roman"/>
          <w:sz w:val="24"/>
          <w:szCs w:val="24"/>
          <w:lang w:val="fr-BE" w:eastAsia="fr-BE"/>
        </w:rPr>
        <w:t>: sinon il serait divin, or Dieu seul est divin...</w:t>
      </w:r>
    </w:p>
    <w:p w14:paraId="017C5EC4" w14:textId="29EE6C94" w:rsidR="00C32152" w:rsidRPr="00F17C3A" w:rsidRDefault="00C32152" w:rsidP="00C32152">
      <w:pPr>
        <w:numPr>
          <w:ilvl w:val="0"/>
          <w:numId w:val="1"/>
        </w:numPr>
        <w:spacing w:before="100" w:beforeAutospacing="1" w:after="100" w:afterAutospacing="1" w:line="240" w:lineRule="auto"/>
        <w:jc w:val="both"/>
        <w:rPr>
          <w:rFonts w:ascii="Gill Sans MT" w:eastAsia="Times New Roman" w:hAnsi="Gill Sans MT" w:cs="Times New Roman"/>
          <w:sz w:val="24"/>
          <w:szCs w:val="24"/>
          <w:lang w:val="fr-BE" w:eastAsia="fr-BE"/>
        </w:rPr>
      </w:pPr>
      <w:r w:rsidRPr="00F17C3A">
        <w:rPr>
          <w:rFonts w:ascii="Gill Sans MT" w:eastAsia="Times New Roman" w:hAnsi="Gill Sans MT" w:cs="Times New Roman"/>
          <w:sz w:val="24"/>
          <w:szCs w:val="24"/>
          <w:lang w:val="fr-BE" w:eastAsia="fr-BE"/>
        </w:rPr>
        <w:t>Le bien p</w:t>
      </w:r>
      <w:r w:rsidR="00C02EC3" w:rsidRPr="00F17C3A">
        <w:rPr>
          <w:rFonts w:ascii="Gill Sans MT" w:eastAsia="Times New Roman" w:hAnsi="Gill Sans MT" w:cs="Times New Roman"/>
          <w:sz w:val="24"/>
          <w:szCs w:val="24"/>
          <w:lang w:val="fr-BE" w:eastAsia="fr-BE"/>
        </w:rPr>
        <w:t>ourrait</w:t>
      </w:r>
      <w:r w:rsidRPr="00F17C3A">
        <w:rPr>
          <w:rFonts w:ascii="Gill Sans MT" w:eastAsia="Times New Roman" w:hAnsi="Gill Sans MT" w:cs="Times New Roman"/>
          <w:sz w:val="24"/>
          <w:szCs w:val="24"/>
          <w:lang w:val="fr-BE" w:eastAsia="fr-BE"/>
        </w:rPr>
        <w:t xml:space="preserve"> sortir du mal...</w:t>
      </w:r>
    </w:p>
    <w:p w14:paraId="1B4C292C" w14:textId="6975FF91" w:rsidR="00C32152" w:rsidRPr="00F17C3A" w:rsidRDefault="00C32152" w:rsidP="00C32152">
      <w:pPr>
        <w:spacing w:before="100" w:beforeAutospacing="1" w:after="100" w:afterAutospacing="1" w:line="240" w:lineRule="auto"/>
        <w:jc w:val="both"/>
        <w:rPr>
          <w:rFonts w:ascii="Gill Sans MT" w:eastAsia="Times New Roman" w:hAnsi="Gill Sans MT" w:cs="Times New Roman"/>
          <w:sz w:val="24"/>
          <w:szCs w:val="24"/>
          <w:lang w:val="fr-BE" w:eastAsia="fr-BE"/>
        </w:rPr>
      </w:pPr>
      <w:r w:rsidRPr="00F17C3A">
        <w:rPr>
          <w:rFonts w:ascii="Gill Sans MT" w:eastAsia="Times New Roman" w:hAnsi="Gill Sans MT" w:cs="Times New Roman"/>
          <w:sz w:val="24"/>
          <w:szCs w:val="24"/>
          <w:lang w:val="fr-BE" w:eastAsia="fr-BE"/>
        </w:rPr>
        <w:t>Mais pareil</w:t>
      </w:r>
      <w:r w:rsidR="00A4093B" w:rsidRPr="00F17C3A">
        <w:rPr>
          <w:rFonts w:ascii="Gill Sans MT" w:eastAsia="Times New Roman" w:hAnsi="Gill Sans MT" w:cs="Times New Roman"/>
          <w:sz w:val="24"/>
          <w:szCs w:val="24"/>
          <w:lang w:val="fr-BE" w:eastAsia="fr-BE"/>
        </w:rPr>
        <w:t>s</w:t>
      </w:r>
      <w:r w:rsidRPr="00F17C3A">
        <w:rPr>
          <w:rFonts w:ascii="Gill Sans MT" w:eastAsia="Times New Roman" w:hAnsi="Gill Sans MT" w:cs="Times New Roman"/>
          <w:sz w:val="24"/>
          <w:szCs w:val="24"/>
          <w:lang w:val="fr-BE" w:eastAsia="fr-BE"/>
        </w:rPr>
        <w:t xml:space="preserve"> raisonnement</w:t>
      </w:r>
      <w:r w:rsidR="00A4093B" w:rsidRPr="00F17C3A">
        <w:rPr>
          <w:rFonts w:ascii="Gill Sans MT" w:eastAsia="Times New Roman" w:hAnsi="Gill Sans MT" w:cs="Times New Roman"/>
          <w:sz w:val="24"/>
          <w:szCs w:val="24"/>
          <w:lang w:val="fr-BE" w:eastAsia="fr-BE"/>
        </w:rPr>
        <w:t>s</w:t>
      </w:r>
      <w:r w:rsidRPr="00F17C3A">
        <w:rPr>
          <w:rFonts w:ascii="Gill Sans MT" w:eastAsia="Times New Roman" w:hAnsi="Gill Sans MT" w:cs="Times New Roman"/>
          <w:sz w:val="24"/>
          <w:szCs w:val="24"/>
          <w:lang w:val="fr-BE" w:eastAsia="fr-BE"/>
        </w:rPr>
        <w:t xml:space="preserve"> ne tiennent pas devant le caractère extrême, insensé, absolument scandaleux, que peut revêtir le mal.</w:t>
      </w:r>
    </w:p>
    <w:p w14:paraId="53D437A7" w14:textId="6CFB1633" w:rsidR="00C32152" w:rsidRPr="00F17C3A" w:rsidRDefault="00C32152" w:rsidP="00C32152">
      <w:pPr>
        <w:spacing w:before="100" w:beforeAutospacing="1" w:after="100" w:afterAutospacing="1" w:line="240" w:lineRule="auto"/>
        <w:jc w:val="both"/>
        <w:rPr>
          <w:rFonts w:ascii="Gill Sans MT" w:eastAsia="Times New Roman" w:hAnsi="Gill Sans MT" w:cs="Times New Roman"/>
          <w:sz w:val="24"/>
          <w:szCs w:val="24"/>
          <w:lang w:val="fr-BE" w:eastAsia="fr-BE"/>
        </w:rPr>
      </w:pPr>
      <w:r w:rsidRPr="00F17C3A">
        <w:rPr>
          <w:rFonts w:ascii="Gill Sans MT" w:eastAsia="Times New Roman" w:hAnsi="Gill Sans MT" w:cs="Times New Roman"/>
          <w:sz w:val="24"/>
          <w:szCs w:val="24"/>
          <w:lang w:val="fr-BE" w:eastAsia="fr-BE"/>
        </w:rPr>
        <w:t>Les approches esthétiques, éthiques ou rationnelles ne peuvent que s</w:t>
      </w:r>
      <w:r w:rsidR="00AB01DF" w:rsidRPr="00F17C3A">
        <w:rPr>
          <w:rFonts w:ascii="Gill Sans MT" w:eastAsia="Times New Roman" w:hAnsi="Gill Sans MT" w:cs="Times New Roman"/>
          <w:sz w:val="24"/>
          <w:szCs w:val="24"/>
          <w:lang w:val="fr-BE" w:eastAsia="fr-BE"/>
        </w:rPr>
        <w:t>’</w:t>
      </w:r>
      <w:r w:rsidRPr="00F17C3A">
        <w:rPr>
          <w:rFonts w:ascii="Gill Sans MT" w:eastAsia="Times New Roman" w:hAnsi="Gill Sans MT" w:cs="Times New Roman"/>
          <w:sz w:val="24"/>
          <w:szCs w:val="24"/>
          <w:lang w:val="fr-BE" w:eastAsia="fr-BE"/>
        </w:rPr>
        <w:t>avouer impuis</w:t>
      </w:r>
      <w:r w:rsidR="00A4093B" w:rsidRPr="00F17C3A">
        <w:rPr>
          <w:rFonts w:ascii="Gill Sans MT" w:eastAsia="Times New Roman" w:hAnsi="Gill Sans MT" w:cs="Times New Roman"/>
          <w:sz w:val="24"/>
          <w:szCs w:val="24"/>
          <w:lang w:val="fr-BE" w:eastAsia="fr-BE"/>
        </w:rPr>
        <w:t>s</w:t>
      </w:r>
      <w:r w:rsidRPr="00F17C3A">
        <w:rPr>
          <w:rFonts w:ascii="Gill Sans MT" w:eastAsia="Times New Roman" w:hAnsi="Gill Sans MT" w:cs="Times New Roman"/>
          <w:sz w:val="24"/>
          <w:szCs w:val="24"/>
          <w:lang w:val="fr-BE" w:eastAsia="fr-BE"/>
        </w:rPr>
        <w:t>antes face à cette redoutable question.</w:t>
      </w:r>
    </w:p>
    <w:p w14:paraId="0F67EFA1" w14:textId="5B0F80F1" w:rsidR="00C32152" w:rsidRPr="00F17C3A" w:rsidRDefault="00C32152" w:rsidP="00C32152">
      <w:pPr>
        <w:spacing w:before="100" w:beforeAutospacing="1" w:after="100" w:afterAutospacing="1" w:line="240" w:lineRule="auto"/>
        <w:jc w:val="both"/>
        <w:outlineLvl w:val="2"/>
        <w:rPr>
          <w:rFonts w:ascii="Gill Sans MT" w:eastAsia="Times New Roman" w:hAnsi="Gill Sans MT" w:cs="Times New Roman"/>
          <w:b/>
          <w:bCs/>
          <w:sz w:val="28"/>
          <w:szCs w:val="28"/>
          <w:lang w:val="fr-BE" w:eastAsia="fr-BE"/>
        </w:rPr>
      </w:pPr>
      <w:r w:rsidRPr="00F17C3A">
        <w:rPr>
          <w:rFonts w:ascii="Gill Sans MT" w:eastAsia="Times New Roman" w:hAnsi="Gill Sans MT" w:cs="Times New Roman"/>
          <w:b/>
          <w:bCs/>
          <w:sz w:val="28"/>
          <w:szCs w:val="28"/>
          <w:lang w:val="fr-BE" w:eastAsia="fr-BE"/>
        </w:rPr>
        <w:t>L</w:t>
      </w:r>
      <w:r w:rsidR="00AB01DF" w:rsidRPr="00F17C3A">
        <w:rPr>
          <w:rFonts w:ascii="Gill Sans MT" w:eastAsia="Times New Roman" w:hAnsi="Gill Sans MT" w:cs="Times New Roman"/>
          <w:b/>
          <w:bCs/>
          <w:sz w:val="28"/>
          <w:szCs w:val="28"/>
          <w:lang w:val="fr-BE" w:eastAsia="fr-BE"/>
        </w:rPr>
        <w:t>’</w:t>
      </w:r>
      <w:r w:rsidRPr="00F17C3A">
        <w:rPr>
          <w:rFonts w:ascii="Gill Sans MT" w:eastAsia="Times New Roman" w:hAnsi="Gill Sans MT" w:cs="Times New Roman"/>
          <w:b/>
          <w:bCs/>
          <w:sz w:val="28"/>
          <w:szCs w:val="28"/>
          <w:lang w:val="fr-BE" w:eastAsia="fr-BE"/>
        </w:rPr>
        <w:t>approche contemplative dans la foi</w:t>
      </w:r>
      <w:r w:rsidR="00A4093B" w:rsidRPr="00F17C3A">
        <w:rPr>
          <w:rFonts w:ascii="Gill Sans MT" w:eastAsia="Times New Roman" w:hAnsi="Gill Sans MT" w:cs="Times New Roman"/>
          <w:b/>
          <w:bCs/>
          <w:sz w:val="28"/>
          <w:szCs w:val="28"/>
          <w:lang w:val="fr-BE" w:eastAsia="fr-BE"/>
        </w:rPr>
        <w:t xml:space="preserve"> et la prière</w:t>
      </w:r>
    </w:p>
    <w:p w14:paraId="60EC042B" w14:textId="723E646E" w:rsidR="00E034C1" w:rsidRPr="00F17C3A" w:rsidRDefault="00A4093B" w:rsidP="00321EC9">
      <w:pPr>
        <w:spacing w:before="100" w:beforeAutospacing="1" w:after="100" w:afterAutospacing="1" w:line="240" w:lineRule="auto"/>
        <w:jc w:val="both"/>
        <w:rPr>
          <w:rFonts w:ascii="Gill Sans MT" w:eastAsia="Times New Roman" w:hAnsi="Gill Sans MT" w:cs="Times New Roman"/>
          <w:sz w:val="24"/>
          <w:szCs w:val="24"/>
          <w:lang w:val="fr-BE" w:eastAsia="fr-BE"/>
        </w:rPr>
      </w:pPr>
      <w:r w:rsidRPr="00F17C3A">
        <w:rPr>
          <w:rFonts w:ascii="Gill Sans MT" w:hAnsi="Gill Sans MT"/>
        </w:rPr>
        <w:t>Une autre voie est la prière contemplative. Plutôt que de réfléchir, le croyant</w:t>
      </w:r>
      <w:r w:rsidR="00532A91" w:rsidRPr="00F17C3A">
        <w:rPr>
          <w:rFonts w:ascii="Gill Sans MT" w:hAnsi="Gill Sans MT"/>
        </w:rPr>
        <w:t>, la croyante,</w:t>
      </w:r>
      <w:r w:rsidRPr="00F17C3A">
        <w:rPr>
          <w:rFonts w:ascii="Gill Sans MT" w:hAnsi="Gill Sans MT"/>
        </w:rPr>
        <w:t xml:space="preserve"> cherchera à contempler</w:t>
      </w:r>
      <w:r w:rsidR="005A4F79" w:rsidRPr="00F17C3A">
        <w:rPr>
          <w:rFonts w:ascii="Gill Sans MT" w:hAnsi="Gill Sans MT"/>
        </w:rPr>
        <w:t xml:space="preserve"> Dieu pour </w:t>
      </w:r>
      <w:r w:rsidR="00AB01DF" w:rsidRPr="00F17C3A">
        <w:rPr>
          <w:rFonts w:ascii="Gill Sans MT" w:hAnsi="Gill Sans MT"/>
        </w:rPr>
        <w:t>«</w:t>
      </w:r>
      <w:r w:rsidR="00AB01DF" w:rsidRPr="00F17C3A">
        <w:rPr>
          <w:rFonts w:ascii="Arial" w:hAnsi="Arial" w:cs="Arial"/>
        </w:rPr>
        <w:t> </w:t>
      </w:r>
      <w:r w:rsidR="005A4F79" w:rsidRPr="00F17C3A">
        <w:rPr>
          <w:rFonts w:ascii="Gill Sans MT" w:hAnsi="Gill Sans MT"/>
        </w:rPr>
        <w:t>voir</w:t>
      </w:r>
      <w:r w:rsidR="00AB01DF" w:rsidRPr="00F17C3A">
        <w:rPr>
          <w:rFonts w:ascii="Arial" w:hAnsi="Arial" w:cs="Arial"/>
        </w:rPr>
        <w:t> </w:t>
      </w:r>
      <w:r w:rsidR="00AB01DF" w:rsidRPr="00F17C3A">
        <w:rPr>
          <w:rFonts w:ascii="Gill Sans MT" w:hAnsi="Gill Sans MT"/>
        </w:rPr>
        <w:t>»</w:t>
      </w:r>
      <w:r w:rsidR="005A4F79" w:rsidRPr="00F17C3A">
        <w:rPr>
          <w:rFonts w:ascii="Gill Sans MT" w:hAnsi="Gill Sans MT"/>
        </w:rPr>
        <w:t xml:space="preserve"> ce que sa foi et la foi des croyants</w:t>
      </w:r>
      <w:r w:rsidR="00C02EC3" w:rsidRPr="00F17C3A">
        <w:rPr>
          <w:rFonts w:ascii="Gill Sans MT" w:hAnsi="Gill Sans MT"/>
        </w:rPr>
        <w:t xml:space="preserve"> (foi collective reçue à travers diverses traditions religieuses)</w:t>
      </w:r>
      <w:r w:rsidR="005A4F79" w:rsidRPr="00F17C3A">
        <w:rPr>
          <w:rFonts w:ascii="Gill Sans MT" w:hAnsi="Gill Sans MT"/>
        </w:rPr>
        <w:t xml:space="preserve"> lui </w:t>
      </w:r>
      <w:r w:rsidR="00AB01DF" w:rsidRPr="00F17C3A">
        <w:rPr>
          <w:rFonts w:ascii="Gill Sans MT" w:hAnsi="Gill Sans MT"/>
        </w:rPr>
        <w:t>«</w:t>
      </w:r>
      <w:r w:rsidR="00AB01DF" w:rsidRPr="00F17C3A">
        <w:rPr>
          <w:rFonts w:ascii="Arial" w:hAnsi="Arial" w:cs="Arial"/>
        </w:rPr>
        <w:t> </w:t>
      </w:r>
      <w:r w:rsidR="005A4F79" w:rsidRPr="00F17C3A">
        <w:rPr>
          <w:rFonts w:ascii="Gill Sans MT" w:hAnsi="Gill Sans MT"/>
        </w:rPr>
        <w:t>disent</w:t>
      </w:r>
      <w:r w:rsidR="00AB01DF" w:rsidRPr="00F17C3A">
        <w:rPr>
          <w:rFonts w:ascii="Arial" w:hAnsi="Arial" w:cs="Arial"/>
        </w:rPr>
        <w:t> </w:t>
      </w:r>
      <w:r w:rsidR="00AB01DF" w:rsidRPr="00F17C3A">
        <w:rPr>
          <w:rFonts w:ascii="Gill Sans MT" w:hAnsi="Gill Sans MT"/>
        </w:rPr>
        <w:t>»</w:t>
      </w:r>
      <w:r w:rsidR="005A4F79" w:rsidRPr="00F17C3A">
        <w:rPr>
          <w:rFonts w:ascii="Gill Sans MT" w:hAnsi="Gill Sans MT"/>
        </w:rPr>
        <w:t xml:space="preserve"> de Dieu</w:t>
      </w:r>
      <w:r w:rsidR="00B21B84" w:rsidRPr="00F17C3A">
        <w:rPr>
          <w:rFonts w:ascii="Gill Sans MT" w:hAnsi="Gill Sans MT"/>
        </w:rPr>
        <w:t>.</w:t>
      </w:r>
    </w:p>
    <w:p w14:paraId="739A8077" w14:textId="5E9FD39C" w:rsidR="00321EC9" w:rsidRPr="00F17C3A" w:rsidRDefault="00321EC9" w:rsidP="00C32152">
      <w:pPr>
        <w:jc w:val="both"/>
        <w:rPr>
          <w:rFonts w:ascii="Gill Sans MT" w:hAnsi="Gill Sans MT"/>
        </w:rPr>
      </w:pPr>
      <w:r w:rsidRPr="00F17C3A">
        <w:rPr>
          <w:rFonts w:ascii="Gill Sans MT" w:hAnsi="Gill Sans MT"/>
        </w:rPr>
        <w:t>Une médiation sera nécessaire</w:t>
      </w:r>
      <w:r w:rsidR="001622FE" w:rsidRPr="00F17C3A">
        <w:rPr>
          <w:rFonts w:ascii="Gill Sans MT" w:hAnsi="Gill Sans MT"/>
        </w:rPr>
        <w:t> </w:t>
      </w:r>
      <w:r w:rsidRPr="00F17C3A">
        <w:rPr>
          <w:rFonts w:ascii="Gill Sans MT" w:hAnsi="Gill Sans MT"/>
        </w:rPr>
        <w:t>: le texte d</w:t>
      </w:r>
      <w:r w:rsidR="00AB01DF" w:rsidRPr="00F17C3A">
        <w:rPr>
          <w:rFonts w:ascii="Gill Sans MT" w:hAnsi="Gill Sans MT"/>
        </w:rPr>
        <w:t>’</w:t>
      </w:r>
      <w:r w:rsidRPr="00F17C3A">
        <w:rPr>
          <w:rFonts w:ascii="Gill Sans MT" w:hAnsi="Gill Sans MT"/>
        </w:rPr>
        <w:t>un croyant, un épisode de la vie d</w:t>
      </w:r>
      <w:r w:rsidR="00AB01DF" w:rsidRPr="00F17C3A">
        <w:rPr>
          <w:rFonts w:ascii="Gill Sans MT" w:hAnsi="Gill Sans MT"/>
        </w:rPr>
        <w:t>’</w:t>
      </w:r>
      <w:r w:rsidRPr="00F17C3A">
        <w:rPr>
          <w:rFonts w:ascii="Gill Sans MT" w:hAnsi="Gill Sans MT"/>
        </w:rPr>
        <w:t>un saint ou d</w:t>
      </w:r>
      <w:r w:rsidR="00AB01DF" w:rsidRPr="00F17C3A">
        <w:rPr>
          <w:rFonts w:ascii="Gill Sans MT" w:hAnsi="Gill Sans MT"/>
        </w:rPr>
        <w:t>’</w:t>
      </w:r>
      <w:r w:rsidRPr="00F17C3A">
        <w:rPr>
          <w:rFonts w:ascii="Gill Sans MT" w:hAnsi="Gill Sans MT"/>
        </w:rPr>
        <w:t>une sainte, une prière traditionnelle (le Notre Père, par exemple), un passage des Écritures, de la Bible.</w:t>
      </w:r>
    </w:p>
    <w:p w14:paraId="689309EC" w14:textId="06936D16" w:rsidR="005A4F79" w:rsidRPr="00F17C3A" w:rsidRDefault="005A4F79" w:rsidP="00C32152">
      <w:pPr>
        <w:jc w:val="both"/>
        <w:rPr>
          <w:rFonts w:ascii="Gill Sans MT" w:hAnsi="Gill Sans MT"/>
        </w:rPr>
      </w:pPr>
      <w:r w:rsidRPr="00F17C3A">
        <w:rPr>
          <w:rFonts w:ascii="Gill Sans MT" w:hAnsi="Gill Sans MT"/>
        </w:rPr>
        <w:t>La contemplation dont il est ici question n</w:t>
      </w:r>
      <w:r w:rsidR="00AB01DF" w:rsidRPr="00F17C3A">
        <w:rPr>
          <w:rFonts w:ascii="Gill Sans MT" w:hAnsi="Gill Sans MT"/>
        </w:rPr>
        <w:t>’</w:t>
      </w:r>
      <w:r w:rsidRPr="00F17C3A">
        <w:rPr>
          <w:rFonts w:ascii="Gill Sans MT" w:hAnsi="Gill Sans MT"/>
        </w:rPr>
        <w:t>est évidemment pas une contemplation extérieure</w:t>
      </w:r>
      <w:r w:rsidR="001622FE" w:rsidRPr="00F17C3A">
        <w:rPr>
          <w:rFonts w:ascii="Gill Sans MT" w:hAnsi="Gill Sans MT"/>
        </w:rPr>
        <w:t> </w:t>
      </w:r>
      <w:r w:rsidRPr="00F17C3A">
        <w:rPr>
          <w:rFonts w:ascii="Gill Sans MT" w:hAnsi="Gill Sans MT"/>
        </w:rPr>
        <w:t xml:space="preserve">: </w:t>
      </w:r>
      <w:r w:rsidR="00532A91" w:rsidRPr="00F17C3A">
        <w:rPr>
          <w:rFonts w:ascii="Gill Sans MT" w:hAnsi="Gill Sans MT"/>
        </w:rPr>
        <w:t xml:space="preserve">la croyante, </w:t>
      </w:r>
      <w:r w:rsidRPr="00F17C3A">
        <w:rPr>
          <w:rFonts w:ascii="Gill Sans MT" w:hAnsi="Gill Sans MT"/>
        </w:rPr>
        <w:t>le croyant ne contemple pas Dieu comme il contemple un paysage</w:t>
      </w:r>
      <w:r w:rsidR="001622FE" w:rsidRPr="00F17C3A">
        <w:rPr>
          <w:rFonts w:ascii="Gill Sans MT" w:hAnsi="Gill Sans MT"/>
        </w:rPr>
        <w:t> </w:t>
      </w:r>
      <w:r w:rsidRPr="00F17C3A">
        <w:rPr>
          <w:rFonts w:ascii="Gill Sans MT" w:hAnsi="Gill Sans MT"/>
        </w:rPr>
        <w:t>: c</w:t>
      </w:r>
      <w:r w:rsidR="00AB01DF" w:rsidRPr="00F17C3A">
        <w:rPr>
          <w:rFonts w:ascii="Gill Sans MT" w:hAnsi="Gill Sans MT"/>
        </w:rPr>
        <w:t>’</w:t>
      </w:r>
      <w:r w:rsidRPr="00F17C3A">
        <w:rPr>
          <w:rFonts w:ascii="Gill Sans MT" w:hAnsi="Gill Sans MT"/>
        </w:rPr>
        <w:t xml:space="preserve">est une contemplation </w:t>
      </w:r>
      <w:r w:rsidRPr="00F17C3A">
        <w:rPr>
          <w:rFonts w:ascii="Gill Sans MT" w:hAnsi="Gill Sans MT"/>
          <w:u w:val="single"/>
        </w:rPr>
        <w:t>intérieure</w:t>
      </w:r>
      <w:r w:rsidRPr="00F17C3A">
        <w:rPr>
          <w:rFonts w:ascii="Gill Sans MT" w:hAnsi="Gill Sans MT"/>
        </w:rPr>
        <w:t>.</w:t>
      </w:r>
    </w:p>
    <w:p w14:paraId="61C18744" w14:textId="25F90EA3" w:rsidR="005A4F79" w:rsidRPr="00F17C3A" w:rsidRDefault="006A6F6A" w:rsidP="00C32152">
      <w:pPr>
        <w:jc w:val="both"/>
        <w:rPr>
          <w:rFonts w:ascii="Gill Sans MT" w:hAnsi="Gill Sans MT"/>
        </w:rPr>
      </w:pPr>
      <w:r w:rsidRPr="00F17C3A">
        <w:rPr>
          <w:rFonts w:ascii="Gill Sans MT" w:hAnsi="Gill Sans MT"/>
        </w:rPr>
        <w:t xml:space="preserve">Si </w:t>
      </w:r>
      <w:r w:rsidRPr="00F17C3A">
        <w:rPr>
          <w:rFonts w:ascii="Gill Sans MT" w:hAnsi="Gill Sans MT"/>
          <w:u w:val="single"/>
        </w:rPr>
        <w:t>l</w:t>
      </w:r>
      <w:r w:rsidR="00AB01DF" w:rsidRPr="00F17C3A">
        <w:rPr>
          <w:rFonts w:ascii="Gill Sans MT" w:hAnsi="Gill Sans MT"/>
          <w:u w:val="single"/>
        </w:rPr>
        <w:t>’</w:t>
      </w:r>
      <w:r w:rsidRPr="00F17C3A">
        <w:rPr>
          <w:rFonts w:ascii="Gill Sans MT" w:hAnsi="Gill Sans MT"/>
          <w:u w:val="single"/>
        </w:rPr>
        <w:t>intellect</w:t>
      </w:r>
      <w:r w:rsidRPr="00F17C3A">
        <w:rPr>
          <w:rFonts w:ascii="Gill Sans MT" w:hAnsi="Gill Sans MT"/>
        </w:rPr>
        <w:t xml:space="preserve"> est mobilisé dans une telle prière, d</w:t>
      </w:r>
      <w:r w:rsidR="00AB01DF" w:rsidRPr="00F17C3A">
        <w:rPr>
          <w:rFonts w:ascii="Gill Sans MT" w:hAnsi="Gill Sans MT"/>
        </w:rPr>
        <w:t>’</w:t>
      </w:r>
      <w:r w:rsidRPr="00F17C3A">
        <w:rPr>
          <w:rFonts w:ascii="Gill Sans MT" w:hAnsi="Gill Sans MT"/>
        </w:rPr>
        <w:t>autre</w:t>
      </w:r>
      <w:r w:rsidR="00AB01DF" w:rsidRPr="00F17C3A">
        <w:rPr>
          <w:rFonts w:ascii="Gill Sans MT" w:hAnsi="Gill Sans MT"/>
        </w:rPr>
        <w:t xml:space="preserve">s </w:t>
      </w:r>
      <w:r w:rsidRPr="00F17C3A">
        <w:rPr>
          <w:rFonts w:ascii="Gill Sans MT" w:hAnsi="Gill Sans MT"/>
        </w:rPr>
        <w:t>zones intérieures y participent</w:t>
      </w:r>
      <w:r w:rsidR="001622FE" w:rsidRPr="00F17C3A">
        <w:rPr>
          <w:rFonts w:ascii="Gill Sans MT" w:hAnsi="Gill Sans MT"/>
        </w:rPr>
        <w:t> </w:t>
      </w:r>
      <w:r w:rsidRPr="00F17C3A">
        <w:rPr>
          <w:rFonts w:ascii="Gill Sans MT" w:hAnsi="Gill Sans MT"/>
        </w:rPr>
        <w:t>:</w:t>
      </w:r>
    </w:p>
    <w:p w14:paraId="77156143" w14:textId="3FBFB866" w:rsidR="006A6F6A" w:rsidRPr="00F17C3A" w:rsidRDefault="006A6F6A" w:rsidP="006A6F6A">
      <w:pPr>
        <w:pStyle w:val="Paragraphedeliste"/>
        <w:numPr>
          <w:ilvl w:val="0"/>
          <w:numId w:val="2"/>
        </w:numPr>
        <w:jc w:val="both"/>
        <w:rPr>
          <w:rFonts w:ascii="Gill Sans MT" w:hAnsi="Gill Sans MT"/>
        </w:rPr>
      </w:pPr>
      <w:r w:rsidRPr="00F17C3A">
        <w:rPr>
          <w:rFonts w:ascii="Gill Sans MT" w:hAnsi="Gill Sans MT"/>
          <w:u w:val="single"/>
        </w:rPr>
        <w:t>l</w:t>
      </w:r>
      <w:r w:rsidR="00AB01DF" w:rsidRPr="00F17C3A">
        <w:rPr>
          <w:rFonts w:ascii="Gill Sans MT" w:hAnsi="Gill Sans MT"/>
          <w:u w:val="single"/>
        </w:rPr>
        <w:t>’</w:t>
      </w:r>
      <w:r w:rsidRPr="00F17C3A">
        <w:rPr>
          <w:rFonts w:ascii="Gill Sans MT" w:hAnsi="Gill Sans MT"/>
          <w:u w:val="single"/>
        </w:rPr>
        <w:t>imagination</w:t>
      </w:r>
      <w:r w:rsidR="001622FE" w:rsidRPr="00F17C3A">
        <w:rPr>
          <w:rFonts w:ascii="Gill Sans MT" w:hAnsi="Gill Sans MT"/>
        </w:rPr>
        <w:t> </w:t>
      </w:r>
      <w:r w:rsidRPr="00F17C3A">
        <w:rPr>
          <w:rFonts w:ascii="Gill Sans MT" w:hAnsi="Gill Sans MT"/>
        </w:rPr>
        <w:t>: le croyant</w:t>
      </w:r>
      <w:r w:rsidR="00532A91" w:rsidRPr="00F17C3A">
        <w:rPr>
          <w:rFonts w:ascii="Gill Sans MT" w:hAnsi="Gill Sans MT"/>
        </w:rPr>
        <w:t>, la croyante,</w:t>
      </w:r>
      <w:r w:rsidRPr="00F17C3A">
        <w:rPr>
          <w:rFonts w:ascii="Gill Sans MT" w:hAnsi="Gill Sans MT"/>
        </w:rPr>
        <w:t xml:space="preserve"> </w:t>
      </w:r>
      <w:r w:rsidR="00532A91" w:rsidRPr="00F17C3A">
        <w:rPr>
          <w:rFonts w:ascii="Gill Sans MT" w:hAnsi="Gill Sans MT"/>
        </w:rPr>
        <w:t>se crée ou voit se créer</w:t>
      </w:r>
      <w:r w:rsidRPr="00F17C3A">
        <w:rPr>
          <w:rFonts w:ascii="Gill Sans MT" w:hAnsi="Gill Sans MT"/>
        </w:rPr>
        <w:t xml:space="preserve"> une image visuelle intérieure de ce qu</w:t>
      </w:r>
      <w:r w:rsidR="00AB01DF" w:rsidRPr="00F17C3A">
        <w:rPr>
          <w:rFonts w:ascii="Gill Sans MT" w:hAnsi="Gill Sans MT"/>
        </w:rPr>
        <w:t>’</w:t>
      </w:r>
      <w:r w:rsidRPr="00F17C3A">
        <w:rPr>
          <w:rFonts w:ascii="Gill Sans MT" w:hAnsi="Gill Sans MT"/>
        </w:rPr>
        <w:t>il contemple (y compris</w:t>
      </w:r>
      <w:r w:rsidR="00C02EC3" w:rsidRPr="00F17C3A">
        <w:rPr>
          <w:rFonts w:ascii="Gill Sans MT" w:hAnsi="Gill Sans MT"/>
        </w:rPr>
        <w:t xml:space="preserve"> </w:t>
      </w:r>
      <w:r w:rsidRPr="00F17C3A">
        <w:rPr>
          <w:rFonts w:ascii="Gill Sans MT" w:hAnsi="Gill Sans MT"/>
        </w:rPr>
        <w:t>en activant</w:t>
      </w:r>
      <w:r w:rsidR="00C02EC3" w:rsidRPr="00F17C3A">
        <w:rPr>
          <w:rFonts w:ascii="Gill Sans MT" w:hAnsi="Gill Sans MT"/>
        </w:rPr>
        <w:t xml:space="preserve">, par l’imagination, </w:t>
      </w:r>
      <w:r w:rsidRPr="00F17C3A">
        <w:rPr>
          <w:rFonts w:ascii="Gill Sans MT" w:hAnsi="Gill Sans MT"/>
        </w:rPr>
        <w:t>d</w:t>
      </w:r>
      <w:r w:rsidR="00AB01DF" w:rsidRPr="00F17C3A">
        <w:rPr>
          <w:rFonts w:ascii="Gill Sans MT" w:hAnsi="Gill Sans MT"/>
        </w:rPr>
        <w:t>’</w:t>
      </w:r>
      <w:r w:rsidRPr="00F17C3A">
        <w:rPr>
          <w:rFonts w:ascii="Gill Sans MT" w:hAnsi="Gill Sans MT"/>
        </w:rPr>
        <w:t xml:space="preserve">autres sensations </w:t>
      </w:r>
      <w:r w:rsidR="00532A91" w:rsidRPr="00F17C3A">
        <w:rPr>
          <w:rFonts w:ascii="Gill Sans MT" w:hAnsi="Gill Sans MT"/>
        </w:rPr>
        <w:t>que les sensations visuelles</w:t>
      </w:r>
      <w:r w:rsidR="001622FE" w:rsidRPr="00F17C3A">
        <w:rPr>
          <w:rFonts w:ascii="Gill Sans MT" w:hAnsi="Gill Sans MT"/>
        </w:rPr>
        <w:t> </w:t>
      </w:r>
      <w:r w:rsidR="00532A91" w:rsidRPr="00F17C3A">
        <w:rPr>
          <w:rFonts w:ascii="Gill Sans MT" w:hAnsi="Gill Sans MT"/>
        </w:rPr>
        <w:t>: le goût, l</w:t>
      </w:r>
      <w:r w:rsidR="00AB01DF" w:rsidRPr="00F17C3A">
        <w:rPr>
          <w:rFonts w:ascii="Gill Sans MT" w:hAnsi="Gill Sans MT"/>
        </w:rPr>
        <w:t>’</w:t>
      </w:r>
      <w:r w:rsidR="00532A91" w:rsidRPr="00F17C3A">
        <w:rPr>
          <w:rFonts w:ascii="Gill Sans MT" w:hAnsi="Gill Sans MT"/>
        </w:rPr>
        <w:t>ouïe, le toucher, l</w:t>
      </w:r>
      <w:r w:rsidR="00AB01DF" w:rsidRPr="00F17C3A">
        <w:rPr>
          <w:rFonts w:ascii="Gill Sans MT" w:hAnsi="Gill Sans MT"/>
        </w:rPr>
        <w:t>’</w:t>
      </w:r>
      <w:r w:rsidR="00532A91" w:rsidRPr="00F17C3A">
        <w:rPr>
          <w:rFonts w:ascii="Gill Sans MT" w:hAnsi="Gill Sans MT"/>
        </w:rPr>
        <w:t>odorat</w:t>
      </w:r>
      <w:r w:rsidR="00C02EC3" w:rsidRPr="00F17C3A">
        <w:rPr>
          <w:rFonts w:ascii="Gill Sans MT" w:hAnsi="Gill Sans MT"/>
        </w:rPr>
        <w:t>)</w:t>
      </w:r>
      <w:r w:rsidR="00822D42">
        <w:rPr>
          <w:rFonts w:ascii="Arial" w:hAnsi="Arial" w:cs="Arial"/>
        </w:rPr>
        <w:t> </w:t>
      </w:r>
      <w:r w:rsidR="00C02EC3" w:rsidRPr="00F17C3A">
        <w:rPr>
          <w:rFonts w:ascii="Gill Sans MT" w:hAnsi="Gill Sans MT"/>
        </w:rPr>
        <w:t>;</w:t>
      </w:r>
    </w:p>
    <w:p w14:paraId="7E151A41" w14:textId="03EC7CAF" w:rsidR="00532A91" w:rsidRPr="00F17C3A" w:rsidRDefault="00532A91" w:rsidP="006A6F6A">
      <w:pPr>
        <w:pStyle w:val="Paragraphedeliste"/>
        <w:numPr>
          <w:ilvl w:val="0"/>
          <w:numId w:val="2"/>
        </w:numPr>
        <w:jc w:val="both"/>
        <w:rPr>
          <w:rFonts w:ascii="Gill Sans MT" w:hAnsi="Gill Sans MT"/>
        </w:rPr>
      </w:pPr>
      <w:r w:rsidRPr="00F17C3A">
        <w:rPr>
          <w:rFonts w:ascii="Gill Sans MT" w:hAnsi="Gill Sans MT"/>
          <w:u w:val="single"/>
        </w:rPr>
        <w:t>l</w:t>
      </w:r>
      <w:r w:rsidR="00AB01DF" w:rsidRPr="00F17C3A">
        <w:rPr>
          <w:rFonts w:ascii="Gill Sans MT" w:hAnsi="Gill Sans MT"/>
          <w:u w:val="single"/>
        </w:rPr>
        <w:t>’</w:t>
      </w:r>
      <w:r w:rsidRPr="00F17C3A">
        <w:rPr>
          <w:rFonts w:ascii="Gill Sans MT" w:hAnsi="Gill Sans MT"/>
          <w:u w:val="single"/>
        </w:rPr>
        <w:t>affectivité</w:t>
      </w:r>
      <w:r w:rsidR="001622FE" w:rsidRPr="00F17C3A">
        <w:rPr>
          <w:rFonts w:ascii="Gill Sans MT" w:hAnsi="Gill Sans MT"/>
        </w:rPr>
        <w:t> </w:t>
      </w:r>
      <w:r w:rsidRPr="00F17C3A">
        <w:rPr>
          <w:rFonts w:ascii="Gill Sans MT" w:hAnsi="Gill Sans MT"/>
        </w:rPr>
        <w:t>: les sentiments, les émotions, le désir</w:t>
      </w:r>
      <w:r w:rsidR="002347A5" w:rsidRPr="00F17C3A">
        <w:rPr>
          <w:rFonts w:ascii="Gill Sans MT" w:hAnsi="Gill Sans MT"/>
        </w:rPr>
        <w:t>, le goût intérieur</w:t>
      </w:r>
      <w:r w:rsidR="00822D42">
        <w:rPr>
          <w:rFonts w:ascii="Arial" w:hAnsi="Arial" w:cs="Arial"/>
        </w:rPr>
        <w:t> </w:t>
      </w:r>
      <w:r w:rsidR="00C02EC3" w:rsidRPr="00F17C3A">
        <w:rPr>
          <w:rFonts w:ascii="Gill Sans MT" w:hAnsi="Gill Sans MT"/>
        </w:rPr>
        <w:t>;</w:t>
      </w:r>
    </w:p>
    <w:p w14:paraId="3A9F576B" w14:textId="339EEAD9" w:rsidR="00532A91" w:rsidRPr="00F17C3A" w:rsidRDefault="00532A91" w:rsidP="006A6F6A">
      <w:pPr>
        <w:pStyle w:val="Paragraphedeliste"/>
        <w:numPr>
          <w:ilvl w:val="0"/>
          <w:numId w:val="2"/>
        </w:numPr>
        <w:jc w:val="both"/>
        <w:rPr>
          <w:rFonts w:ascii="Gill Sans MT" w:hAnsi="Gill Sans MT"/>
          <w:u w:val="single"/>
        </w:rPr>
      </w:pPr>
      <w:r w:rsidRPr="00F17C3A">
        <w:rPr>
          <w:rFonts w:ascii="Gill Sans MT" w:hAnsi="Gill Sans MT"/>
          <w:u w:val="single"/>
        </w:rPr>
        <w:t>la volonté</w:t>
      </w:r>
      <w:r w:rsidR="00C02EC3" w:rsidRPr="00F17C3A">
        <w:rPr>
          <w:rFonts w:ascii="Gill Sans MT" w:hAnsi="Gill Sans MT"/>
          <w:u w:val="single"/>
        </w:rPr>
        <w:t>.</w:t>
      </w:r>
    </w:p>
    <w:p w14:paraId="0B922B80" w14:textId="6578BCC5" w:rsidR="00532A91" w:rsidRPr="00F17C3A" w:rsidRDefault="00321EC9" w:rsidP="00532A91">
      <w:pPr>
        <w:jc w:val="both"/>
        <w:rPr>
          <w:rFonts w:ascii="Gill Sans MT" w:hAnsi="Gill Sans MT"/>
        </w:rPr>
      </w:pPr>
      <w:r w:rsidRPr="00F17C3A">
        <w:rPr>
          <w:rFonts w:ascii="Gill Sans MT" w:hAnsi="Gill Sans MT"/>
        </w:rPr>
        <w:t>Au-delà de ces zones intérieur</w:t>
      </w:r>
      <w:r w:rsidR="00182408" w:rsidRPr="00F17C3A">
        <w:rPr>
          <w:rFonts w:ascii="Gill Sans MT" w:hAnsi="Gill Sans MT"/>
        </w:rPr>
        <w:t xml:space="preserve">es </w:t>
      </w:r>
      <w:r w:rsidR="00AB01DF" w:rsidRPr="00F17C3A">
        <w:rPr>
          <w:rFonts w:ascii="Gill Sans MT" w:hAnsi="Gill Sans MT"/>
        </w:rPr>
        <w:t>«</w:t>
      </w:r>
      <w:r w:rsidR="00AB01DF" w:rsidRPr="00F17C3A">
        <w:rPr>
          <w:rFonts w:ascii="Arial" w:hAnsi="Arial" w:cs="Arial"/>
        </w:rPr>
        <w:t> </w:t>
      </w:r>
      <w:r w:rsidR="00182408" w:rsidRPr="00F17C3A">
        <w:rPr>
          <w:rFonts w:ascii="Gill Sans MT" w:hAnsi="Gill Sans MT"/>
        </w:rPr>
        <w:t>naturelles</w:t>
      </w:r>
      <w:r w:rsidR="00AB01DF" w:rsidRPr="00F17C3A">
        <w:rPr>
          <w:rFonts w:ascii="Arial" w:hAnsi="Arial" w:cs="Arial"/>
        </w:rPr>
        <w:t> </w:t>
      </w:r>
      <w:r w:rsidR="00AB01DF" w:rsidRPr="00F17C3A">
        <w:rPr>
          <w:rFonts w:ascii="Gill Sans MT" w:hAnsi="Gill Sans MT"/>
        </w:rPr>
        <w:t>»</w:t>
      </w:r>
      <w:r w:rsidR="00182408" w:rsidRPr="00F17C3A">
        <w:rPr>
          <w:rFonts w:ascii="Gill Sans MT" w:hAnsi="Gill Sans MT"/>
        </w:rPr>
        <w:t xml:space="preserve">, </w:t>
      </w:r>
      <w:r w:rsidR="00AB01DF" w:rsidRPr="00F17C3A">
        <w:rPr>
          <w:rFonts w:ascii="Gill Sans MT" w:hAnsi="Gill Sans MT"/>
        </w:rPr>
        <w:t>l</w:t>
      </w:r>
      <w:r w:rsidR="00532A91" w:rsidRPr="00F17C3A">
        <w:rPr>
          <w:rFonts w:ascii="Gill Sans MT" w:hAnsi="Gill Sans MT"/>
        </w:rPr>
        <w:t xml:space="preserve">es mystiques </w:t>
      </w:r>
      <w:r w:rsidR="00182408" w:rsidRPr="00F17C3A">
        <w:rPr>
          <w:rFonts w:ascii="Gill Sans MT" w:hAnsi="Gill Sans MT"/>
        </w:rPr>
        <w:t xml:space="preserve">en signalent </w:t>
      </w:r>
      <w:r w:rsidR="002347A5" w:rsidRPr="00F17C3A">
        <w:rPr>
          <w:rFonts w:ascii="Gill Sans MT" w:hAnsi="Gill Sans MT"/>
        </w:rPr>
        <w:t>une</w:t>
      </w:r>
      <w:r w:rsidR="00182408" w:rsidRPr="00F17C3A">
        <w:rPr>
          <w:rFonts w:ascii="Gill Sans MT" w:hAnsi="Gill Sans MT"/>
        </w:rPr>
        <w:t xml:space="preserve"> plus intime et profonde encore. Il</w:t>
      </w:r>
      <w:r w:rsidR="002347A5" w:rsidRPr="00F17C3A">
        <w:rPr>
          <w:rFonts w:ascii="Gill Sans MT" w:hAnsi="Gill Sans MT"/>
        </w:rPr>
        <w:t>s</w:t>
      </w:r>
      <w:r w:rsidR="00182408" w:rsidRPr="00F17C3A">
        <w:rPr>
          <w:rFonts w:ascii="Gill Sans MT" w:hAnsi="Gill Sans MT"/>
        </w:rPr>
        <w:t xml:space="preserve"> la nomment avec diverses expressions</w:t>
      </w:r>
      <w:r w:rsidR="001622FE" w:rsidRPr="00F17C3A">
        <w:rPr>
          <w:rFonts w:ascii="Gill Sans MT" w:hAnsi="Gill Sans MT"/>
        </w:rPr>
        <w:t> </w:t>
      </w:r>
      <w:r w:rsidR="00182408" w:rsidRPr="00F17C3A">
        <w:rPr>
          <w:rFonts w:ascii="Gill Sans MT" w:hAnsi="Gill Sans MT"/>
        </w:rPr>
        <w:t xml:space="preserve">: </w:t>
      </w:r>
      <w:r w:rsidR="0079406E">
        <w:rPr>
          <w:rFonts w:ascii="Gill Sans MT" w:hAnsi="Gill Sans MT"/>
        </w:rPr>
        <w:t xml:space="preserve">« </w:t>
      </w:r>
      <w:r w:rsidR="0079406E" w:rsidRPr="0059680C">
        <w:rPr>
          <w:rFonts w:ascii="Gill Sans MT" w:hAnsi="Gill Sans MT"/>
          <w:u w:val="single"/>
        </w:rPr>
        <w:t>l'esprit</w:t>
      </w:r>
      <w:r w:rsidR="0079406E">
        <w:rPr>
          <w:rFonts w:ascii="Gill Sans MT" w:hAnsi="Gill Sans MT"/>
        </w:rPr>
        <w:t xml:space="preserve"> »,</w:t>
      </w:r>
      <w:r w:rsidR="0059680C">
        <w:rPr>
          <w:rFonts w:ascii="Gill Sans MT" w:hAnsi="Gill Sans MT"/>
        </w:rPr>
        <w:t xml:space="preserve"> </w:t>
      </w:r>
      <w:r w:rsidR="00182408" w:rsidRPr="00F17C3A">
        <w:rPr>
          <w:rFonts w:ascii="Gill Sans MT" w:hAnsi="Gill Sans MT"/>
        </w:rPr>
        <w:t xml:space="preserve">le </w:t>
      </w:r>
      <w:r w:rsidR="00AB01DF" w:rsidRPr="00F17C3A">
        <w:rPr>
          <w:rFonts w:ascii="Gill Sans MT" w:hAnsi="Gill Sans MT"/>
        </w:rPr>
        <w:t>«</w:t>
      </w:r>
      <w:r w:rsidR="00AB01DF" w:rsidRPr="00F17C3A">
        <w:rPr>
          <w:rFonts w:ascii="Arial" w:hAnsi="Arial" w:cs="Arial"/>
        </w:rPr>
        <w:t> </w:t>
      </w:r>
      <w:r w:rsidR="00182408" w:rsidRPr="00F17C3A">
        <w:rPr>
          <w:rFonts w:ascii="Gill Sans MT" w:hAnsi="Gill Sans MT"/>
          <w:u w:val="single"/>
        </w:rPr>
        <w:t>c</w:t>
      </w:r>
      <w:r w:rsidR="00AB01DF" w:rsidRPr="00F17C3A">
        <w:rPr>
          <w:rFonts w:ascii="Gill Sans MT" w:hAnsi="Gill Sans MT"/>
          <w:u w:val="single"/>
        </w:rPr>
        <w:t>œ</w:t>
      </w:r>
      <w:r w:rsidR="00182408" w:rsidRPr="00F17C3A">
        <w:rPr>
          <w:rFonts w:ascii="Gill Sans MT" w:hAnsi="Gill Sans MT"/>
          <w:u w:val="single"/>
        </w:rPr>
        <w:t>ur profond</w:t>
      </w:r>
      <w:r w:rsidR="00AB01DF" w:rsidRPr="00F17C3A">
        <w:rPr>
          <w:rFonts w:ascii="Arial" w:hAnsi="Arial" w:cs="Arial"/>
        </w:rPr>
        <w:t> </w:t>
      </w:r>
      <w:r w:rsidR="00AB01DF" w:rsidRPr="00F17C3A">
        <w:rPr>
          <w:rFonts w:ascii="Gill Sans MT" w:hAnsi="Gill Sans MT"/>
        </w:rPr>
        <w:t>»</w:t>
      </w:r>
      <w:r w:rsidR="00182408" w:rsidRPr="00F17C3A">
        <w:rPr>
          <w:rFonts w:ascii="Gill Sans MT" w:hAnsi="Gill Sans MT"/>
        </w:rPr>
        <w:t xml:space="preserve">, </w:t>
      </w:r>
      <w:r w:rsidR="002655DD" w:rsidRPr="00F17C3A">
        <w:rPr>
          <w:rFonts w:ascii="Gill Sans MT" w:hAnsi="Gill Sans MT"/>
        </w:rPr>
        <w:t xml:space="preserve">la </w:t>
      </w:r>
      <w:r w:rsidR="00AB01DF" w:rsidRPr="00F17C3A">
        <w:rPr>
          <w:rFonts w:ascii="Gill Sans MT" w:hAnsi="Gill Sans MT"/>
        </w:rPr>
        <w:t>«</w:t>
      </w:r>
      <w:r w:rsidR="00AB01DF" w:rsidRPr="00F17C3A">
        <w:rPr>
          <w:rFonts w:ascii="Arial" w:hAnsi="Arial" w:cs="Arial"/>
        </w:rPr>
        <w:t> </w:t>
      </w:r>
      <w:r w:rsidR="002655DD" w:rsidRPr="00F17C3A">
        <w:rPr>
          <w:rFonts w:ascii="Gill Sans MT" w:hAnsi="Gill Sans MT"/>
          <w:u w:val="single"/>
        </w:rPr>
        <w:t>volonté profonde</w:t>
      </w:r>
      <w:r w:rsidR="00AB01DF" w:rsidRPr="00F17C3A">
        <w:rPr>
          <w:rFonts w:ascii="Arial" w:hAnsi="Arial" w:cs="Arial"/>
        </w:rPr>
        <w:t> </w:t>
      </w:r>
      <w:r w:rsidR="00AB01DF" w:rsidRPr="00F17C3A">
        <w:rPr>
          <w:rFonts w:ascii="Gill Sans MT" w:hAnsi="Gill Sans MT"/>
        </w:rPr>
        <w:t>»</w:t>
      </w:r>
      <w:r w:rsidR="002655DD" w:rsidRPr="00F17C3A">
        <w:rPr>
          <w:rFonts w:ascii="Gill Sans MT" w:hAnsi="Gill Sans MT"/>
        </w:rPr>
        <w:t xml:space="preserve">, </w:t>
      </w:r>
      <w:r w:rsidR="00AB01DF" w:rsidRPr="00F17C3A">
        <w:rPr>
          <w:rFonts w:ascii="Gill Sans MT" w:hAnsi="Gill Sans MT"/>
        </w:rPr>
        <w:t>«</w:t>
      </w:r>
      <w:r w:rsidR="00AB01DF" w:rsidRPr="00F17C3A">
        <w:rPr>
          <w:rFonts w:ascii="Arial" w:hAnsi="Arial" w:cs="Arial"/>
        </w:rPr>
        <w:t> </w:t>
      </w:r>
      <w:r w:rsidR="002655DD" w:rsidRPr="00F17C3A">
        <w:rPr>
          <w:rFonts w:ascii="Gill Sans MT" w:hAnsi="Gill Sans MT"/>
          <w:u w:val="single"/>
        </w:rPr>
        <w:t>la fine pointe de l</w:t>
      </w:r>
      <w:r w:rsidR="00AB01DF" w:rsidRPr="00F17C3A">
        <w:rPr>
          <w:rFonts w:ascii="Gill Sans MT" w:hAnsi="Gill Sans MT"/>
          <w:u w:val="single"/>
        </w:rPr>
        <w:t>’</w:t>
      </w:r>
      <w:r w:rsidR="002655DD" w:rsidRPr="00F17C3A">
        <w:rPr>
          <w:rFonts w:ascii="Gill Sans MT" w:hAnsi="Gill Sans MT"/>
          <w:u w:val="single"/>
        </w:rPr>
        <w:t>âme</w:t>
      </w:r>
      <w:r w:rsidR="00AB01DF" w:rsidRPr="00F17C3A">
        <w:rPr>
          <w:rFonts w:ascii="Arial" w:hAnsi="Arial" w:cs="Arial"/>
        </w:rPr>
        <w:t> </w:t>
      </w:r>
      <w:r w:rsidR="00AB01DF" w:rsidRPr="00F17C3A">
        <w:rPr>
          <w:rFonts w:ascii="Gill Sans MT" w:hAnsi="Gill Sans MT"/>
        </w:rPr>
        <w:t>»</w:t>
      </w:r>
      <w:r w:rsidR="002347A5" w:rsidRPr="00F17C3A">
        <w:rPr>
          <w:rFonts w:ascii="Gill Sans MT" w:hAnsi="Gill Sans MT"/>
        </w:rPr>
        <w:t>. Pour eux</w:t>
      </w:r>
      <w:r w:rsidR="0059680C">
        <w:rPr>
          <w:rFonts w:ascii="Gill Sans MT" w:hAnsi="Gill Sans MT"/>
        </w:rPr>
        <w:t>,</w:t>
      </w:r>
      <w:r w:rsidR="002347A5" w:rsidRPr="00F17C3A">
        <w:rPr>
          <w:rFonts w:ascii="Gill Sans MT" w:hAnsi="Gill Sans MT"/>
        </w:rPr>
        <w:t xml:space="preserve"> c</w:t>
      </w:r>
      <w:r w:rsidR="00AB01DF" w:rsidRPr="00F17C3A">
        <w:rPr>
          <w:rFonts w:ascii="Gill Sans MT" w:hAnsi="Gill Sans MT"/>
        </w:rPr>
        <w:t>’</w:t>
      </w:r>
      <w:r w:rsidR="002347A5" w:rsidRPr="00F17C3A">
        <w:rPr>
          <w:rFonts w:ascii="Gill Sans MT" w:hAnsi="Gill Sans MT"/>
        </w:rPr>
        <w:t>est à ce niveau de profondeur intérieure ultime que nous sommes vraiment nous-mêmes et que se loge la présence de Dieu (</w:t>
      </w:r>
      <w:r w:rsidR="00AB01DF" w:rsidRPr="00F17C3A">
        <w:rPr>
          <w:rFonts w:ascii="Gill Sans MT" w:hAnsi="Gill Sans MT"/>
        </w:rPr>
        <w:t>«</w:t>
      </w:r>
      <w:r w:rsidR="00AB01DF" w:rsidRPr="00F17C3A">
        <w:rPr>
          <w:rFonts w:ascii="Arial" w:hAnsi="Arial" w:cs="Arial"/>
        </w:rPr>
        <w:t> </w:t>
      </w:r>
      <w:r w:rsidR="002347A5" w:rsidRPr="00F17C3A">
        <w:rPr>
          <w:rFonts w:ascii="Gill Sans MT" w:hAnsi="Gill Sans MT"/>
        </w:rPr>
        <w:t>plus intime à nous</w:t>
      </w:r>
      <w:r w:rsidR="00AB01DF" w:rsidRPr="00F17C3A">
        <w:rPr>
          <w:rFonts w:ascii="Gill Sans MT" w:hAnsi="Gill Sans MT"/>
        </w:rPr>
        <w:t>-</w:t>
      </w:r>
      <w:r w:rsidR="002347A5" w:rsidRPr="00F17C3A">
        <w:rPr>
          <w:rFonts w:ascii="Gill Sans MT" w:hAnsi="Gill Sans MT"/>
        </w:rPr>
        <w:t>mêmes que nous-mêmes</w:t>
      </w:r>
      <w:r w:rsidR="00AB01DF" w:rsidRPr="00F17C3A">
        <w:rPr>
          <w:rFonts w:ascii="Arial" w:hAnsi="Arial" w:cs="Arial"/>
        </w:rPr>
        <w:t> </w:t>
      </w:r>
      <w:r w:rsidR="00AB01DF" w:rsidRPr="00F17C3A">
        <w:rPr>
          <w:rFonts w:ascii="Gill Sans MT" w:hAnsi="Gill Sans MT"/>
        </w:rPr>
        <w:t>»</w:t>
      </w:r>
      <w:r w:rsidR="002347A5" w:rsidRPr="00F17C3A">
        <w:rPr>
          <w:rFonts w:ascii="Gill Sans MT" w:hAnsi="Gill Sans MT"/>
        </w:rPr>
        <w:t>, écrit saint Augustin au 5e siècle).</w:t>
      </w:r>
    </w:p>
    <w:p w14:paraId="6C1F0C3E" w14:textId="6F079FFD" w:rsidR="00F17C3A" w:rsidRPr="00F17C3A" w:rsidRDefault="00F17C3A" w:rsidP="00F17C3A">
      <w:pPr>
        <w:ind w:left="567"/>
        <w:jc w:val="both"/>
        <w:rPr>
          <w:rFonts w:ascii="Gill Sans MT" w:hAnsi="Gill Sans MT"/>
          <w:i/>
          <w:iCs/>
          <w:lang w:val="en-US"/>
        </w:rPr>
      </w:pPr>
      <w:r w:rsidRPr="00F17C3A">
        <w:rPr>
          <w:rFonts w:ascii="Gill Sans MT" w:hAnsi="Gill Sans MT"/>
          <w:lang w:val="en-US"/>
        </w:rPr>
        <w:t>«</w:t>
      </w:r>
      <w:r w:rsidR="00822D42">
        <w:rPr>
          <w:rFonts w:ascii="Arial" w:hAnsi="Arial" w:cs="Arial"/>
          <w:i/>
          <w:iCs/>
          <w:lang w:val="en-US"/>
        </w:rPr>
        <w:t> </w:t>
      </w:r>
      <w:r w:rsidRPr="00F17C3A">
        <w:rPr>
          <w:rFonts w:ascii="Gill Sans MT" w:hAnsi="Gill Sans MT"/>
          <w:i/>
          <w:iCs/>
          <w:lang w:val="en-US"/>
        </w:rPr>
        <w:t>Tu autem eras interior intimo meo et superior summo meo</w:t>
      </w:r>
      <w:r w:rsidRPr="00F17C3A">
        <w:rPr>
          <w:rFonts w:ascii="Gill Sans MT" w:hAnsi="Gill Sans MT"/>
          <w:i/>
          <w:iCs/>
          <w:lang w:val="en-US"/>
        </w:rPr>
        <w:t xml:space="preserve"> </w:t>
      </w:r>
    </w:p>
    <w:p w14:paraId="6F335FBB" w14:textId="769A46A9" w:rsidR="00F17C3A" w:rsidRPr="00F17C3A" w:rsidRDefault="00F17C3A" w:rsidP="00F17C3A">
      <w:pPr>
        <w:ind w:left="567"/>
        <w:jc w:val="both"/>
        <w:rPr>
          <w:rFonts w:ascii="Gill Sans MT" w:hAnsi="Gill Sans MT"/>
          <w:lang w:val="fr-BE"/>
        </w:rPr>
      </w:pPr>
      <w:r w:rsidRPr="00F17C3A">
        <w:rPr>
          <w:rFonts w:ascii="Gill Sans MT" w:hAnsi="Gill Sans MT"/>
          <w:i/>
          <w:iCs/>
        </w:rPr>
        <w:t>M</w:t>
      </w:r>
      <w:r w:rsidRPr="00F17C3A">
        <w:rPr>
          <w:rFonts w:ascii="Gill Sans MT" w:hAnsi="Gill Sans MT"/>
          <w:i/>
          <w:iCs/>
        </w:rPr>
        <w:t>ais, toi, tu étais plus intime que l’intime de moi-même</w:t>
      </w:r>
      <w:r w:rsidRPr="00F17C3A">
        <w:rPr>
          <w:rFonts w:ascii="Gill Sans MT" w:hAnsi="Gill Sans MT"/>
          <w:i/>
          <w:iCs/>
          <w:lang w:val="fr-BE"/>
        </w:rPr>
        <w:t xml:space="preserve"> </w:t>
      </w:r>
      <w:r w:rsidRPr="00F17C3A">
        <w:rPr>
          <w:rFonts w:ascii="Gill Sans MT" w:hAnsi="Gill Sans MT"/>
          <w:i/>
          <w:iCs/>
        </w:rPr>
        <w:t>et plus élevé que les cimes de moi-même</w:t>
      </w:r>
      <w:r w:rsidRPr="00F17C3A">
        <w:rPr>
          <w:rFonts w:ascii="Gill Sans MT" w:hAnsi="Gill Sans MT"/>
          <w:i/>
          <w:iCs/>
        </w:rPr>
        <w:t>.</w:t>
      </w:r>
      <w:r w:rsidR="00822D42">
        <w:rPr>
          <w:rFonts w:ascii="Arial" w:hAnsi="Arial" w:cs="Arial"/>
          <w:i/>
          <w:iCs/>
        </w:rPr>
        <w:t> </w:t>
      </w:r>
      <w:r w:rsidRPr="00F17C3A">
        <w:rPr>
          <w:rFonts w:ascii="Gill Sans MT" w:hAnsi="Gill Sans MT"/>
        </w:rPr>
        <w:t>»</w:t>
      </w:r>
    </w:p>
    <w:p w14:paraId="6EE1FF90" w14:textId="6286521A" w:rsidR="00F17C3A" w:rsidRPr="00F17C3A" w:rsidRDefault="00F17C3A" w:rsidP="00F17C3A">
      <w:pPr>
        <w:ind w:left="567" w:right="283"/>
        <w:jc w:val="right"/>
        <w:rPr>
          <w:rFonts w:ascii="Gill Sans MT" w:hAnsi="Gill Sans MT"/>
        </w:rPr>
      </w:pPr>
      <w:r w:rsidRPr="00F17C3A">
        <w:rPr>
          <w:rFonts w:ascii="Gill Sans MT" w:hAnsi="Gill Sans MT"/>
        </w:rPr>
        <w:t>(</w:t>
      </w:r>
      <w:r w:rsidRPr="00F17C3A">
        <w:rPr>
          <w:rFonts w:ascii="Gill Sans MT" w:hAnsi="Gill Sans MT"/>
        </w:rPr>
        <w:t xml:space="preserve">Saint Augustin, </w:t>
      </w:r>
      <w:r w:rsidRPr="00F17C3A">
        <w:rPr>
          <w:rFonts w:ascii="Gill Sans MT" w:hAnsi="Gill Sans MT"/>
        </w:rPr>
        <w:t>Confessions</w:t>
      </w:r>
      <w:r w:rsidR="00822D42">
        <w:rPr>
          <w:rFonts w:ascii="Gill Sans MT" w:hAnsi="Gill Sans MT"/>
        </w:rPr>
        <w:t> </w:t>
      </w:r>
      <w:r w:rsidRPr="00F17C3A">
        <w:rPr>
          <w:rFonts w:ascii="Gill Sans MT" w:hAnsi="Gill Sans MT"/>
        </w:rPr>
        <w:t>III, 6, 11)</w:t>
      </w:r>
    </w:p>
    <w:p w14:paraId="65A6A121" w14:textId="26185609" w:rsidR="00584373" w:rsidRDefault="00584373" w:rsidP="00532A91">
      <w:pPr>
        <w:jc w:val="both"/>
        <w:rPr>
          <w:rStyle w:val="Lienhypertexte"/>
          <w:rFonts w:ascii="Gill Sans MT" w:hAnsi="Gill Sans MT"/>
        </w:rPr>
      </w:pPr>
      <w:r w:rsidRPr="00F17C3A">
        <w:rPr>
          <w:rFonts w:ascii="Gill Sans MT" w:hAnsi="Gill Sans MT"/>
        </w:rPr>
        <w:t xml:space="preserve">Parmi les nombreuses </w:t>
      </w:r>
      <w:r w:rsidR="00AB01DF" w:rsidRPr="00F17C3A">
        <w:rPr>
          <w:rFonts w:ascii="Gill Sans MT" w:hAnsi="Gill Sans MT"/>
        </w:rPr>
        <w:t>«</w:t>
      </w:r>
      <w:r w:rsidR="00AB01DF" w:rsidRPr="00F17C3A">
        <w:rPr>
          <w:rFonts w:ascii="Arial" w:hAnsi="Arial" w:cs="Arial"/>
        </w:rPr>
        <w:t> </w:t>
      </w:r>
      <w:r w:rsidRPr="00F17C3A">
        <w:rPr>
          <w:rFonts w:ascii="Gill Sans MT" w:hAnsi="Gill Sans MT"/>
        </w:rPr>
        <w:t xml:space="preserve">manières </w:t>
      </w:r>
      <w:r w:rsidR="001D667B">
        <w:rPr>
          <w:rFonts w:ascii="Gill Sans MT" w:hAnsi="Gill Sans MT"/>
        </w:rPr>
        <w:t xml:space="preserve">contemplatives </w:t>
      </w:r>
      <w:r w:rsidRPr="00F17C3A">
        <w:rPr>
          <w:rFonts w:ascii="Gill Sans MT" w:hAnsi="Gill Sans MT"/>
        </w:rPr>
        <w:t>de prier</w:t>
      </w:r>
      <w:r w:rsidR="00AB01DF" w:rsidRPr="00F17C3A">
        <w:rPr>
          <w:rFonts w:ascii="Arial" w:hAnsi="Arial" w:cs="Arial"/>
        </w:rPr>
        <w:t> </w:t>
      </w:r>
      <w:r w:rsidR="00AB01DF" w:rsidRPr="00F17C3A">
        <w:rPr>
          <w:rFonts w:ascii="Gill Sans MT" w:hAnsi="Gill Sans MT"/>
        </w:rPr>
        <w:t>»</w:t>
      </w:r>
      <w:r w:rsidRPr="00F17C3A">
        <w:rPr>
          <w:rFonts w:ascii="Gill Sans MT" w:hAnsi="Gill Sans MT"/>
        </w:rPr>
        <w:t xml:space="preserve"> qui ont été développées dans la tradition chrétienne, celle de saint Ignace de Loyola</w:t>
      </w:r>
      <w:r w:rsidR="00A73981" w:rsidRPr="00F17C3A">
        <w:rPr>
          <w:rFonts w:ascii="Gill Sans MT" w:hAnsi="Gill Sans MT"/>
        </w:rPr>
        <w:t xml:space="preserve">, dans ses </w:t>
      </w:r>
      <w:r w:rsidR="00A73981" w:rsidRPr="00F17C3A">
        <w:rPr>
          <w:rFonts w:ascii="Gill Sans MT" w:hAnsi="Gill Sans MT"/>
          <w:u w:val="single"/>
        </w:rPr>
        <w:t>Exercices Spirituels</w:t>
      </w:r>
      <w:r w:rsidR="00A73981" w:rsidRPr="00F17C3A">
        <w:rPr>
          <w:rFonts w:ascii="Gill Sans MT" w:hAnsi="Gill Sans MT"/>
        </w:rPr>
        <w:t>,</w:t>
      </w:r>
      <w:r w:rsidRPr="00F17C3A">
        <w:rPr>
          <w:rFonts w:ascii="Gill Sans MT" w:hAnsi="Gill Sans MT"/>
        </w:rPr>
        <w:t xml:space="preserve"> mérite d</w:t>
      </w:r>
      <w:r w:rsidR="00AB01DF" w:rsidRPr="00F17C3A">
        <w:rPr>
          <w:rFonts w:ascii="Gill Sans MT" w:hAnsi="Gill Sans MT"/>
        </w:rPr>
        <w:t>’</w:t>
      </w:r>
      <w:r w:rsidRPr="00F17C3A">
        <w:rPr>
          <w:rFonts w:ascii="Gill Sans MT" w:hAnsi="Gill Sans MT"/>
        </w:rPr>
        <w:t>être soulignée.</w:t>
      </w:r>
      <w:r w:rsidR="00A73981" w:rsidRPr="00F17C3A">
        <w:rPr>
          <w:rFonts w:ascii="Gill Sans MT" w:hAnsi="Gill Sans MT"/>
        </w:rPr>
        <w:t xml:space="preserve"> </w:t>
      </w:r>
      <w:hyperlink r:id="rId9" w:tgtFrame="_blank" w:history="1">
        <w:r w:rsidR="00A73981" w:rsidRPr="00F17C3A">
          <w:rPr>
            <w:rStyle w:val="Lienhypertexte"/>
            <w:rFonts w:ascii="Gill Sans MT" w:hAnsi="Gill Sans MT"/>
          </w:rPr>
          <w:t>Elle est synthétisée ici, par exemple.</w:t>
        </w:r>
      </w:hyperlink>
    </w:p>
    <w:p w14:paraId="57334A2E" w14:textId="40AF9DE8" w:rsidR="001158A4" w:rsidRDefault="001158A4" w:rsidP="00532A91">
      <w:pPr>
        <w:jc w:val="both"/>
        <w:rPr>
          <w:rFonts w:ascii="Gill Sans MT" w:hAnsi="Gill Sans MT"/>
        </w:rPr>
      </w:pPr>
    </w:p>
    <w:p w14:paraId="2C49AFE3" w14:textId="7B9451ED" w:rsidR="0011380B" w:rsidRDefault="0011380B" w:rsidP="0011380B">
      <w:pPr>
        <w:jc w:val="center"/>
        <w:rPr>
          <w:rFonts w:ascii="Gill Sans MT" w:hAnsi="Gill Sans MT"/>
        </w:rPr>
      </w:pPr>
      <w:r>
        <w:rPr>
          <w:rFonts w:ascii="Gill Sans MT" w:hAnsi="Gill Sans MT"/>
          <w:noProof/>
        </w:rPr>
        <w:drawing>
          <wp:inline distT="0" distB="0" distL="0" distR="0" wp14:anchorId="729B5EED" wp14:editId="37E23191">
            <wp:extent cx="2033081" cy="2031064"/>
            <wp:effectExtent l="0" t="0" r="5715"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1340" cy="2049305"/>
                    </a:xfrm>
                    <a:prstGeom prst="rect">
                      <a:avLst/>
                    </a:prstGeom>
                  </pic:spPr>
                </pic:pic>
              </a:graphicData>
            </a:graphic>
          </wp:inline>
        </w:drawing>
      </w:r>
    </w:p>
    <w:p w14:paraId="0417F187" w14:textId="09D8477C" w:rsidR="0011380B" w:rsidRDefault="0011380B" w:rsidP="0011380B">
      <w:pPr>
        <w:jc w:val="center"/>
        <w:rPr>
          <w:rFonts w:ascii="Gill Sans MT" w:hAnsi="Gill Sans MT"/>
          <w:sz w:val="20"/>
          <w:szCs w:val="20"/>
        </w:rPr>
      </w:pPr>
      <w:r w:rsidRPr="0011380B">
        <w:rPr>
          <w:rFonts w:ascii="Gill Sans MT" w:hAnsi="Gill Sans MT"/>
          <w:sz w:val="20"/>
          <w:szCs w:val="20"/>
        </w:rPr>
        <w:t xml:space="preserve">Kasimir Malévitch, </w:t>
      </w:r>
      <w:r w:rsidRPr="0011380B">
        <w:rPr>
          <w:rFonts w:ascii="Gill Sans MT" w:hAnsi="Gill Sans MT"/>
          <w:i/>
          <w:iCs/>
          <w:sz w:val="20"/>
          <w:szCs w:val="20"/>
        </w:rPr>
        <w:t>Carré blanc sur fond blanc</w:t>
      </w:r>
      <w:r w:rsidRPr="0011380B">
        <w:rPr>
          <w:rFonts w:ascii="Gill Sans MT" w:hAnsi="Gill Sans MT"/>
          <w:sz w:val="20"/>
          <w:szCs w:val="20"/>
        </w:rPr>
        <w:t>. 1918</w:t>
      </w:r>
    </w:p>
    <w:p w14:paraId="493B1E03" w14:textId="77777777" w:rsidR="0011380B" w:rsidRPr="0011380B" w:rsidRDefault="0011380B" w:rsidP="0011380B">
      <w:pPr>
        <w:jc w:val="center"/>
        <w:rPr>
          <w:rFonts w:ascii="Gill Sans MT" w:hAnsi="Gill Sans MT"/>
          <w:sz w:val="20"/>
          <w:szCs w:val="20"/>
        </w:rPr>
      </w:pPr>
    </w:p>
    <w:p w14:paraId="6F3797D2" w14:textId="54601C5F" w:rsidR="006531A3" w:rsidRPr="001158A4" w:rsidRDefault="006531A3" w:rsidP="0011380B">
      <w:pPr>
        <w:jc w:val="both"/>
        <w:rPr>
          <w:rFonts w:ascii="Gill Sans MT" w:hAnsi="Gill Sans MT"/>
        </w:rPr>
      </w:pPr>
      <w:r w:rsidRPr="00F17C3A">
        <w:rPr>
          <w:rFonts w:ascii="Gill Sans MT" w:hAnsi="Gill Sans MT"/>
          <w:sz w:val="24"/>
          <w:szCs w:val="24"/>
          <w:u w:val="single"/>
        </w:rPr>
        <w:t>Approche contemplative</w:t>
      </w:r>
      <w:r w:rsidR="001622FE" w:rsidRPr="00F17C3A">
        <w:rPr>
          <w:rFonts w:ascii="Gill Sans MT" w:hAnsi="Gill Sans MT"/>
          <w:sz w:val="24"/>
          <w:szCs w:val="24"/>
          <w:u w:val="single"/>
        </w:rPr>
        <w:t> </w:t>
      </w:r>
      <w:r w:rsidRPr="00F17C3A">
        <w:rPr>
          <w:rFonts w:ascii="Gill Sans MT" w:hAnsi="Gill Sans MT"/>
          <w:sz w:val="24"/>
          <w:szCs w:val="24"/>
          <w:u w:val="single"/>
        </w:rPr>
        <w:t xml:space="preserve">: Dieu et le </w:t>
      </w:r>
      <w:r w:rsidR="00956364" w:rsidRPr="00F17C3A">
        <w:rPr>
          <w:rFonts w:ascii="Gill Sans MT" w:hAnsi="Gill Sans MT"/>
          <w:sz w:val="24"/>
          <w:szCs w:val="24"/>
          <w:u w:val="single"/>
        </w:rPr>
        <w:t>mal</w:t>
      </w:r>
    </w:p>
    <w:p w14:paraId="6BB2A0A1" w14:textId="4D8C2BD2" w:rsidR="00956364" w:rsidRPr="00F17C3A" w:rsidRDefault="00956364" w:rsidP="0011380B">
      <w:pPr>
        <w:jc w:val="both"/>
        <w:rPr>
          <w:rFonts w:ascii="Gill Sans MT" w:hAnsi="Gill Sans MT"/>
        </w:rPr>
      </w:pPr>
      <w:r w:rsidRPr="00F17C3A">
        <w:rPr>
          <w:rFonts w:ascii="Gill Sans MT" w:hAnsi="Gill Sans MT"/>
        </w:rPr>
        <w:t>Aborder la question du mal (et de la relation de Dieu au mal) dans une démarche contemplative, à partir des textes bibliques, peut permettre au croyant, à la croyante, de sortir des impasses de l</w:t>
      </w:r>
      <w:r w:rsidR="00AB01DF" w:rsidRPr="00F17C3A">
        <w:rPr>
          <w:rFonts w:ascii="Gill Sans MT" w:hAnsi="Gill Sans MT"/>
        </w:rPr>
        <w:t>’</w:t>
      </w:r>
      <w:r w:rsidRPr="00F17C3A">
        <w:rPr>
          <w:rFonts w:ascii="Gill Sans MT" w:hAnsi="Gill Sans MT"/>
        </w:rPr>
        <w:t>approche rationnelle</w:t>
      </w:r>
      <w:r w:rsidR="00F60836" w:rsidRPr="00F17C3A">
        <w:rPr>
          <w:rFonts w:ascii="Gill Sans MT" w:hAnsi="Gill Sans MT"/>
        </w:rPr>
        <w:t xml:space="preserve"> en donnant à contempler un Dieu différent</w:t>
      </w:r>
      <w:r w:rsidRPr="00F17C3A">
        <w:rPr>
          <w:rFonts w:ascii="Gill Sans MT" w:hAnsi="Gill Sans MT"/>
        </w:rPr>
        <w:t>.</w:t>
      </w:r>
    </w:p>
    <w:p w14:paraId="13EA9135" w14:textId="2C7B5FFB" w:rsidR="00956364" w:rsidRPr="00F17C3A" w:rsidRDefault="00956364" w:rsidP="0011380B">
      <w:pPr>
        <w:pStyle w:val="Paragraphedeliste"/>
        <w:numPr>
          <w:ilvl w:val="0"/>
          <w:numId w:val="3"/>
        </w:numPr>
        <w:ind w:left="993"/>
        <w:jc w:val="both"/>
        <w:rPr>
          <w:rFonts w:ascii="Gill Sans MT" w:hAnsi="Gill Sans MT"/>
        </w:rPr>
      </w:pPr>
      <w:r w:rsidRPr="00F17C3A">
        <w:rPr>
          <w:rFonts w:ascii="Gill Sans MT" w:hAnsi="Gill Sans MT"/>
        </w:rPr>
        <w:t>Le récit de la création (Genèse, chapitre</w:t>
      </w:r>
      <w:r w:rsidR="001622FE" w:rsidRPr="00F17C3A">
        <w:rPr>
          <w:rFonts w:ascii="Gill Sans MT" w:hAnsi="Gill Sans MT"/>
        </w:rPr>
        <w:t> </w:t>
      </w:r>
      <w:r w:rsidRPr="00F17C3A">
        <w:rPr>
          <w:rFonts w:ascii="Gill Sans MT" w:hAnsi="Gill Sans MT"/>
        </w:rPr>
        <w:t>1) nous présente Dieu comme créateur d</w:t>
      </w:r>
      <w:r w:rsidR="00AB01DF" w:rsidRPr="00F17C3A">
        <w:rPr>
          <w:rFonts w:ascii="Gill Sans MT" w:hAnsi="Gill Sans MT"/>
        </w:rPr>
        <w:t>’</w:t>
      </w:r>
      <w:r w:rsidRPr="00F17C3A">
        <w:rPr>
          <w:rFonts w:ascii="Gill Sans MT" w:hAnsi="Gill Sans MT"/>
        </w:rPr>
        <w:t xml:space="preserve">un monde essentiellement bon (et même </w:t>
      </w:r>
      <w:r w:rsidRPr="00F17C3A">
        <w:rPr>
          <w:rFonts w:ascii="Gill Sans MT" w:hAnsi="Gill Sans MT"/>
          <w:b/>
          <w:bCs/>
        </w:rPr>
        <w:t>très</w:t>
      </w:r>
      <w:r w:rsidRPr="00F17C3A">
        <w:rPr>
          <w:rFonts w:ascii="Gill Sans MT" w:hAnsi="Gill Sans MT"/>
        </w:rPr>
        <w:t xml:space="preserve"> bon, une fois que l</w:t>
      </w:r>
      <w:r w:rsidR="00AB01DF" w:rsidRPr="00F17C3A">
        <w:rPr>
          <w:rFonts w:ascii="Gill Sans MT" w:hAnsi="Gill Sans MT"/>
        </w:rPr>
        <w:t>’</w:t>
      </w:r>
      <w:r w:rsidRPr="00F17C3A">
        <w:rPr>
          <w:rFonts w:ascii="Gill Sans MT" w:hAnsi="Gill Sans MT"/>
        </w:rPr>
        <w:t>être humain y est créé)</w:t>
      </w:r>
      <w:r w:rsidR="007F6C4F" w:rsidRPr="00F17C3A">
        <w:rPr>
          <w:rFonts w:ascii="Gill Sans MT" w:hAnsi="Gill Sans MT"/>
        </w:rPr>
        <w:t>, mais aussi l</w:t>
      </w:r>
      <w:r w:rsidR="00AB01DF" w:rsidRPr="00F17C3A">
        <w:rPr>
          <w:rFonts w:ascii="Gill Sans MT" w:hAnsi="Gill Sans MT"/>
        </w:rPr>
        <w:t>’</w:t>
      </w:r>
      <w:r w:rsidR="007F6C4F" w:rsidRPr="00F17C3A">
        <w:rPr>
          <w:rFonts w:ascii="Gill Sans MT" w:hAnsi="Gill Sans MT"/>
        </w:rPr>
        <w:t>image d</w:t>
      </w:r>
      <w:r w:rsidR="00AB01DF" w:rsidRPr="00F17C3A">
        <w:rPr>
          <w:rFonts w:ascii="Gill Sans MT" w:hAnsi="Gill Sans MT"/>
        </w:rPr>
        <w:t>’</w:t>
      </w:r>
      <w:r w:rsidR="007F6C4F" w:rsidRPr="00F17C3A">
        <w:rPr>
          <w:rFonts w:ascii="Gill Sans MT" w:hAnsi="Gill Sans MT"/>
        </w:rPr>
        <w:t>un Dieu qui se retire du Monde, qui accepte de ne pas l</w:t>
      </w:r>
      <w:r w:rsidR="00AB01DF" w:rsidRPr="00F17C3A">
        <w:rPr>
          <w:rFonts w:ascii="Gill Sans MT" w:hAnsi="Gill Sans MT"/>
        </w:rPr>
        <w:t>’</w:t>
      </w:r>
      <w:r w:rsidR="007F6C4F" w:rsidRPr="00F17C3A">
        <w:rPr>
          <w:rFonts w:ascii="Gill Sans MT" w:hAnsi="Gill Sans MT"/>
        </w:rPr>
        <w:t>influencer (repos du septième jour).</w:t>
      </w:r>
    </w:p>
    <w:p w14:paraId="26CF662D" w14:textId="5C1C14B7" w:rsidR="007F6C4F" w:rsidRPr="00F17C3A" w:rsidRDefault="007F6C4F" w:rsidP="0011380B">
      <w:pPr>
        <w:pStyle w:val="Paragraphedeliste"/>
        <w:numPr>
          <w:ilvl w:val="0"/>
          <w:numId w:val="3"/>
        </w:numPr>
        <w:ind w:left="993"/>
        <w:jc w:val="both"/>
        <w:rPr>
          <w:rFonts w:ascii="Gill Sans MT" w:hAnsi="Gill Sans MT"/>
        </w:rPr>
      </w:pPr>
      <w:r w:rsidRPr="00F17C3A">
        <w:rPr>
          <w:rFonts w:ascii="Gill Sans MT" w:hAnsi="Gill Sans MT"/>
        </w:rPr>
        <w:t>Le chapitre</w:t>
      </w:r>
      <w:r w:rsidR="001622FE" w:rsidRPr="00F17C3A">
        <w:rPr>
          <w:rFonts w:ascii="Gill Sans MT" w:hAnsi="Gill Sans MT"/>
        </w:rPr>
        <w:t> </w:t>
      </w:r>
      <w:r w:rsidRPr="00F17C3A">
        <w:rPr>
          <w:rFonts w:ascii="Gill Sans MT" w:hAnsi="Gill Sans MT"/>
        </w:rPr>
        <w:t>3 de la Genèse y montre Dieu absent quand l</w:t>
      </w:r>
      <w:r w:rsidR="00AB01DF" w:rsidRPr="00F17C3A">
        <w:rPr>
          <w:rFonts w:ascii="Gill Sans MT" w:hAnsi="Gill Sans MT"/>
        </w:rPr>
        <w:t>’</w:t>
      </w:r>
      <w:r w:rsidRPr="00F17C3A">
        <w:rPr>
          <w:rFonts w:ascii="Gill Sans MT" w:hAnsi="Gill Sans MT"/>
        </w:rPr>
        <w:t>être humain cède au mal, puis Dieu qui ne voit pas l</w:t>
      </w:r>
      <w:r w:rsidR="00AB01DF" w:rsidRPr="00F17C3A">
        <w:rPr>
          <w:rFonts w:ascii="Gill Sans MT" w:hAnsi="Gill Sans MT"/>
        </w:rPr>
        <w:t>’</w:t>
      </w:r>
      <w:r w:rsidRPr="00F17C3A">
        <w:rPr>
          <w:rFonts w:ascii="Gill Sans MT" w:hAnsi="Gill Sans MT"/>
        </w:rPr>
        <w:t>être humain quand il s</w:t>
      </w:r>
      <w:r w:rsidR="00AB01DF" w:rsidRPr="00F17C3A">
        <w:rPr>
          <w:rFonts w:ascii="Gill Sans MT" w:hAnsi="Gill Sans MT"/>
        </w:rPr>
        <w:t>’</w:t>
      </w:r>
      <w:r w:rsidRPr="00F17C3A">
        <w:rPr>
          <w:rFonts w:ascii="Gill Sans MT" w:hAnsi="Gill Sans MT"/>
        </w:rPr>
        <w:t>est caché (Dieu cherche et appelle l</w:t>
      </w:r>
      <w:r w:rsidR="00AB01DF" w:rsidRPr="00F17C3A">
        <w:rPr>
          <w:rFonts w:ascii="Gill Sans MT" w:hAnsi="Gill Sans MT"/>
        </w:rPr>
        <w:t>’</w:t>
      </w:r>
      <w:r w:rsidRPr="00F17C3A">
        <w:rPr>
          <w:rFonts w:ascii="Gill Sans MT" w:hAnsi="Gill Sans MT"/>
        </w:rPr>
        <w:t>être humain)</w:t>
      </w:r>
    </w:p>
    <w:p w14:paraId="116EA027" w14:textId="6BFF7CAF" w:rsidR="007F6C4F" w:rsidRPr="00F17C3A" w:rsidRDefault="007F6C4F" w:rsidP="0011380B">
      <w:pPr>
        <w:pStyle w:val="Paragraphedeliste"/>
        <w:numPr>
          <w:ilvl w:val="0"/>
          <w:numId w:val="3"/>
        </w:numPr>
        <w:ind w:left="993"/>
        <w:jc w:val="both"/>
        <w:rPr>
          <w:rFonts w:ascii="Gill Sans MT" w:hAnsi="Gill Sans MT"/>
        </w:rPr>
      </w:pPr>
      <w:r w:rsidRPr="00F17C3A">
        <w:rPr>
          <w:rFonts w:ascii="Gill Sans MT" w:hAnsi="Gill Sans MT"/>
        </w:rPr>
        <w:t>Au chapitre</w:t>
      </w:r>
      <w:r w:rsidR="001622FE" w:rsidRPr="00F17C3A">
        <w:rPr>
          <w:rFonts w:ascii="Gill Sans MT" w:hAnsi="Gill Sans MT"/>
        </w:rPr>
        <w:t> </w:t>
      </w:r>
      <w:r w:rsidRPr="00F17C3A">
        <w:rPr>
          <w:rFonts w:ascii="Gill Sans MT" w:hAnsi="Gill Sans MT"/>
        </w:rPr>
        <w:t>4 de la Genèse, Dieu n</w:t>
      </w:r>
      <w:r w:rsidR="00AB01DF" w:rsidRPr="00F17C3A">
        <w:rPr>
          <w:rFonts w:ascii="Gill Sans MT" w:hAnsi="Gill Sans MT"/>
        </w:rPr>
        <w:t>’</w:t>
      </w:r>
      <w:r w:rsidRPr="00F17C3A">
        <w:rPr>
          <w:rFonts w:ascii="Gill Sans MT" w:hAnsi="Gill Sans MT"/>
        </w:rPr>
        <w:t>empêche pas le meurtre d</w:t>
      </w:r>
      <w:r w:rsidR="00AB01DF" w:rsidRPr="00F17C3A">
        <w:rPr>
          <w:rFonts w:ascii="Gill Sans MT" w:hAnsi="Gill Sans MT"/>
        </w:rPr>
        <w:t>’</w:t>
      </w:r>
      <w:r w:rsidRPr="00F17C3A">
        <w:rPr>
          <w:rFonts w:ascii="Gill Sans MT" w:hAnsi="Gill Sans MT"/>
        </w:rPr>
        <w:t>Abel par Caïn, mais il responsabilise</w:t>
      </w:r>
      <w:r w:rsidR="00901537" w:rsidRPr="00F17C3A">
        <w:rPr>
          <w:rFonts w:ascii="Gill Sans MT" w:hAnsi="Gill Sans MT"/>
        </w:rPr>
        <w:t xml:space="preserve"> Caïn quand il le voit tenté. Et quand Caïn est devenu meurtrier, il interdit toute vengeance à son endroit.</w:t>
      </w:r>
    </w:p>
    <w:p w14:paraId="1D44961D" w14:textId="4A0F3BF7" w:rsidR="00901537" w:rsidRPr="00F17C3A" w:rsidRDefault="00901537" w:rsidP="0011380B">
      <w:pPr>
        <w:pStyle w:val="Paragraphedeliste"/>
        <w:numPr>
          <w:ilvl w:val="0"/>
          <w:numId w:val="3"/>
        </w:numPr>
        <w:ind w:left="993"/>
        <w:jc w:val="both"/>
        <w:rPr>
          <w:rFonts w:ascii="Gill Sans MT" w:hAnsi="Gill Sans MT"/>
        </w:rPr>
      </w:pPr>
      <w:r w:rsidRPr="00F17C3A">
        <w:rPr>
          <w:rFonts w:ascii="Gill Sans MT" w:hAnsi="Gill Sans MT"/>
        </w:rPr>
        <w:t xml:space="preserve">Dans les Évangiles, Jésus </w:t>
      </w:r>
      <w:r w:rsidR="00F60836" w:rsidRPr="00F17C3A">
        <w:rPr>
          <w:rFonts w:ascii="Gill Sans MT" w:hAnsi="Gill Sans MT"/>
        </w:rPr>
        <w:t>combat le mal, ne transige pas avec lui (</w:t>
      </w:r>
      <w:r w:rsidR="0022716C">
        <w:rPr>
          <w:rFonts w:ascii="Gill Sans MT" w:hAnsi="Gill Sans MT"/>
        </w:rPr>
        <w:t>s</w:t>
      </w:r>
      <w:r w:rsidR="00F60836" w:rsidRPr="00F17C3A">
        <w:rPr>
          <w:rFonts w:ascii="Gill Sans MT" w:hAnsi="Gill Sans MT"/>
        </w:rPr>
        <w:t xml:space="preserve">a </w:t>
      </w:r>
      <w:r w:rsidR="00F60836" w:rsidRPr="0022716C">
        <w:rPr>
          <w:rFonts w:ascii="Gill Sans MT" w:hAnsi="Gill Sans MT"/>
          <w:u w:val="single"/>
        </w:rPr>
        <w:t>sainteté</w:t>
      </w:r>
      <w:r w:rsidR="00F60836" w:rsidRPr="00F17C3A">
        <w:rPr>
          <w:rFonts w:ascii="Gill Sans MT" w:hAnsi="Gill Sans MT"/>
        </w:rPr>
        <w:t>, c</w:t>
      </w:r>
      <w:r w:rsidR="00AB01DF" w:rsidRPr="00F17C3A">
        <w:rPr>
          <w:rFonts w:ascii="Gill Sans MT" w:hAnsi="Gill Sans MT"/>
        </w:rPr>
        <w:t>’</w:t>
      </w:r>
      <w:r w:rsidR="00F60836" w:rsidRPr="00F17C3A">
        <w:rPr>
          <w:rFonts w:ascii="Gill Sans MT" w:hAnsi="Gill Sans MT"/>
        </w:rPr>
        <w:t>est cela</w:t>
      </w:r>
      <w:r w:rsidR="001622FE" w:rsidRPr="00F17C3A">
        <w:rPr>
          <w:rFonts w:ascii="Gill Sans MT" w:hAnsi="Gill Sans MT"/>
        </w:rPr>
        <w:t> </w:t>
      </w:r>
      <w:r w:rsidR="00F60836" w:rsidRPr="00F17C3A">
        <w:rPr>
          <w:rFonts w:ascii="Gill Sans MT" w:hAnsi="Gill Sans MT"/>
        </w:rPr>
        <w:t>: l</w:t>
      </w:r>
      <w:r w:rsidR="00AB01DF" w:rsidRPr="00F17C3A">
        <w:rPr>
          <w:rFonts w:ascii="Gill Sans MT" w:hAnsi="Gill Sans MT"/>
        </w:rPr>
        <w:t>’</w:t>
      </w:r>
      <w:r w:rsidR="00F60836" w:rsidRPr="00F17C3A">
        <w:rPr>
          <w:rFonts w:ascii="Gill Sans MT" w:hAnsi="Gill Sans MT"/>
        </w:rPr>
        <w:t>intransigeance face au mal), mais est écrasé par lui quand il est crucifié. L</w:t>
      </w:r>
      <w:r w:rsidRPr="00F17C3A">
        <w:rPr>
          <w:rFonts w:ascii="Gill Sans MT" w:hAnsi="Gill Sans MT"/>
        </w:rPr>
        <w:t>a foi des chrétiens reconnaît Jésus comme Dieu qui a assumé, dans l</w:t>
      </w:r>
      <w:r w:rsidR="00AB01DF" w:rsidRPr="00F17C3A">
        <w:rPr>
          <w:rFonts w:ascii="Gill Sans MT" w:hAnsi="Gill Sans MT"/>
        </w:rPr>
        <w:t>’</w:t>
      </w:r>
      <w:r w:rsidRPr="00F17C3A">
        <w:rPr>
          <w:rFonts w:ascii="Gill Sans MT" w:hAnsi="Gill Sans MT"/>
        </w:rPr>
        <w:t>histoire, la nature humaine</w:t>
      </w:r>
      <w:r w:rsidR="00F60836" w:rsidRPr="00F17C3A">
        <w:rPr>
          <w:rFonts w:ascii="Gill Sans MT" w:hAnsi="Gill Sans MT"/>
        </w:rPr>
        <w:t xml:space="preserve">. Elle </w:t>
      </w:r>
      <w:r w:rsidR="008F000E" w:rsidRPr="00F17C3A">
        <w:rPr>
          <w:rFonts w:ascii="Gill Sans MT" w:hAnsi="Gill Sans MT"/>
        </w:rPr>
        <w:t>voit</w:t>
      </w:r>
      <w:r w:rsidR="00F60836" w:rsidRPr="00F17C3A">
        <w:rPr>
          <w:rFonts w:ascii="Gill Sans MT" w:hAnsi="Gill Sans MT"/>
        </w:rPr>
        <w:t xml:space="preserve"> Dieu</w:t>
      </w:r>
      <w:r w:rsidR="008F000E" w:rsidRPr="00F17C3A">
        <w:rPr>
          <w:rFonts w:ascii="Gill Sans MT" w:hAnsi="Gill Sans MT"/>
        </w:rPr>
        <w:t xml:space="preserve"> (comme l</w:t>
      </w:r>
      <w:r w:rsidR="00AB01DF" w:rsidRPr="00F17C3A">
        <w:rPr>
          <w:rFonts w:ascii="Gill Sans MT" w:hAnsi="Gill Sans MT"/>
        </w:rPr>
        <w:t>’</w:t>
      </w:r>
      <w:r w:rsidR="008F000E" w:rsidRPr="00F17C3A">
        <w:rPr>
          <w:rFonts w:ascii="Gill Sans MT" w:hAnsi="Gill Sans MT"/>
        </w:rPr>
        <w:t>être humain)</w:t>
      </w:r>
      <w:r w:rsidR="00F60836" w:rsidRPr="00F17C3A">
        <w:rPr>
          <w:rFonts w:ascii="Gill Sans MT" w:hAnsi="Gill Sans MT"/>
        </w:rPr>
        <w:t xml:space="preserve"> comme victime du mal</w:t>
      </w:r>
      <w:r w:rsidR="008F000E" w:rsidRPr="00F17C3A">
        <w:rPr>
          <w:rFonts w:ascii="Gill Sans MT" w:hAnsi="Gill Sans MT"/>
        </w:rPr>
        <w:t xml:space="preserve"> - même s</w:t>
      </w:r>
      <w:r w:rsidR="00AB01DF" w:rsidRPr="00F17C3A">
        <w:rPr>
          <w:rFonts w:ascii="Gill Sans MT" w:hAnsi="Gill Sans MT"/>
        </w:rPr>
        <w:t>’</w:t>
      </w:r>
      <w:r w:rsidR="008F000E" w:rsidRPr="00F17C3A">
        <w:rPr>
          <w:rFonts w:ascii="Gill Sans MT" w:hAnsi="Gill Sans MT"/>
        </w:rPr>
        <w:t>il en triomphe dans la Résurrection</w:t>
      </w:r>
      <w:r w:rsidR="00656228" w:rsidRPr="00F17C3A">
        <w:rPr>
          <w:rFonts w:ascii="Gill Sans MT" w:hAnsi="Gill Sans MT"/>
        </w:rPr>
        <w:t>.</w:t>
      </w:r>
    </w:p>
    <w:sectPr w:rsidR="00901537" w:rsidRPr="00F17C3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68929" w14:textId="77777777" w:rsidR="00683421" w:rsidRDefault="00683421" w:rsidP="00C32152">
      <w:pPr>
        <w:spacing w:after="0" w:line="240" w:lineRule="auto"/>
      </w:pPr>
      <w:r>
        <w:separator/>
      </w:r>
    </w:p>
  </w:endnote>
  <w:endnote w:type="continuationSeparator" w:id="0">
    <w:p w14:paraId="777307A9" w14:textId="77777777" w:rsidR="00683421" w:rsidRDefault="00683421" w:rsidP="00C32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1911" w14:textId="77777777" w:rsidR="00AB01DF" w:rsidRDefault="00AB01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631376"/>
      <w:docPartObj>
        <w:docPartGallery w:val="Page Numbers (Bottom of Page)"/>
        <w:docPartUnique/>
      </w:docPartObj>
    </w:sdtPr>
    <w:sdtEndPr/>
    <w:sdtContent>
      <w:p w14:paraId="768B2C70" w14:textId="4D23E6DD" w:rsidR="00C32152" w:rsidRDefault="00C32152">
        <w:pPr>
          <w:pStyle w:val="Pieddepage"/>
          <w:jc w:val="right"/>
        </w:pPr>
        <w:r w:rsidRPr="00C32152">
          <w:t>La question de Dieu</w:t>
        </w:r>
        <w:r w:rsidR="001622FE">
          <w:t> </w:t>
        </w:r>
        <w:r w:rsidRPr="00C32152">
          <w:t>: approche réflexive</w:t>
        </w:r>
        <w:r w:rsidR="001622FE">
          <w:t> </w:t>
        </w:r>
        <w:r w:rsidRPr="00C32152">
          <w:t>? esthétique</w:t>
        </w:r>
        <w:r w:rsidR="001622FE">
          <w:t> </w:t>
        </w:r>
        <w:r w:rsidRPr="00C32152">
          <w:t>? éthique</w:t>
        </w:r>
        <w:r w:rsidR="001622FE">
          <w:t> </w:t>
        </w:r>
        <w:r w:rsidRPr="00C32152">
          <w:t>? contemplative</w:t>
        </w:r>
        <w:r w:rsidR="001622FE">
          <w:t> </w:t>
        </w:r>
        <w:r w:rsidRPr="00C32152">
          <w:t>?</w:t>
        </w:r>
        <w:r>
          <w:t xml:space="preserve"> - </w:t>
        </w:r>
        <w:r>
          <w:fldChar w:fldCharType="begin"/>
        </w:r>
        <w:r>
          <w:instrText>PAGE   \* MERGEFORMAT</w:instrText>
        </w:r>
        <w:r>
          <w:fldChar w:fldCharType="separate"/>
        </w:r>
        <w:r>
          <w:t>2</w:t>
        </w:r>
        <w:r>
          <w:fldChar w:fldCharType="end"/>
        </w:r>
      </w:p>
    </w:sdtContent>
  </w:sdt>
  <w:p w14:paraId="2D4ADD65" w14:textId="77777777" w:rsidR="00C32152" w:rsidRDefault="00C3215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07E1" w14:textId="77777777" w:rsidR="00AB01DF" w:rsidRDefault="00AB01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AF43" w14:textId="77777777" w:rsidR="00683421" w:rsidRDefault="00683421" w:rsidP="00C32152">
      <w:pPr>
        <w:spacing w:after="0" w:line="240" w:lineRule="auto"/>
      </w:pPr>
      <w:r>
        <w:separator/>
      </w:r>
    </w:p>
  </w:footnote>
  <w:footnote w:type="continuationSeparator" w:id="0">
    <w:p w14:paraId="2143940B" w14:textId="77777777" w:rsidR="00683421" w:rsidRDefault="00683421" w:rsidP="00C32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6109" w14:textId="77777777" w:rsidR="00AB01DF" w:rsidRDefault="00AB01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6A37" w14:textId="77777777" w:rsidR="00AB01DF" w:rsidRDefault="00AB01D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181C" w14:textId="77777777" w:rsidR="00AB01DF" w:rsidRDefault="00AB01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0479"/>
    <w:multiLevelType w:val="hybridMultilevel"/>
    <w:tmpl w:val="90B4AC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6513283"/>
    <w:multiLevelType w:val="multilevel"/>
    <w:tmpl w:val="FDB6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00471F"/>
    <w:multiLevelType w:val="hybridMultilevel"/>
    <w:tmpl w:val="79F89734"/>
    <w:lvl w:ilvl="0" w:tplc="080C0001">
      <w:start w:val="1"/>
      <w:numFmt w:val="bullet"/>
      <w:lvlText w:val=""/>
      <w:lvlJc w:val="left"/>
      <w:pPr>
        <w:ind w:left="1854" w:hanging="360"/>
      </w:pPr>
      <w:rPr>
        <w:rFonts w:ascii="Symbol" w:hAnsi="Symbol" w:hint="default"/>
      </w:rPr>
    </w:lvl>
    <w:lvl w:ilvl="1" w:tplc="080C0003" w:tentative="1">
      <w:start w:val="1"/>
      <w:numFmt w:val="bullet"/>
      <w:lvlText w:val="o"/>
      <w:lvlJc w:val="left"/>
      <w:pPr>
        <w:ind w:left="2574" w:hanging="360"/>
      </w:pPr>
      <w:rPr>
        <w:rFonts w:ascii="Courier New" w:hAnsi="Courier New" w:cs="Courier New" w:hint="default"/>
      </w:rPr>
    </w:lvl>
    <w:lvl w:ilvl="2" w:tplc="080C0005" w:tentative="1">
      <w:start w:val="1"/>
      <w:numFmt w:val="bullet"/>
      <w:lvlText w:val=""/>
      <w:lvlJc w:val="left"/>
      <w:pPr>
        <w:ind w:left="3294" w:hanging="360"/>
      </w:pPr>
      <w:rPr>
        <w:rFonts w:ascii="Wingdings" w:hAnsi="Wingdings" w:hint="default"/>
      </w:rPr>
    </w:lvl>
    <w:lvl w:ilvl="3" w:tplc="080C0001" w:tentative="1">
      <w:start w:val="1"/>
      <w:numFmt w:val="bullet"/>
      <w:lvlText w:val=""/>
      <w:lvlJc w:val="left"/>
      <w:pPr>
        <w:ind w:left="4014" w:hanging="360"/>
      </w:pPr>
      <w:rPr>
        <w:rFonts w:ascii="Symbol" w:hAnsi="Symbol" w:hint="default"/>
      </w:rPr>
    </w:lvl>
    <w:lvl w:ilvl="4" w:tplc="080C0003" w:tentative="1">
      <w:start w:val="1"/>
      <w:numFmt w:val="bullet"/>
      <w:lvlText w:val="o"/>
      <w:lvlJc w:val="left"/>
      <w:pPr>
        <w:ind w:left="4734" w:hanging="360"/>
      </w:pPr>
      <w:rPr>
        <w:rFonts w:ascii="Courier New" w:hAnsi="Courier New" w:cs="Courier New" w:hint="default"/>
      </w:rPr>
    </w:lvl>
    <w:lvl w:ilvl="5" w:tplc="080C0005" w:tentative="1">
      <w:start w:val="1"/>
      <w:numFmt w:val="bullet"/>
      <w:lvlText w:val=""/>
      <w:lvlJc w:val="left"/>
      <w:pPr>
        <w:ind w:left="5454" w:hanging="360"/>
      </w:pPr>
      <w:rPr>
        <w:rFonts w:ascii="Wingdings" w:hAnsi="Wingdings" w:hint="default"/>
      </w:rPr>
    </w:lvl>
    <w:lvl w:ilvl="6" w:tplc="080C0001" w:tentative="1">
      <w:start w:val="1"/>
      <w:numFmt w:val="bullet"/>
      <w:lvlText w:val=""/>
      <w:lvlJc w:val="left"/>
      <w:pPr>
        <w:ind w:left="6174" w:hanging="360"/>
      </w:pPr>
      <w:rPr>
        <w:rFonts w:ascii="Symbol" w:hAnsi="Symbol" w:hint="default"/>
      </w:rPr>
    </w:lvl>
    <w:lvl w:ilvl="7" w:tplc="080C0003" w:tentative="1">
      <w:start w:val="1"/>
      <w:numFmt w:val="bullet"/>
      <w:lvlText w:val="o"/>
      <w:lvlJc w:val="left"/>
      <w:pPr>
        <w:ind w:left="6894" w:hanging="360"/>
      </w:pPr>
      <w:rPr>
        <w:rFonts w:ascii="Courier New" w:hAnsi="Courier New" w:cs="Courier New" w:hint="default"/>
      </w:rPr>
    </w:lvl>
    <w:lvl w:ilvl="8" w:tplc="080C0005" w:tentative="1">
      <w:start w:val="1"/>
      <w:numFmt w:val="bullet"/>
      <w:lvlText w:val=""/>
      <w:lvlJc w:val="left"/>
      <w:pPr>
        <w:ind w:left="761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52"/>
    <w:rsid w:val="0011380B"/>
    <w:rsid w:val="001158A4"/>
    <w:rsid w:val="001622FE"/>
    <w:rsid w:val="00182408"/>
    <w:rsid w:val="001D667B"/>
    <w:rsid w:val="0022716C"/>
    <w:rsid w:val="002347A5"/>
    <w:rsid w:val="002655DD"/>
    <w:rsid w:val="00321EC9"/>
    <w:rsid w:val="00392427"/>
    <w:rsid w:val="00453E8D"/>
    <w:rsid w:val="00464DE5"/>
    <w:rsid w:val="004870EF"/>
    <w:rsid w:val="00532A91"/>
    <w:rsid w:val="00584373"/>
    <w:rsid w:val="0059680C"/>
    <w:rsid w:val="005A4F79"/>
    <w:rsid w:val="006531A3"/>
    <w:rsid w:val="00656228"/>
    <w:rsid w:val="0066671B"/>
    <w:rsid w:val="00683421"/>
    <w:rsid w:val="006A6F6A"/>
    <w:rsid w:val="006E6544"/>
    <w:rsid w:val="007108B9"/>
    <w:rsid w:val="007279F6"/>
    <w:rsid w:val="0079406E"/>
    <w:rsid w:val="007A33D6"/>
    <w:rsid w:val="007A4FF5"/>
    <w:rsid w:val="007F6C4F"/>
    <w:rsid w:val="00822D42"/>
    <w:rsid w:val="008C3857"/>
    <w:rsid w:val="008F000E"/>
    <w:rsid w:val="00901537"/>
    <w:rsid w:val="00956364"/>
    <w:rsid w:val="00A1512E"/>
    <w:rsid w:val="00A4093B"/>
    <w:rsid w:val="00A73981"/>
    <w:rsid w:val="00AB01DF"/>
    <w:rsid w:val="00B21B84"/>
    <w:rsid w:val="00B720BF"/>
    <w:rsid w:val="00C02EC3"/>
    <w:rsid w:val="00C32152"/>
    <w:rsid w:val="00C923AA"/>
    <w:rsid w:val="00D83F8F"/>
    <w:rsid w:val="00E034C1"/>
    <w:rsid w:val="00F17C3A"/>
    <w:rsid w:val="00F608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2662F"/>
  <w15:chartTrackingRefBased/>
  <w15:docId w15:val="{8608EE4A-3916-407E-A83F-C92F3D9C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3">
    <w:name w:val="heading 3"/>
    <w:basedOn w:val="Normal"/>
    <w:link w:val="Titre3Car"/>
    <w:uiPriority w:val="9"/>
    <w:qFormat/>
    <w:rsid w:val="00C32152"/>
    <w:pPr>
      <w:spacing w:before="100" w:beforeAutospacing="1" w:after="100" w:afterAutospacing="1" w:line="240" w:lineRule="auto"/>
      <w:outlineLvl w:val="2"/>
    </w:pPr>
    <w:rPr>
      <w:rFonts w:ascii="Times New Roman" w:eastAsia="Times New Roman" w:hAnsi="Times New Roman" w:cs="Times New Roman"/>
      <w:b/>
      <w:bCs/>
      <w:sz w:val="27"/>
      <w:szCs w:val="27"/>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32152"/>
    <w:rPr>
      <w:rFonts w:ascii="Times New Roman" w:eastAsia="Times New Roman" w:hAnsi="Times New Roman" w:cs="Times New Roman"/>
      <w:b/>
      <w:bCs/>
      <w:sz w:val="27"/>
      <w:szCs w:val="27"/>
      <w:lang w:eastAsia="fr-BE"/>
    </w:rPr>
  </w:style>
  <w:style w:type="paragraph" w:styleId="NormalWeb">
    <w:name w:val="Normal (Web)"/>
    <w:basedOn w:val="Normal"/>
    <w:uiPriority w:val="99"/>
    <w:semiHidden/>
    <w:unhideWhenUsed/>
    <w:rsid w:val="00C3215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Lienhypertexte">
    <w:name w:val="Hyperlink"/>
    <w:basedOn w:val="Policepardfaut"/>
    <w:uiPriority w:val="99"/>
    <w:unhideWhenUsed/>
    <w:rsid w:val="00C32152"/>
    <w:rPr>
      <w:color w:val="0000FF"/>
      <w:u w:val="single"/>
    </w:rPr>
  </w:style>
  <w:style w:type="character" w:styleId="Accentuation">
    <w:name w:val="Emphasis"/>
    <w:basedOn w:val="Policepardfaut"/>
    <w:uiPriority w:val="20"/>
    <w:qFormat/>
    <w:rsid w:val="00C32152"/>
    <w:rPr>
      <w:i/>
      <w:iCs/>
    </w:rPr>
  </w:style>
  <w:style w:type="character" w:styleId="lev">
    <w:name w:val="Strong"/>
    <w:basedOn w:val="Policepardfaut"/>
    <w:uiPriority w:val="22"/>
    <w:qFormat/>
    <w:rsid w:val="00C32152"/>
    <w:rPr>
      <w:b/>
      <w:bCs/>
    </w:rPr>
  </w:style>
  <w:style w:type="paragraph" w:styleId="En-tte">
    <w:name w:val="header"/>
    <w:basedOn w:val="Normal"/>
    <w:link w:val="En-tteCar"/>
    <w:uiPriority w:val="99"/>
    <w:unhideWhenUsed/>
    <w:rsid w:val="00C32152"/>
    <w:pPr>
      <w:tabs>
        <w:tab w:val="center" w:pos="4536"/>
        <w:tab w:val="right" w:pos="9072"/>
      </w:tabs>
      <w:spacing w:after="0" w:line="240" w:lineRule="auto"/>
    </w:pPr>
  </w:style>
  <w:style w:type="character" w:customStyle="1" w:styleId="En-tteCar">
    <w:name w:val="En-tête Car"/>
    <w:basedOn w:val="Policepardfaut"/>
    <w:link w:val="En-tte"/>
    <w:uiPriority w:val="99"/>
    <w:rsid w:val="00C32152"/>
    <w:rPr>
      <w:lang w:val="fr-FR"/>
    </w:rPr>
  </w:style>
  <w:style w:type="paragraph" w:styleId="Pieddepage">
    <w:name w:val="footer"/>
    <w:basedOn w:val="Normal"/>
    <w:link w:val="PieddepageCar"/>
    <w:uiPriority w:val="99"/>
    <w:unhideWhenUsed/>
    <w:rsid w:val="00C321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2152"/>
    <w:rPr>
      <w:lang w:val="fr-FR"/>
    </w:rPr>
  </w:style>
  <w:style w:type="paragraph" w:styleId="Paragraphedeliste">
    <w:name w:val="List Paragraph"/>
    <w:basedOn w:val="Normal"/>
    <w:uiPriority w:val="34"/>
    <w:qFormat/>
    <w:rsid w:val="006A6F6A"/>
    <w:pPr>
      <w:ind w:left="720"/>
      <w:contextualSpacing/>
    </w:pPr>
  </w:style>
  <w:style w:type="character" w:styleId="Mentionnonrsolue">
    <w:name w:val="Unresolved Mention"/>
    <w:basedOn w:val="Policepardfaut"/>
    <w:uiPriority w:val="99"/>
    <w:semiHidden/>
    <w:unhideWhenUsed/>
    <w:rsid w:val="00A73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4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llenogare.biz/cours/index.php/2021/09/10/quelles-images-nous-faisons-nous-de-die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llenogare.biz/cours/index.php/2021/09/11/si-dieu-etait-compilation-des-productions-deleves-septembre-202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arriguesetsentiers.org/-"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1266</Words>
  <Characters>6964</Characters>
  <Application>Microsoft Office Word</Application>
  <DocSecurity>0</DocSecurity>
  <Lines>58</Lines>
  <Paragraphs>16</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
      <vt:lpstr>        Approche esthétique ou approche moralisatrice ?</vt:lpstr>
      <vt:lpstr>        L’approche éthique</vt:lpstr>
      <vt:lpstr>        L’approche réflexive, rationnelle</vt:lpstr>
      <vt:lpstr>        L’approche contemplative dans la foi et la prière</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24</cp:revision>
  <dcterms:created xsi:type="dcterms:W3CDTF">2021-09-25T07:29:00Z</dcterms:created>
  <dcterms:modified xsi:type="dcterms:W3CDTF">2021-09-25T09:30:00Z</dcterms:modified>
</cp:coreProperties>
</file>