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BE8D" w14:textId="60405696" w:rsidR="00314248" w:rsidRPr="00176040" w:rsidRDefault="004E2108" w:rsidP="00176040">
      <w:pPr>
        <w:rPr>
          <w:rFonts w:ascii="Gill Sans MT" w:hAnsi="Gill Sans MT"/>
          <w:b/>
          <w:bCs/>
          <w:sz w:val="32"/>
          <w:szCs w:val="32"/>
          <w:lang w:val="fr-BE"/>
        </w:rPr>
      </w:pPr>
      <w:r w:rsidRPr="00176040">
        <w:rPr>
          <w:rFonts w:ascii="Gill Sans MT" w:hAnsi="Gill Sans MT"/>
          <w:b/>
          <w:bCs/>
          <w:sz w:val="32"/>
          <w:szCs w:val="32"/>
          <w:lang w:val="fr-BE"/>
        </w:rPr>
        <w:t>Interpréter le récit biblique de l</w:t>
      </w:r>
      <w:r w:rsidR="00314248" w:rsidRPr="00176040">
        <w:rPr>
          <w:rFonts w:ascii="Gill Sans MT" w:hAnsi="Gill Sans MT"/>
          <w:b/>
          <w:bCs/>
          <w:sz w:val="32"/>
          <w:szCs w:val="32"/>
          <w:lang w:val="fr-BE"/>
        </w:rPr>
        <w:t xml:space="preserve">a ligature d’Isaac </w:t>
      </w:r>
      <w:r w:rsidRPr="00176040">
        <w:rPr>
          <w:rFonts w:ascii="Gill Sans MT" w:hAnsi="Gill Sans MT"/>
          <w:b/>
          <w:bCs/>
          <w:sz w:val="32"/>
          <w:szCs w:val="32"/>
          <w:lang w:val="fr-BE"/>
        </w:rPr>
        <w:t>à partir des trois niveaux de relation</w:t>
      </w:r>
    </w:p>
    <w:p w14:paraId="1D99E630" w14:textId="7F97C4EC" w:rsidR="00C66E93" w:rsidRPr="00176040" w:rsidRDefault="00314248" w:rsidP="00176040">
      <w:pPr>
        <w:rPr>
          <w:rFonts w:ascii="Gill Sans MT" w:hAnsi="Gill Sans MT"/>
          <w:b/>
          <w:bCs/>
          <w:sz w:val="24"/>
          <w:szCs w:val="24"/>
          <w:lang w:val="fr-BE"/>
        </w:rPr>
      </w:pPr>
      <w:r w:rsidRPr="00176040">
        <w:rPr>
          <w:rFonts w:ascii="Gill Sans MT" w:hAnsi="Gill Sans MT"/>
          <w:b/>
          <w:bCs/>
          <w:sz w:val="24"/>
          <w:szCs w:val="24"/>
          <w:lang w:val="fr-BE"/>
        </w:rPr>
        <w:t>Bible, Li</w:t>
      </w:r>
      <w:r w:rsidR="00586F41" w:rsidRPr="00176040">
        <w:rPr>
          <w:rFonts w:ascii="Gill Sans MT" w:hAnsi="Gill Sans MT"/>
          <w:b/>
          <w:bCs/>
          <w:sz w:val="24"/>
          <w:szCs w:val="24"/>
          <w:lang w:val="fr-BE"/>
        </w:rPr>
        <w:t>vr</w:t>
      </w:r>
      <w:r w:rsidRPr="00176040">
        <w:rPr>
          <w:rFonts w:ascii="Gill Sans MT" w:hAnsi="Gill Sans MT"/>
          <w:b/>
          <w:bCs/>
          <w:sz w:val="24"/>
          <w:szCs w:val="24"/>
          <w:lang w:val="fr-BE"/>
        </w:rPr>
        <w:t xml:space="preserve">e de la Genèse, </w:t>
      </w:r>
      <w:proofErr w:type="spellStart"/>
      <w:r w:rsidRPr="00176040">
        <w:rPr>
          <w:rFonts w:ascii="Gill Sans MT" w:hAnsi="Gill Sans MT"/>
          <w:b/>
          <w:bCs/>
          <w:sz w:val="24"/>
          <w:szCs w:val="24"/>
          <w:lang w:val="fr-BE"/>
        </w:rPr>
        <w:t>ch</w:t>
      </w:r>
      <w:proofErr w:type="spellEnd"/>
      <w:r w:rsidRPr="00176040">
        <w:rPr>
          <w:rFonts w:ascii="Gill Sans MT" w:hAnsi="Gill Sans MT"/>
          <w:b/>
          <w:bCs/>
          <w:sz w:val="24"/>
          <w:szCs w:val="24"/>
          <w:lang w:val="fr-BE"/>
        </w:rPr>
        <w:t xml:space="preserve"> 22, verset 1-19 (2, 1-19)</w:t>
      </w:r>
    </w:p>
    <w:p w14:paraId="2E33EAF8" w14:textId="6320F0C4" w:rsidR="00C66E93" w:rsidRPr="00176040" w:rsidRDefault="00C66E93" w:rsidP="00176040">
      <w:pPr>
        <w:rPr>
          <w:rFonts w:ascii="Gill Sans MT" w:hAnsi="Gill Sans MT"/>
          <w:lang w:val="fr-BE"/>
        </w:rPr>
      </w:pPr>
      <w:r w:rsidRPr="00176040">
        <w:rPr>
          <w:rFonts w:ascii="Gill Sans MT" w:hAnsi="Gill Sans MT"/>
          <w:u w:val="single"/>
          <w:lang w:val="fr-BE"/>
        </w:rPr>
        <w:t>Consigne</w:t>
      </w:r>
      <w:r w:rsidRPr="00176040">
        <w:rPr>
          <w:rFonts w:ascii="Gill Sans MT" w:hAnsi="Gill Sans MT"/>
          <w:lang w:val="fr-BE"/>
        </w:rPr>
        <w:t xml:space="preserve"> : </w:t>
      </w:r>
    </w:p>
    <w:p w14:paraId="5B80B134" w14:textId="4F571BE1" w:rsidR="00C66E93" w:rsidRPr="00176040" w:rsidRDefault="00C66E93" w:rsidP="00176040">
      <w:pPr>
        <w:rPr>
          <w:rFonts w:ascii="Gill Sans MT" w:hAnsi="Gill Sans MT"/>
          <w:lang w:val="fr-BE"/>
        </w:rPr>
      </w:pPr>
      <w:r w:rsidRPr="00176040">
        <w:rPr>
          <w:rFonts w:ascii="Gill Sans MT" w:hAnsi="Gill Sans MT"/>
          <w:lang w:val="fr-BE"/>
        </w:rPr>
        <w:t>Analyse ce texte en y repérant comment on peut y retrouver les trois niveaux de relation (arbitraire – contractuelle – amicale/gracieuse). Explique bien pourquoi tu repères tel ou tel type possible de relation dans le texte (un même passage peut être interprétable de plusieurs façons, bien entendu : n’hésite pas à le montrer).</w:t>
      </w:r>
    </w:p>
    <w:p w14:paraId="63B6F1BD" w14:textId="08429C69" w:rsidR="00314248" w:rsidRPr="00176040" w:rsidRDefault="00314248" w:rsidP="00176040">
      <w:pPr>
        <w:rPr>
          <w:rFonts w:ascii="Gill Sans MT" w:hAnsi="Gill Sans MT"/>
          <w:lang w:val="fr-BE"/>
        </w:rPr>
      </w:pPr>
      <w:r w:rsidRPr="00176040">
        <w:rPr>
          <w:rFonts w:ascii="Gill Sans MT" w:hAnsi="Gill Sans MT"/>
          <w:u w:val="single"/>
          <w:lang w:val="fr-BE"/>
        </w:rPr>
        <w:t>Contexte</w:t>
      </w:r>
      <w:r w:rsidRPr="00176040">
        <w:rPr>
          <w:rFonts w:ascii="Gill Sans MT" w:hAnsi="Gill Sans MT"/>
          <w:lang w:val="fr-BE"/>
        </w:rPr>
        <w:t xml:space="preserve"> : tout à la fin de sa vie, Abraham a enfin vu la promesse de Dieu se réaliser : Sarah, sa femme, malgré qu’elle </w:t>
      </w:r>
      <w:proofErr w:type="gramStart"/>
      <w:r w:rsidRPr="00176040">
        <w:rPr>
          <w:rFonts w:ascii="Gill Sans MT" w:hAnsi="Gill Sans MT"/>
          <w:lang w:val="fr-BE"/>
        </w:rPr>
        <w:t>était</w:t>
      </w:r>
      <w:proofErr w:type="gramEnd"/>
      <w:r w:rsidRPr="00176040">
        <w:rPr>
          <w:rFonts w:ascii="Gill Sans MT" w:hAnsi="Gill Sans MT"/>
          <w:lang w:val="fr-BE"/>
        </w:rPr>
        <w:t xml:space="preserve"> vieille, a </w:t>
      </w:r>
      <w:r w:rsidR="00BF065D" w:rsidRPr="00176040">
        <w:rPr>
          <w:rFonts w:ascii="Gill Sans MT" w:hAnsi="Gill Sans MT"/>
          <w:lang w:val="fr-BE"/>
        </w:rPr>
        <w:t>accouché</w:t>
      </w:r>
      <w:r w:rsidRPr="00176040">
        <w:rPr>
          <w:rFonts w:ascii="Gill Sans MT" w:hAnsi="Gill Sans MT"/>
          <w:lang w:val="fr-BE"/>
        </w:rPr>
        <w:t xml:space="preserve"> de son fils : Issac)</w:t>
      </w:r>
    </w:p>
    <w:p w14:paraId="420BA42B" w14:textId="77777777" w:rsidR="00314248" w:rsidRPr="00176040" w:rsidRDefault="00314248" w:rsidP="00176040">
      <w:pPr>
        <w:rPr>
          <w:rFonts w:ascii="Gill Sans MT" w:hAnsi="Gill Sans MT"/>
          <w:lang w:val="fr-BE"/>
        </w:rPr>
      </w:pPr>
    </w:p>
    <w:p w14:paraId="3ADB32FF" w14:textId="7C64CCA4" w:rsidR="00314248" w:rsidRPr="00176040" w:rsidRDefault="00314248" w:rsidP="00176040">
      <w:pPr>
        <w:ind w:left="284"/>
        <w:rPr>
          <w:rFonts w:ascii="Gill Sans MT" w:hAnsi="Gill Sans MT"/>
          <w:lang w:val="fr-BE"/>
        </w:rPr>
      </w:pPr>
      <w:r w:rsidRPr="00176040">
        <w:rPr>
          <w:rFonts w:ascii="Gill Sans MT" w:hAnsi="Gill Sans MT"/>
          <w:lang w:val="fr-BE"/>
        </w:rPr>
        <w:t xml:space="preserve">Après ces événements, Dieu mit Abraham à l’épreuve. Il lui dit : « Abraham ! » Celui-ci répondit : « Me voici ! » Dieu dit : « Prends ton fils, ton unique, celui que tu aimes, Isaac, va au pays de </w:t>
      </w:r>
      <w:proofErr w:type="spellStart"/>
      <w:r w:rsidRPr="00176040">
        <w:rPr>
          <w:rFonts w:ascii="Gill Sans MT" w:hAnsi="Gill Sans MT"/>
          <w:lang w:val="fr-BE"/>
        </w:rPr>
        <w:t>Moriah</w:t>
      </w:r>
      <w:proofErr w:type="spellEnd"/>
      <w:r w:rsidRPr="00176040">
        <w:rPr>
          <w:rFonts w:ascii="Gill Sans MT" w:hAnsi="Gill Sans MT"/>
          <w:lang w:val="fr-BE"/>
        </w:rPr>
        <w:t xml:space="preserve">, et là tu l’offriras en holocauste sur la montagne que je t’indiquerai. » Abraham se leva de bon matin, sella son âne, et prit avec lui deux de ses serviteurs et son fils Isaac. Il fendit le bois pour l’holocauste, et se mit en route vers l’endroit que Dieu lui avait indiqué. </w:t>
      </w:r>
    </w:p>
    <w:p w14:paraId="5EB64011" w14:textId="61CC5B15" w:rsidR="00BF065D" w:rsidRPr="00176040" w:rsidRDefault="00314248" w:rsidP="00176040">
      <w:pPr>
        <w:ind w:left="284"/>
        <w:rPr>
          <w:rFonts w:ascii="Gill Sans MT" w:hAnsi="Gill Sans MT"/>
          <w:lang w:val="fr-BE"/>
        </w:rPr>
      </w:pPr>
      <w:r w:rsidRPr="00176040">
        <w:rPr>
          <w:rFonts w:ascii="Gill Sans MT" w:hAnsi="Gill Sans MT"/>
          <w:lang w:val="fr-BE"/>
        </w:rPr>
        <w:t>Le troisième jour, Abraham, levant les yeux</w:t>
      </w:r>
      <w:r w:rsidR="00586F41" w:rsidRPr="00176040">
        <w:rPr>
          <w:rFonts w:ascii="Gill Sans MT" w:hAnsi="Gill Sans MT"/>
          <w:lang w:val="fr-BE"/>
        </w:rPr>
        <w:t>,</w:t>
      </w:r>
      <w:r w:rsidRPr="00176040">
        <w:rPr>
          <w:rFonts w:ascii="Gill Sans MT" w:hAnsi="Gill Sans MT"/>
          <w:lang w:val="fr-BE"/>
        </w:rPr>
        <w:t xml:space="preserve"> vit l’endroit de loin. Abraham dit à ses serviteurs</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Restez ici avec l’âne. Moi et le garçon nous irons jusque là-bas pour adorer, puis nous reviendrons vers vous.</w:t>
      </w:r>
      <w:r w:rsidR="0040169D" w:rsidRPr="00176040">
        <w:rPr>
          <w:rFonts w:ascii="Arial" w:hAnsi="Arial" w:cs="Arial"/>
          <w:lang w:val="fr-BE"/>
        </w:rPr>
        <w:t> </w:t>
      </w:r>
      <w:r w:rsidRPr="00176040">
        <w:rPr>
          <w:rFonts w:ascii="Gill Sans MT" w:hAnsi="Gill Sans MT"/>
          <w:lang w:val="fr-BE"/>
        </w:rPr>
        <w:t>» Abraham prit le bois pour l’holocauste et le chargea sur son fils Isaac</w:t>
      </w:r>
      <w:r w:rsidR="0040169D" w:rsidRPr="00176040">
        <w:rPr>
          <w:rFonts w:ascii="Arial" w:hAnsi="Arial" w:cs="Arial"/>
          <w:lang w:val="fr-BE"/>
        </w:rPr>
        <w:t> </w:t>
      </w:r>
      <w:r w:rsidRPr="00176040">
        <w:rPr>
          <w:rFonts w:ascii="Gill Sans MT" w:hAnsi="Gill Sans MT"/>
          <w:lang w:val="fr-BE"/>
        </w:rPr>
        <w:t>; il prit le feu et le couteau, et tous deux s’en allèrent ensemble. Isaac dit à son père Abraham</w:t>
      </w:r>
      <w:r w:rsidR="0040169D" w:rsidRPr="00176040">
        <w:rPr>
          <w:rFonts w:ascii="Gill Sans MT" w:hAnsi="Gill Sans MT"/>
          <w:lang w:val="fr-BE"/>
        </w:rPr>
        <w:t> </w:t>
      </w:r>
      <w:r w:rsidRPr="00176040">
        <w:rPr>
          <w:rFonts w:ascii="Gill Sans MT" w:hAnsi="Gill Sans MT"/>
          <w:lang w:val="fr-BE"/>
        </w:rPr>
        <w:t xml:space="preserve">: </w:t>
      </w:r>
      <w:r w:rsidRPr="00176040">
        <w:rPr>
          <w:rFonts w:ascii="Gill Sans MT" w:hAnsi="Gill Sans MT"/>
          <w:lang w:val="fr-BE"/>
        </w:rPr>
        <w:lastRenderedPageBreak/>
        <w:t>«</w:t>
      </w:r>
      <w:r w:rsidR="0040169D" w:rsidRPr="00176040">
        <w:rPr>
          <w:rFonts w:ascii="Arial" w:hAnsi="Arial" w:cs="Arial"/>
          <w:lang w:val="fr-BE"/>
        </w:rPr>
        <w:t> </w:t>
      </w:r>
      <w:r w:rsidRPr="00176040">
        <w:rPr>
          <w:rFonts w:ascii="Gill Sans MT" w:hAnsi="Gill Sans MT"/>
          <w:lang w:val="fr-BE"/>
        </w:rPr>
        <w:t>Mon père</w:t>
      </w:r>
      <w:r w:rsidR="0040169D" w:rsidRPr="00176040">
        <w:rPr>
          <w:rFonts w:ascii="Arial" w:hAnsi="Arial" w:cs="Arial"/>
          <w:lang w:val="fr-BE"/>
        </w:rPr>
        <w:t> </w:t>
      </w:r>
      <w:r w:rsidRPr="00176040">
        <w:rPr>
          <w:rFonts w:ascii="Gill Sans MT" w:hAnsi="Gill Sans MT"/>
          <w:lang w:val="fr-BE"/>
        </w:rPr>
        <w:t xml:space="preserve">! </w:t>
      </w:r>
      <w:r w:rsidR="0040169D" w:rsidRPr="00176040">
        <w:rPr>
          <w:rFonts w:ascii="Gill Sans MT" w:hAnsi="Gill Sans MT"/>
          <w:lang w:val="fr-BE"/>
        </w:rPr>
        <w:t>–</w:t>
      </w:r>
      <w:r w:rsidRPr="00176040">
        <w:rPr>
          <w:rFonts w:ascii="Gill Sans MT" w:hAnsi="Gill Sans MT"/>
          <w:lang w:val="fr-BE"/>
        </w:rPr>
        <w:t xml:space="preserve"> Eh bien, mon fils</w:t>
      </w:r>
      <w:r w:rsidR="0040169D" w:rsidRPr="00176040">
        <w:rPr>
          <w:rFonts w:ascii="Arial" w:hAnsi="Arial" w:cs="Arial"/>
          <w:lang w:val="fr-BE"/>
        </w:rPr>
        <w:t> </w:t>
      </w:r>
      <w:r w:rsidRPr="00176040">
        <w:rPr>
          <w:rFonts w:ascii="Gill Sans MT" w:hAnsi="Gill Sans MT"/>
          <w:lang w:val="fr-BE"/>
        </w:rPr>
        <w:t>?</w:t>
      </w:r>
      <w:r w:rsidR="0040169D" w:rsidRPr="00176040">
        <w:rPr>
          <w:rFonts w:ascii="Arial" w:hAnsi="Arial" w:cs="Arial"/>
          <w:lang w:val="fr-BE"/>
        </w:rPr>
        <w:t> </w:t>
      </w:r>
      <w:r w:rsidRPr="00176040">
        <w:rPr>
          <w:rFonts w:ascii="Gill Sans MT" w:hAnsi="Gill Sans MT"/>
          <w:lang w:val="fr-BE"/>
        </w:rPr>
        <w:t>» Isaac reprit</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Voilà le feu et le bois, mais où est l’agneau pour l’holocauste</w:t>
      </w:r>
      <w:r w:rsidR="0040169D" w:rsidRPr="00176040">
        <w:rPr>
          <w:rFonts w:ascii="Arial" w:hAnsi="Arial" w:cs="Arial"/>
          <w:lang w:val="fr-BE"/>
        </w:rPr>
        <w:t> </w:t>
      </w:r>
      <w:r w:rsidRPr="00176040">
        <w:rPr>
          <w:rFonts w:ascii="Gill Sans MT" w:hAnsi="Gill Sans MT"/>
          <w:lang w:val="fr-BE"/>
        </w:rPr>
        <w:t>?</w:t>
      </w:r>
      <w:r w:rsidR="0040169D" w:rsidRPr="00176040">
        <w:rPr>
          <w:rFonts w:ascii="Arial" w:hAnsi="Arial" w:cs="Arial"/>
          <w:lang w:val="fr-BE"/>
        </w:rPr>
        <w:t> </w:t>
      </w:r>
      <w:r w:rsidRPr="00176040">
        <w:rPr>
          <w:rFonts w:ascii="Gill Sans MT" w:hAnsi="Gill Sans MT"/>
          <w:lang w:val="fr-BE"/>
        </w:rPr>
        <w:t>»</w:t>
      </w:r>
      <w:r w:rsidR="00BF065D" w:rsidRPr="00176040">
        <w:rPr>
          <w:rFonts w:ascii="Gill Sans MT" w:hAnsi="Gill Sans MT"/>
          <w:lang w:val="fr-BE"/>
        </w:rPr>
        <w:t xml:space="preserve"> </w:t>
      </w:r>
      <w:r w:rsidRPr="00176040">
        <w:rPr>
          <w:rFonts w:ascii="Gill Sans MT" w:hAnsi="Gill Sans MT"/>
          <w:lang w:val="fr-BE"/>
        </w:rPr>
        <w:t>Abraham répondit</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Dieu saura bien trouver l’agneau pour l’holocauste, mon fils.</w:t>
      </w:r>
      <w:r w:rsidR="0040169D" w:rsidRPr="00176040">
        <w:rPr>
          <w:rFonts w:ascii="Arial" w:hAnsi="Arial" w:cs="Arial"/>
          <w:lang w:val="fr-BE"/>
        </w:rPr>
        <w:t> </w:t>
      </w:r>
      <w:r w:rsidRPr="00176040">
        <w:rPr>
          <w:rFonts w:ascii="Gill Sans MT" w:hAnsi="Gill Sans MT"/>
          <w:lang w:val="fr-BE"/>
        </w:rPr>
        <w:t xml:space="preserve">» </w:t>
      </w:r>
    </w:p>
    <w:p w14:paraId="52390D22" w14:textId="51CB4B30" w:rsidR="00314248" w:rsidRPr="00176040" w:rsidRDefault="00314248" w:rsidP="00176040">
      <w:pPr>
        <w:ind w:left="284"/>
        <w:rPr>
          <w:rFonts w:ascii="Gill Sans MT" w:hAnsi="Gill Sans MT"/>
          <w:lang w:val="fr-BE"/>
        </w:rPr>
      </w:pPr>
      <w:r w:rsidRPr="00176040">
        <w:rPr>
          <w:rFonts w:ascii="Gill Sans MT" w:hAnsi="Gill Sans MT"/>
          <w:lang w:val="fr-BE"/>
        </w:rPr>
        <w:t xml:space="preserve">Et ils s’en allaient tous </w:t>
      </w:r>
      <w:proofErr w:type="gramStart"/>
      <w:r w:rsidRPr="00176040">
        <w:rPr>
          <w:rFonts w:ascii="Gill Sans MT" w:hAnsi="Gill Sans MT"/>
          <w:lang w:val="fr-BE"/>
        </w:rPr>
        <w:t>les deux ensemble</w:t>
      </w:r>
      <w:proofErr w:type="gramEnd"/>
      <w:r w:rsidRPr="00176040">
        <w:rPr>
          <w:rFonts w:ascii="Gill Sans MT" w:hAnsi="Gill Sans MT"/>
          <w:lang w:val="fr-BE"/>
        </w:rPr>
        <w:t>. Ils arrivèrent à l’endroit que Dieu avait indiqué. Abraham y bâtit l’autel et disposa le bois</w:t>
      </w:r>
      <w:r w:rsidR="0040169D" w:rsidRPr="00176040">
        <w:rPr>
          <w:rFonts w:ascii="Arial" w:hAnsi="Arial" w:cs="Arial"/>
          <w:lang w:val="fr-BE"/>
        </w:rPr>
        <w:t> </w:t>
      </w:r>
      <w:r w:rsidRPr="00176040">
        <w:rPr>
          <w:rFonts w:ascii="Gill Sans MT" w:hAnsi="Gill Sans MT"/>
          <w:lang w:val="fr-BE"/>
        </w:rPr>
        <w:t>; puis il lia son fils Isaac et le mit sur l’autel, par-dessus le bois. Abraham étendit la main et saisit le couteau pour immoler son fils.</w:t>
      </w:r>
    </w:p>
    <w:p w14:paraId="0F7AC8D1" w14:textId="45871DF0" w:rsidR="00314248" w:rsidRPr="00176040" w:rsidRDefault="00314248" w:rsidP="00176040">
      <w:pPr>
        <w:ind w:left="284"/>
        <w:rPr>
          <w:rFonts w:ascii="Gill Sans MT" w:hAnsi="Gill Sans MT"/>
          <w:lang w:val="fr-BE"/>
        </w:rPr>
      </w:pPr>
      <w:r w:rsidRPr="00176040">
        <w:rPr>
          <w:rFonts w:ascii="Gill Sans MT" w:hAnsi="Gill Sans MT"/>
          <w:lang w:val="fr-BE"/>
        </w:rPr>
        <w:t>Mais l’ange du Seigneur l’appela du haut du ciel et dit</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Abraham</w:t>
      </w:r>
      <w:r w:rsidR="0040169D" w:rsidRPr="00176040">
        <w:rPr>
          <w:rFonts w:ascii="Arial" w:hAnsi="Arial" w:cs="Arial"/>
          <w:lang w:val="fr-BE"/>
        </w:rPr>
        <w:t> </w:t>
      </w:r>
      <w:r w:rsidRPr="00176040">
        <w:rPr>
          <w:rFonts w:ascii="Gill Sans MT" w:hAnsi="Gill Sans MT"/>
          <w:lang w:val="fr-BE"/>
        </w:rPr>
        <w:t>! Abraham</w:t>
      </w:r>
      <w:r w:rsidR="0040169D" w:rsidRPr="00176040">
        <w:rPr>
          <w:rFonts w:ascii="Arial" w:hAnsi="Arial" w:cs="Arial"/>
          <w:lang w:val="fr-BE"/>
        </w:rPr>
        <w:t> </w:t>
      </w:r>
      <w:r w:rsidRPr="00176040">
        <w:rPr>
          <w:rFonts w:ascii="Gill Sans MT" w:hAnsi="Gill Sans MT"/>
          <w:lang w:val="fr-BE"/>
        </w:rPr>
        <w:t>!</w:t>
      </w:r>
      <w:r w:rsidR="0040169D" w:rsidRPr="00176040">
        <w:rPr>
          <w:rFonts w:ascii="Arial" w:hAnsi="Arial" w:cs="Arial"/>
          <w:lang w:val="fr-BE"/>
        </w:rPr>
        <w:t> </w:t>
      </w:r>
      <w:r w:rsidRPr="00176040">
        <w:rPr>
          <w:rFonts w:ascii="Gill Sans MT" w:hAnsi="Gill Sans MT"/>
          <w:lang w:val="fr-BE"/>
        </w:rPr>
        <w:t>» Il répondit</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Me voici</w:t>
      </w:r>
      <w:r w:rsidR="0040169D" w:rsidRPr="00176040">
        <w:rPr>
          <w:rFonts w:ascii="Arial" w:hAnsi="Arial" w:cs="Arial"/>
          <w:lang w:val="fr-BE"/>
        </w:rPr>
        <w:t> </w:t>
      </w:r>
      <w:r w:rsidRPr="00176040">
        <w:rPr>
          <w:rFonts w:ascii="Gill Sans MT" w:hAnsi="Gill Sans MT"/>
          <w:lang w:val="fr-BE"/>
        </w:rPr>
        <w:t>!</w:t>
      </w:r>
      <w:r w:rsidR="0040169D" w:rsidRPr="00176040">
        <w:rPr>
          <w:rFonts w:ascii="Arial" w:hAnsi="Arial" w:cs="Arial"/>
          <w:lang w:val="fr-BE"/>
        </w:rPr>
        <w:t> </w:t>
      </w:r>
      <w:r w:rsidRPr="00176040">
        <w:rPr>
          <w:rFonts w:ascii="Gill Sans MT" w:hAnsi="Gill Sans MT"/>
          <w:lang w:val="fr-BE"/>
        </w:rPr>
        <w:t>» L’ange lui dit</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Ne porte pas la main sur le garçon</w:t>
      </w:r>
      <w:r w:rsidR="0040169D" w:rsidRPr="00176040">
        <w:rPr>
          <w:rFonts w:ascii="Arial" w:hAnsi="Arial" w:cs="Arial"/>
          <w:lang w:val="fr-BE"/>
        </w:rPr>
        <w:t> </w:t>
      </w:r>
      <w:r w:rsidRPr="00176040">
        <w:rPr>
          <w:rFonts w:ascii="Gill Sans MT" w:hAnsi="Gill Sans MT"/>
          <w:lang w:val="fr-BE"/>
        </w:rPr>
        <w:t>! Ne lui fais aucun mal</w:t>
      </w:r>
      <w:r w:rsidR="0040169D" w:rsidRPr="00176040">
        <w:rPr>
          <w:rFonts w:ascii="Arial" w:hAnsi="Arial" w:cs="Arial"/>
          <w:lang w:val="fr-BE"/>
        </w:rPr>
        <w:t> </w:t>
      </w:r>
      <w:r w:rsidRPr="00176040">
        <w:rPr>
          <w:rFonts w:ascii="Gill Sans MT" w:hAnsi="Gill Sans MT"/>
          <w:lang w:val="fr-BE"/>
        </w:rPr>
        <w:t>! Je sais maintenant que tu crains Dieu</w:t>
      </w:r>
      <w:r w:rsidR="0040169D" w:rsidRPr="00176040">
        <w:rPr>
          <w:rFonts w:ascii="Gill Sans MT" w:hAnsi="Gill Sans MT"/>
          <w:lang w:val="fr-BE"/>
        </w:rPr>
        <w:t> </w:t>
      </w:r>
      <w:r w:rsidRPr="00176040">
        <w:rPr>
          <w:rFonts w:ascii="Gill Sans MT" w:hAnsi="Gill Sans MT"/>
          <w:lang w:val="fr-BE"/>
        </w:rPr>
        <w:t>: tu ne m’as pas refusé ton fils, ton unique.</w:t>
      </w:r>
      <w:r w:rsidR="0040169D" w:rsidRPr="00176040">
        <w:rPr>
          <w:rFonts w:ascii="Arial" w:hAnsi="Arial" w:cs="Arial"/>
          <w:lang w:val="fr-BE"/>
        </w:rPr>
        <w:t> </w:t>
      </w:r>
      <w:r w:rsidRPr="00176040">
        <w:rPr>
          <w:rFonts w:ascii="Gill Sans MT" w:hAnsi="Gill Sans MT"/>
          <w:lang w:val="fr-BE"/>
        </w:rPr>
        <w:t>» Abraham leva les yeux et vit un bélier retenu par les cornes dans un buisson. Il alla prendre le bélier et l’offrit en holocauste à la place de son fils.</w:t>
      </w:r>
    </w:p>
    <w:p w14:paraId="62E27BF8" w14:textId="0036153C" w:rsidR="00BF065D" w:rsidRPr="00176040" w:rsidRDefault="00314248" w:rsidP="00176040">
      <w:pPr>
        <w:ind w:left="284"/>
        <w:rPr>
          <w:rFonts w:ascii="Gill Sans MT" w:hAnsi="Gill Sans MT"/>
          <w:lang w:val="fr-BE"/>
        </w:rPr>
      </w:pPr>
      <w:r w:rsidRPr="00176040">
        <w:rPr>
          <w:rFonts w:ascii="Gill Sans MT" w:hAnsi="Gill Sans MT"/>
          <w:lang w:val="fr-BE"/>
        </w:rPr>
        <w:t>Abraham donna à ce lieu le nom de «</w:t>
      </w:r>
      <w:r w:rsidR="0040169D" w:rsidRPr="00176040">
        <w:rPr>
          <w:rFonts w:ascii="Arial" w:hAnsi="Arial" w:cs="Arial"/>
          <w:lang w:val="fr-BE"/>
        </w:rPr>
        <w:t> </w:t>
      </w:r>
      <w:r w:rsidRPr="00176040">
        <w:rPr>
          <w:rFonts w:ascii="Gill Sans MT" w:hAnsi="Gill Sans MT"/>
          <w:lang w:val="fr-BE"/>
        </w:rPr>
        <w:t>Le-Seigneur-voit</w:t>
      </w:r>
      <w:r w:rsidR="0040169D" w:rsidRPr="00176040">
        <w:rPr>
          <w:rFonts w:ascii="Arial" w:hAnsi="Arial" w:cs="Arial"/>
          <w:lang w:val="fr-BE"/>
        </w:rPr>
        <w:t> </w:t>
      </w:r>
      <w:r w:rsidRPr="00176040">
        <w:rPr>
          <w:rFonts w:ascii="Gill Sans MT" w:hAnsi="Gill Sans MT"/>
          <w:lang w:val="fr-BE"/>
        </w:rPr>
        <w:t>». On l’appelle aujourd’hui</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Sur-le-mont-le-Seigneur-est-vu.</w:t>
      </w:r>
      <w:r w:rsidR="0040169D" w:rsidRPr="00176040">
        <w:rPr>
          <w:rFonts w:ascii="Arial" w:hAnsi="Arial" w:cs="Arial"/>
          <w:lang w:val="fr-BE"/>
        </w:rPr>
        <w:t> </w:t>
      </w:r>
      <w:r w:rsidRPr="00176040">
        <w:rPr>
          <w:rFonts w:ascii="Gill Sans MT" w:hAnsi="Gill Sans MT"/>
          <w:lang w:val="fr-BE"/>
        </w:rPr>
        <w:t>»</w:t>
      </w:r>
      <w:r w:rsidR="00C66E93" w:rsidRPr="00176040">
        <w:rPr>
          <w:rFonts w:ascii="Gill Sans MT" w:hAnsi="Gill Sans MT"/>
          <w:lang w:val="fr-BE"/>
        </w:rPr>
        <w:t xml:space="preserve"> </w:t>
      </w:r>
      <w:r w:rsidRPr="00176040">
        <w:rPr>
          <w:rFonts w:ascii="Gill Sans MT" w:hAnsi="Gill Sans MT"/>
          <w:lang w:val="fr-BE"/>
        </w:rPr>
        <w:t>Du ciel, l’ange du Seigneur appela une seconde fois Abraham.</w:t>
      </w:r>
      <w:r w:rsidR="00C66E93" w:rsidRPr="00176040">
        <w:rPr>
          <w:rFonts w:ascii="Gill Sans MT" w:hAnsi="Gill Sans MT"/>
          <w:lang w:val="fr-BE"/>
        </w:rPr>
        <w:t xml:space="preserve"> </w:t>
      </w:r>
      <w:r w:rsidRPr="00176040">
        <w:rPr>
          <w:rFonts w:ascii="Gill Sans MT" w:hAnsi="Gill Sans MT"/>
          <w:lang w:val="fr-BE"/>
        </w:rPr>
        <w:t>Il déclara</w:t>
      </w:r>
      <w:r w:rsidR="0040169D" w:rsidRPr="00176040">
        <w:rPr>
          <w:rFonts w:ascii="Gill Sans MT" w:hAnsi="Gill Sans MT"/>
          <w:lang w:val="fr-BE"/>
        </w:rPr>
        <w:t> </w:t>
      </w:r>
      <w:r w:rsidRPr="00176040">
        <w:rPr>
          <w:rFonts w:ascii="Gill Sans MT" w:hAnsi="Gill Sans MT"/>
          <w:lang w:val="fr-BE"/>
        </w:rPr>
        <w:t>: «</w:t>
      </w:r>
      <w:r w:rsidR="0040169D" w:rsidRPr="00176040">
        <w:rPr>
          <w:rFonts w:ascii="Arial" w:hAnsi="Arial" w:cs="Arial"/>
          <w:lang w:val="fr-BE"/>
        </w:rPr>
        <w:t> </w:t>
      </w:r>
      <w:r w:rsidRPr="00176040">
        <w:rPr>
          <w:rFonts w:ascii="Gill Sans MT" w:hAnsi="Gill Sans MT"/>
          <w:lang w:val="fr-BE"/>
        </w:rPr>
        <w:t>Je le jure par moi-même, oracle du Seigneur</w:t>
      </w:r>
      <w:r w:rsidR="0040169D" w:rsidRPr="00176040">
        <w:rPr>
          <w:rFonts w:ascii="Gill Sans MT" w:hAnsi="Gill Sans MT"/>
          <w:lang w:val="fr-BE"/>
        </w:rPr>
        <w:t> </w:t>
      </w:r>
      <w:r w:rsidRPr="00176040">
        <w:rPr>
          <w:rFonts w:ascii="Gill Sans MT" w:hAnsi="Gill Sans MT"/>
          <w:lang w:val="fr-BE"/>
        </w:rPr>
        <w:t>: parce que tu as fait cela, parce que tu ne m’as pas refusé ton fils, ton unique,</w:t>
      </w:r>
      <w:r w:rsidR="00C66E93" w:rsidRPr="00176040">
        <w:rPr>
          <w:rFonts w:ascii="Gill Sans MT" w:hAnsi="Gill Sans MT"/>
          <w:lang w:val="fr-BE"/>
        </w:rPr>
        <w:t xml:space="preserve"> j</w:t>
      </w:r>
      <w:r w:rsidRPr="00176040">
        <w:rPr>
          <w:rFonts w:ascii="Gill Sans MT" w:hAnsi="Gill Sans MT"/>
          <w:lang w:val="fr-BE"/>
        </w:rPr>
        <w:t>e te comblerai de bénédictions, je rendrai ta descendance aussi nombreuse que les étoiles du ciel et que le sable au bord de la mer, et ta descendance occupera les places fortes de ses ennemis.</w:t>
      </w:r>
      <w:r w:rsidR="00C66E93" w:rsidRPr="00176040">
        <w:rPr>
          <w:rFonts w:ascii="Gill Sans MT" w:hAnsi="Gill Sans MT"/>
          <w:lang w:val="fr-BE"/>
        </w:rPr>
        <w:t xml:space="preserve"> </w:t>
      </w:r>
      <w:r w:rsidRPr="00176040">
        <w:rPr>
          <w:rFonts w:ascii="Gill Sans MT" w:hAnsi="Gill Sans MT"/>
          <w:lang w:val="fr-BE"/>
        </w:rPr>
        <w:t>Puisque tu as écouté ma voix, toutes les nations de la terre s’adresseront l’une à l’autre la bénédiction par le nom de ta descendance.</w:t>
      </w:r>
      <w:r w:rsidR="0040169D" w:rsidRPr="00176040">
        <w:rPr>
          <w:rFonts w:ascii="Arial" w:hAnsi="Arial" w:cs="Arial"/>
          <w:lang w:val="fr-BE"/>
        </w:rPr>
        <w:t> </w:t>
      </w:r>
      <w:r w:rsidRPr="00176040">
        <w:rPr>
          <w:rFonts w:ascii="Gill Sans MT" w:hAnsi="Gill Sans MT"/>
          <w:lang w:val="fr-BE"/>
        </w:rPr>
        <w:t>»</w:t>
      </w:r>
      <w:r w:rsidR="00C66E93" w:rsidRPr="00176040">
        <w:rPr>
          <w:rFonts w:ascii="Gill Sans MT" w:hAnsi="Gill Sans MT"/>
          <w:lang w:val="fr-BE"/>
        </w:rPr>
        <w:t xml:space="preserve"> </w:t>
      </w:r>
    </w:p>
    <w:p w14:paraId="54C9A2BD" w14:textId="32934E36" w:rsidR="00314248" w:rsidRPr="00176040" w:rsidRDefault="00314248" w:rsidP="00176040">
      <w:pPr>
        <w:ind w:left="284"/>
        <w:rPr>
          <w:rFonts w:ascii="Gill Sans MT" w:hAnsi="Gill Sans MT"/>
          <w:lang w:val="fr-BE"/>
        </w:rPr>
      </w:pPr>
      <w:r w:rsidRPr="00176040">
        <w:rPr>
          <w:rFonts w:ascii="Gill Sans MT" w:hAnsi="Gill Sans MT"/>
          <w:lang w:val="fr-BE"/>
        </w:rPr>
        <w:t xml:space="preserve">Alors Abraham retourna auprès de ses serviteurs et ensemble ils se mirent en route pour </w:t>
      </w:r>
      <w:proofErr w:type="spellStart"/>
      <w:r w:rsidRPr="00176040">
        <w:rPr>
          <w:rFonts w:ascii="Gill Sans MT" w:hAnsi="Gill Sans MT"/>
          <w:lang w:val="fr-BE"/>
        </w:rPr>
        <w:t>Bershéba</w:t>
      </w:r>
      <w:proofErr w:type="spellEnd"/>
      <w:r w:rsidR="0040169D" w:rsidRPr="00176040">
        <w:rPr>
          <w:rFonts w:ascii="Arial" w:hAnsi="Arial" w:cs="Arial"/>
          <w:lang w:val="fr-BE"/>
        </w:rPr>
        <w:t> </w:t>
      </w:r>
      <w:r w:rsidRPr="00176040">
        <w:rPr>
          <w:rFonts w:ascii="Gill Sans MT" w:hAnsi="Gill Sans MT"/>
          <w:lang w:val="fr-BE"/>
        </w:rPr>
        <w:t>; et Abraham y habita.</w:t>
      </w:r>
      <w:r w:rsidR="00C66E93" w:rsidRPr="00176040">
        <w:rPr>
          <w:rFonts w:ascii="Gill Sans MT" w:hAnsi="Gill Sans MT"/>
          <w:lang w:val="fr-BE"/>
        </w:rPr>
        <w:t xml:space="preserve"> </w:t>
      </w:r>
    </w:p>
    <w:p w14:paraId="1750D3E6" w14:textId="77777777" w:rsidR="00C66E93" w:rsidRPr="00176040" w:rsidRDefault="00C66E93" w:rsidP="00176040">
      <w:pPr>
        <w:rPr>
          <w:rFonts w:ascii="Gill Sans MT" w:hAnsi="Gill Sans MT"/>
          <w:lang w:val="fr-BE"/>
        </w:rPr>
      </w:pPr>
    </w:p>
    <w:p w14:paraId="66616573" w14:textId="0A953053" w:rsidR="0020642D" w:rsidRPr="00176040" w:rsidRDefault="00C66E93" w:rsidP="00176040">
      <w:pPr>
        <w:jc w:val="right"/>
        <w:rPr>
          <w:rFonts w:ascii="Gill Sans MT" w:hAnsi="Gill Sans MT"/>
          <w:lang w:val="fr-BE"/>
        </w:rPr>
      </w:pPr>
      <w:r w:rsidRPr="00176040">
        <w:rPr>
          <w:rFonts w:ascii="Gill Sans MT" w:hAnsi="Gill Sans MT"/>
          <w:lang w:val="fr-BE"/>
        </w:rPr>
        <w:t>(Traduction liturgique catholique)</w:t>
      </w:r>
      <w:r w:rsidR="0020642D" w:rsidRPr="00176040">
        <w:rPr>
          <w:rFonts w:ascii="Gill Sans MT" w:hAnsi="Gill Sans MT"/>
          <w:lang w:val="fr-BE"/>
        </w:rPr>
        <w:br w:type="page"/>
      </w:r>
    </w:p>
    <w:p w14:paraId="1FF86C66" w14:textId="77777777" w:rsidR="0020642D" w:rsidRPr="0020642D" w:rsidRDefault="0020642D" w:rsidP="00176040">
      <w:pPr>
        <w:spacing w:before="100" w:beforeAutospacing="1" w:after="100" w:afterAutospacing="1"/>
        <w:outlineLvl w:val="2"/>
        <w:rPr>
          <w:rFonts w:ascii="Gill Sans MT" w:eastAsia="Times New Roman" w:hAnsi="Gill Sans MT" w:cs="Times New Roman"/>
          <w:b/>
          <w:bCs/>
          <w:kern w:val="0"/>
          <w:sz w:val="28"/>
          <w:szCs w:val="28"/>
          <w:lang w:val="fr-BE" w:eastAsia="fr-BE"/>
          <w14:ligatures w14:val="none"/>
        </w:rPr>
      </w:pPr>
      <w:r w:rsidRPr="0020642D">
        <w:rPr>
          <w:rFonts w:ascii="Gill Sans MT" w:eastAsia="Times New Roman" w:hAnsi="Gill Sans MT" w:cs="Times New Roman"/>
          <w:b/>
          <w:bCs/>
          <w:kern w:val="0"/>
          <w:sz w:val="28"/>
          <w:szCs w:val="28"/>
          <w:lang w:val="fr-BE" w:eastAsia="fr-BE"/>
          <w14:ligatures w14:val="none"/>
        </w:rPr>
        <w:lastRenderedPageBreak/>
        <w:t>La traduction du rabbinat (traduction judaïque) :</w:t>
      </w:r>
    </w:p>
    <w:p w14:paraId="186352AF"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xml:space="preserve">1 Il arriva, après ces faits, que Dieu éprouva Abraham. II lui </w:t>
      </w:r>
      <w:proofErr w:type="gramStart"/>
      <w:r w:rsidRPr="0020642D">
        <w:rPr>
          <w:rFonts w:ascii="Gill Sans MT" w:eastAsia="Times New Roman" w:hAnsi="Gill Sans MT" w:cs="Times New Roman"/>
          <w:kern w:val="0"/>
          <w:lang w:val="fr-BE" w:eastAsia="fr-BE"/>
          <w14:ligatures w14:val="none"/>
        </w:rPr>
        <w:t>dit:</w:t>
      </w:r>
      <w:proofErr w:type="gramEnd"/>
      <w:r w:rsidRPr="0020642D">
        <w:rPr>
          <w:rFonts w:ascii="Gill Sans MT" w:eastAsia="Times New Roman" w:hAnsi="Gill Sans MT" w:cs="Times New Roman"/>
          <w:kern w:val="0"/>
          <w:lang w:val="fr-BE" w:eastAsia="fr-BE"/>
          <w14:ligatures w14:val="none"/>
        </w:rPr>
        <w:t xml:space="preserve"> "Abraham!" II </w:t>
      </w:r>
      <w:proofErr w:type="gramStart"/>
      <w:r w:rsidRPr="0020642D">
        <w:rPr>
          <w:rFonts w:ascii="Gill Sans MT" w:eastAsia="Times New Roman" w:hAnsi="Gill Sans MT" w:cs="Times New Roman"/>
          <w:kern w:val="0"/>
          <w:lang w:val="fr-BE" w:eastAsia="fr-BE"/>
          <w14:ligatures w14:val="none"/>
        </w:rPr>
        <w:t>répondit:</w:t>
      </w:r>
      <w:proofErr w:type="gramEnd"/>
      <w:r w:rsidRPr="0020642D">
        <w:rPr>
          <w:rFonts w:ascii="Gill Sans MT" w:eastAsia="Times New Roman" w:hAnsi="Gill Sans MT" w:cs="Times New Roman"/>
          <w:kern w:val="0"/>
          <w:lang w:val="fr-BE" w:eastAsia="fr-BE"/>
          <w14:ligatures w14:val="none"/>
        </w:rPr>
        <w:t xml:space="preserve"> "Me voici." 2 II reprit "Prends ton fils, ton fils unique, celui que tu aimes, Isaac; achemine-toi vers la terre de </w:t>
      </w:r>
      <w:proofErr w:type="spellStart"/>
      <w:r w:rsidRPr="0020642D">
        <w:rPr>
          <w:rFonts w:ascii="Gill Sans MT" w:eastAsia="Times New Roman" w:hAnsi="Gill Sans MT" w:cs="Times New Roman"/>
          <w:kern w:val="0"/>
          <w:lang w:val="fr-BE" w:eastAsia="fr-BE"/>
          <w14:ligatures w14:val="none"/>
        </w:rPr>
        <w:t>Moria</w:t>
      </w:r>
      <w:proofErr w:type="spellEnd"/>
      <w:r w:rsidRPr="0020642D">
        <w:rPr>
          <w:rFonts w:ascii="Gill Sans MT" w:eastAsia="Times New Roman" w:hAnsi="Gill Sans MT" w:cs="Times New Roman"/>
          <w:kern w:val="0"/>
          <w:lang w:val="fr-BE" w:eastAsia="fr-BE"/>
          <w14:ligatures w14:val="none"/>
        </w:rPr>
        <w:t xml:space="preserve"> et là offre-le en holocauste sur une montagne que je te désignerai." 3 Abraham se leva de bonne heure, sangla son âne, emmena ses deux serviteurs et Isaac, son fils et ayant fendu le bois du sacrifice, il se mit en chemin pour le lieu que lui avait indiqué le Seigneur. </w:t>
      </w:r>
    </w:p>
    <w:p w14:paraId="3567BDF2"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xml:space="preserve">4 Le troisième jour, Abraham, levant les yeux, aperçut l'endroit dans le lointain. 5 Abraham dit à ses </w:t>
      </w:r>
      <w:proofErr w:type="gramStart"/>
      <w:r w:rsidRPr="0020642D">
        <w:rPr>
          <w:rFonts w:ascii="Gill Sans MT" w:eastAsia="Times New Roman" w:hAnsi="Gill Sans MT" w:cs="Times New Roman"/>
          <w:kern w:val="0"/>
          <w:lang w:val="fr-BE" w:eastAsia="fr-BE"/>
          <w14:ligatures w14:val="none"/>
        </w:rPr>
        <w:t>serviteurs:</w:t>
      </w:r>
      <w:proofErr w:type="gramEnd"/>
      <w:r w:rsidRPr="0020642D">
        <w:rPr>
          <w:rFonts w:ascii="Gill Sans MT" w:eastAsia="Times New Roman" w:hAnsi="Gill Sans MT" w:cs="Times New Roman"/>
          <w:kern w:val="0"/>
          <w:lang w:val="fr-BE" w:eastAsia="fr-BE"/>
          <w14:ligatures w14:val="none"/>
        </w:rPr>
        <w:t xml:space="preserve"> "Tenez-vous ici avec l'âne; moi et le jeune homme nous irons jusque là-bas, nous nous prosternerons et nous reviendrons vers vous." 6 Abraham prit le bois du sacrifice, le chargea sur Isaac son fils, prit en main le feu et le couteau et ils allèrent tous deux ensemble. 7 Isaac, s'adressant à Abraham son père, dit "Mon </w:t>
      </w:r>
      <w:proofErr w:type="gramStart"/>
      <w:r w:rsidRPr="0020642D">
        <w:rPr>
          <w:rFonts w:ascii="Gill Sans MT" w:eastAsia="Times New Roman" w:hAnsi="Gill Sans MT" w:cs="Times New Roman"/>
          <w:kern w:val="0"/>
          <w:lang w:val="fr-BE" w:eastAsia="fr-BE"/>
          <w14:ligatures w14:val="none"/>
        </w:rPr>
        <w:t>père!</w:t>
      </w:r>
      <w:proofErr w:type="gramEnd"/>
      <w:r w:rsidRPr="0020642D">
        <w:rPr>
          <w:rFonts w:ascii="Gill Sans MT" w:eastAsia="Times New Roman" w:hAnsi="Gill Sans MT" w:cs="Times New Roman"/>
          <w:kern w:val="0"/>
          <w:lang w:val="fr-BE" w:eastAsia="fr-BE"/>
          <w14:ligatures w14:val="none"/>
        </w:rPr>
        <w:t xml:space="preserve">" Il </w:t>
      </w:r>
      <w:proofErr w:type="gramStart"/>
      <w:r w:rsidRPr="0020642D">
        <w:rPr>
          <w:rFonts w:ascii="Gill Sans MT" w:eastAsia="Times New Roman" w:hAnsi="Gill Sans MT" w:cs="Times New Roman"/>
          <w:kern w:val="0"/>
          <w:lang w:val="fr-BE" w:eastAsia="fr-BE"/>
          <w14:ligatures w14:val="none"/>
        </w:rPr>
        <w:t>répondit:</w:t>
      </w:r>
      <w:proofErr w:type="gramEnd"/>
      <w:r w:rsidRPr="0020642D">
        <w:rPr>
          <w:rFonts w:ascii="Gill Sans MT" w:eastAsia="Times New Roman" w:hAnsi="Gill Sans MT" w:cs="Times New Roman"/>
          <w:kern w:val="0"/>
          <w:lang w:val="fr-BE" w:eastAsia="fr-BE"/>
          <w14:ligatures w14:val="none"/>
        </w:rPr>
        <w:t xml:space="preserve"> "Me voici mon fils." II </w:t>
      </w:r>
      <w:proofErr w:type="gramStart"/>
      <w:r w:rsidRPr="0020642D">
        <w:rPr>
          <w:rFonts w:ascii="Gill Sans MT" w:eastAsia="Times New Roman" w:hAnsi="Gill Sans MT" w:cs="Times New Roman"/>
          <w:kern w:val="0"/>
          <w:lang w:val="fr-BE" w:eastAsia="fr-BE"/>
          <w14:ligatures w14:val="none"/>
        </w:rPr>
        <w:t>reprit:</w:t>
      </w:r>
      <w:proofErr w:type="gramEnd"/>
      <w:r w:rsidRPr="0020642D">
        <w:rPr>
          <w:rFonts w:ascii="Gill Sans MT" w:eastAsia="Times New Roman" w:hAnsi="Gill Sans MT" w:cs="Times New Roman"/>
          <w:kern w:val="0"/>
          <w:lang w:val="fr-BE" w:eastAsia="fr-BE"/>
          <w14:ligatures w14:val="none"/>
        </w:rPr>
        <w:t xml:space="preserve"> "Voici le feu et le bois, mais où est l'agneau de l'holocauste?" 8 Abraham répondit: "Dieu choisira lui-même l’agneau de l’holocauste mon fils !" </w:t>
      </w:r>
    </w:p>
    <w:p w14:paraId="67EEB37F"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xml:space="preserve">Et ils allèrent tous </w:t>
      </w:r>
      <w:proofErr w:type="gramStart"/>
      <w:r w:rsidRPr="0020642D">
        <w:rPr>
          <w:rFonts w:ascii="Gill Sans MT" w:eastAsia="Times New Roman" w:hAnsi="Gill Sans MT" w:cs="Times New Roman"/>
          <w:kern w:val="0"/>
          <w:lang w:val="fr-BE" w:eastAsia="fr-BE"/>
          <w14:ligatures w14:val="none"/>
        </w:rPr>
        <w:t>deux ensemble</w:t>
      </w:r>
      <w:proofErr w:type="gramEnd"/>
      <w:r w:rsidRPr="0020642D">
        <w:rPr>
          <w:rFonts w:ascii="Gill Sans MT" w:eastAsia="Times New Roman" w:hAnsi="Gill Sans MT" w:cs="Times New Roman"/>
          <w:kern w:val="0"/>
          <w:lang w:val="fr-BE" w:eastAsia="fr-BE"/>
          <w14:ligatures w14:val="none"/>
        </w:rPr>
        <w:t>. 9 Ils arrivèrent à l'endroit que Dieu lui avait indiqué. Abraham y construisit un autel, disposa le bois, lia Isaac son fils et le plaça sur l'autel, par-dessus le bois. 10 Abraham étendit la main et saisit le couteau pour immoler son fils. </w:t>
      </w:r>
    </w:p>
    <w:p w14:paraId="4B68ED06"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xml:space="preserve">11 Mais un envoyé du Seigneur l'appela du haut du ciel, en </w:t>
      </w:r>
      <w:proofErr w:type="gramStart"/>
      <w:r w:rsidRPr="0020642D">
        <w:rPr>
          <w:rFonts w:ascii="Gill Sans MT" w:eastAsia="Times New Roman" w:hAnsi="Gill Sans MT" w:cs="Times New Roman"/>
          <w:kern w:val="0"/>
          <w:lang w:val="fr-BE" w:eastAsia="fr-BE"/>
          <w14:ligatures w14:val="none"/>
        </w:rPr>
        <w:t>disant:</w:t>
      </w:r>
      <w:proofErr w:type="gramEnd"/>
      <w:r w:rsidRPr="0020642D">
        <w:rPr>
          <w:rFonts w:ascii="Gill Sans MT" w:eastAsia="Times New Roman" w:hAnsi="Gill Sans MT" w:cs="Times New Roman"/>
          <w:kern w:val="0"/>
          <w:lang w:val="fr-BE" w:eastAsia="fr-BE"/>
          <w14:ligatures w14:val="none"/>
        </w:rPr>
        <w:t xml:space="preserve"> "Abraham! . </w:t>
      </w:r>
      <w:proofErr w:type="gramStart"/>
      <w:r w:rsidRPr="0020642D">
        <w:rPr>
          <w:rFonts w:ascii="Gill Sans MT" w:eastAsia="Times New Roman" w:hAnsi="Gill Sans MT" w:cs="Times New Roman"/>
          <w:kern w:val="0"/>
          <w:lang w:val="fr-BE" w:eastAsia="fr-BE"/>
          <w14:ligatures w14:val="none"/>
        </w:rPr>
        <w:t>Abraham!</w:t>
      </w:r>
      <w:proofErr w:type="gramEnd"/>
      <w:r w:rsidRPr="0020642D">
        <w:rPr>
          <w:rFonts w:ascii="Gill Sans MT" w:eastAsia="Times New Roman" w:hAnsi="Gill Sans MT" w:cs="Times New Roman"/>
          <w:kern w:val="0"/>
          <w:lang w:val="fr-BE" w:eastAsia="fr-BE"/>
          <w14:ligatures w14:val="none"/>
        </w:rPr>
        <w:t xml:space="preserve">" 12 II répondit: "Me voici." II </w:t>
      </w:r>
      <w:proofErr w:type="gramStart"/>
      <w:r w:rsidRPr="0020642D">
        <w:rPr>
          <w:rFonts w:ascii="Gill Sans MT" w:eastAsia="Times New Roman" w:hAnsi="Gill Sans MT" w:cs="Times New Roman"/>
          <w:kern w:val="0"/>
          <w:lang w:val="fr-BE" w:eastAsia="fr-BE"/>
          <w14:ligatures w14:val="none"/>
        </w:rPr>
        <w:t>reprit:</w:t>
      </w:r>
      <w:proofErr w:type="gramEnd"/>
      <w:r w:rsidRPr="0020642D">
        <w:rPr>
          <w:rFonts w:ascii="Gill Sans MT" w:eastAsia="Times New Roman" w:hAnsi="Gill Sans MT" w:cs="Times New Roman"/>
          <w:kern w:val="0"/>
          <w:lang w:val="fr-BE" w:eastAsia="fr-BE"/>
          <w14:ligatures w14:val="none"/>
        </w:rPr>
        <w:t xml:space="preserve"> "Ne porte pas la main sur ce jeune homme, ne lui fais aucun mal! car, désormais, j'ai constaté que tu honores Dieu, toi qui ne m'as pas refusé ton fils, ton fils unique!" 13 Abraham, levant les yeux, remarqua qu'un bélier, derrière lui, s'était embarrassé les cornes dans un </w:t>
      </w:r>
      <w:r w:rsidRPr="0020642D">
        <w:rPr>
          <w:rFonts w:ascii="Gill Sans MT" w:eastAsia="Times New Roman" w:hAnsi="Gill Sans MT" w:cs="Times New Roman"/>
          <w:kern w:val="0"/>
          <w:lang w:val="fr-BE" w:eastAsia="fr-BE"/>
          <w14:ligatures w14:val="none"/>
        </w:rPr>
        <w:lastRenderedPageBreak/>
        <w:t>buisson. Abraham alla prendre ce bélier et l'offrit en holocauste à la place de son fils. </w:t>
      </w:r>
    </w:p>
    <w:p w14:paraId="1359C983"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xml:space="preserve">14 Abraham dénomma cet </w:t>
      </w:r>
      <w:proofErr w:type="gramStart"/>
      <w:r w:rsidRPr="0020642D">
        <w:rPr>
          <w:rFonts w:ascii="Gill Sans MT" w:eastAsia="Times New Roman" w:hAnsi="Gill Sans MT" w:cs="Times New Roman"/>
          <w:kern w:val="0"/>
          <w:lang w:val="fr-BE" w:eastAsia="fr-BE"/>
          <w14:ligatures w14:val="none"/>
        </w:rPr>
        <w:t>endroit:</w:t>
      </w:r>
      <w:proofErr w:type="gramEnd"/>
      <w:r w:rsidRPr="0020642D">
        <w:rPr>
          <w:rFonts w:ascii="Gill Sans MT" w:eastAsia="Times New Roman" w:hAnsi="Gill Sans MT" w:cs="Times New Roman"/>
          <w:kern w:val="0"/>
          <w:lang w:val="fr-BE" w:eastAsia="fr-BE"/>
          <w14:ligatures w14:val="none"/>
        </w:rPr>
        <w:t xml:space="preserve"> Adonaï-</w:t>
      </w:r>
      <w:proofErr w:type="spellStart"/>
      <w:r w:rsidRPr="0020642D">
        <w:rPr>
          <w:rFonts w:ascii="Gill Sans MT" w:eastAsia="Times New Roman" w:hAnsi="Gill Sans MT" w:cs="Times New Roman"/>
          <w:kern w:val="0"/>
          <w:lang w:val="fr-BE" w:eastAsia="fr-BE"/>
          <w14:ligatures w14:val="none"/>
        </w:rPr>
        <w:t>Yiré</w:t>
      </w:r>
      <w:proofErr w:type="spellEnd"/>
      <w:r w:rsidRPr="0020642D">
        <w:rPr>
          <w:rFonts w:ascii="Gill Sans MT" w:eastAsia="Times New Roman" w:hAnsi="Gill Sans MT" w:cs="Times New Roman"/>
          <w:kern w:val="0"/>
          <w:lang w:val="fr-BE" w:eastAsia="fr-BE"/>
          <w14:ligatures w14:val="none"/>
        </w:rPr>
        <w:t xml:space="preserve">; d'où l'on dit </w:t>
      </w:r>
      <w:proofErr w:type="spellStart"/>
      <w:r w:rsidRPr="0020642D">
        <w:rPr>
          <w:rFonts w:ascii="Gill Sans MT" w:eastAsia="Times New Roman" w:hAnsi="Gill Sans MT" w:cs="Times New Roman"/>
          <w:kern w:val="0"/>
          <w:lang w:val="fr-BE" w:eastAsia="fr-BE"/>
          <w14:ligatures w14:val="none"/>
        </w:rPr>
        <w:t>aujourd'hui:"Sur</w:t>
      </w:r>
      <w:proofErr w:type="spellEnd"/>
      <w:r w:rsidRPr="0020642D">
        <w:rPr>
          <w:rFonts w:ascii="Gill Sans MT" w:eastAsia="Times New Roman" w:hAnsi="Gill Sans MT" w:cs="Times New Roman"/>
          <w:kern w:val="0"/>
          <w:lang w:val="fr-BE" w:eastAsia="fr-BE"/>
          <w14:ligatures w14:val="none"/>
        </w:rPr>
        <w:t xml:space="preserve"> le mont d’</w:t>
      </w:r>
      <w:proofErr w:type="spellStart"/>
      <w:r w:rsidRPr="0020642D">
        <w:rPr>
          <w:rFonts w:ascii="Gill Sans MT" w:eastAsia="Times New Roman" w:hAnsi="Gill Sans MT" w:cs="Times New Roman"/>
          <w:kern w:val="0"/>
          <w:lang w:val="fr-BE" w:eastAsia="fr-BE"/>
          <w14:ligatures w14:val="none"/>
        </w:rPr>
        <w:t>Adônaï-Yéraé</w:t>
      </w:r>
      <w:proofErr w:type="spellEnd"/>
      <w:r w:rsidRPr="0020642D">
        <w:rPr>
          <w:rFonts w:ascii="Gill Sans MT" w:eastAsia="Times New Roman" w:hAnsi="Gill Sans MT" w:cs="Times New Roman"/>
          <w:kern w:val="0"/>
          <w:lang w:val="fr-BE" w:eastAsia="fr-BE"/>
          <w14:ligatures w14:val="none"/>
        </w:rPr>
        <w:t xml:space="preserve">." 15 L'envoyé de l'Éternel appela une seconde fois Abraham du haut du ciel, 16 et dit: "Je jure par moi-même, a dit l'Éternel, que parce que tu as agi ainsi, parce que tu n'as point épargné ton enfant, ton fils unique, 17 je te comblerai de mes faveurs; je multiplierai ta race comme les étoiles du ciel et comme le sable du rivage de la mer et ta postérité conquerra les portes de ses ennemis. 18 Et toutes les nations de la terre s'estimeront heureuses par ta postérité, en récompense de ce que tu as obéi à ma voix." </w:t>
      </w:r>
    </w:p>
    <w:p w14:paraId="76946141"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xml:space="preserve">19 Abraham retourna vers ses </w:t>
      </w:r>
      <w:proofErr w:type="gramStart"/>
      <w:r w:rsidRPr="0020642D">
        <w:rPr>
          <w:rFonts w:ascii="Gill Sans MT" w:eastAsia="Times New Roman" w:hAnsi="Gill Sans MT" w:cs="Times New Roman"/>
          <w:kern w:val="0"/>
          <w:lang w:val="fr-BE" w:eastAsia="fr-BE"/>
          <w14:ligatures w14:val="none"/>
        </w:rPr>
        <w:t>serviteurs;</w:t>
      </w:r>
      <w:proofErr w:type="gramEnd"/>
      <w:r w:rsidRPr="0020642D">
        <w:rPr>
          <w:rFonts w:ascii="Gill Sans MT" w:eastAsia="Times New Roman" w:hAnsi="Gill Sans MT" w:cs="Times New Roman"/>
          <w:kern w:val="0"/>
          <w:lang w:val="fr-BE" w:eastAsia="fr-BE"/>
          <w14:ligatures w14:val="none"/>
        </w:rPr>
        <w:t xml:space="preserve"> ils se remirent en route ensemble pour Beer Shava, où Abraham continua d'habiter.</w:t>
      </w:r>
    </w:p>
    <w:p w14:paraId="3564036F" w14:textId="77777777" w:rsidR="0020642D" w:rsidRPr="0020642D" w:rsidRDefault="0020642D" w:rsidP="00176040">
      <w:pPr>
        <w:spacing w:before="100" w:beforeAutospacing="1" w:after="100" w:afterAutospacing="1"/>
        <w:outlineLvl w:val="2"/>
        <w:rPr>
          <w:rFonts w:ascii="Gill Sans MT" w:eastAsia="Times New Roman" w:hAnsi="Gill Sans MT" w:cs="Times New Roman"/>
          <w:b/>
          <w:bCs/>
          <w:kern w:val="0"/>
          <w:sz w:val="28"/>
          <w:szCs w:val="28"/>
          <w:lang w:val="fr-BE" w:eastAsia="fr-BE"/>
          <w14:ligatures w14:val="none"/>
        </w:rPr>
      </w:pPr>
      <w:r w:rsidRPr="0020642D">
        <w:rPr>
          <w:rFonts w:ascii="Gill Sans MT" w:eastAsia="Times New Roman" w:hAnsi="Gill Sans MT" w:cs="Times New Roman"/>
          <w:b/>
          <w:bCs/>
          <w:kern w:val="0"/>
          <w:sz w:val="28"/>
          <w:szCs w:val="28"/>
          <w:lang w:val="fr-BE" w:eastAsia="fr-BE"/>
          <w14:ligatures w14:val="none"/>
        </w:rPr>
        <w:t>Commentaire de Rachi</w:t>
      </w:r>
    </w:p>
    <w:p w14:paraId="58E486E0"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hyperlink r:id="rId6" w:tgtFrame="_blank" w:history="1">
        <w:r w:rsidRPr="0020642D">
          <w:rPr>
            <w:rFonts w:ascii="Gill Sans MT" w:eastAsia="Times New Roman" w:hAnsi="Gill Sans MT" w:cs="Times New Roman"/>
            <w:color w:val="0000FF"/>
            <w:kern w:val="0"/>
            <w:u w:val="single"/>
            <w:lang w:val="fr-BE" w:eastAsia="fr-BE"/>
            <w14:ligatures w14:val="none"/>
          </w:rPr>
          <w:t>Rachi</w:t>
        </w:r>
      </w:hyperlink>
      <w:r w:rsidRPr="0020642D">
        <w:rPr>
          <w:rFonts w:ascii="Gill Sans MT" w:eastAsia="Times New Roman" w:hAnsi="Gill Sans MT" w:cs="Times New Roman"/>
          <w:kern w:val="0"/>
          <w:lang w:val="fr-BE" w:eastAsia="fr-BE"/>
          <w14:ligatures w14:val="none"/>
        </w:rPr>
        <w:t xml:space="preserve"> est un rabbin français qui a vécu à </w:t>
      </w:r>
      <w:proofErr w:type="spellStart"/>
      <w:r w:rsidRPr="0020642D">
        <w:rPr>
          <w:rFonts w:ascii="Gill Sans MT" w:eastAsia="Times New Roman" w:hAnsi="Gill Sans MT" w:cs="Times New Roman"/>
          <w:kern w:val="0"/>
          <w:lang w:val="fr-BE" w:eastAsia="fr-BE"/>
          <w14:ligatures w14:val="none"/>
        </w:rPr>
        <w:t>Troye</w:t>
      </w:r>
      <w:proofErr w:type="spellEnd"/>
      <w:r w:rsidRPr="0020642D">
        <w:rPr>
          <w:rFonts w:ascii="Gill Sans MT" w:eastAsia="Times New Roman" w:hAnsi="Gill Sans MT" w:cs="Times New Roman"/>
          <w:kern w:val="0"/>
          <w:lang w:val="fr-BE" w:eastAsia="fr-BE"/>
          <w14:ligatures w14:val="none"/>
        </w:rPr>
        <w:t xml:space="preserve"> au 11ème siècle. Il est considéré comme l'un </w:t>
      </w:r>
      <w:proofErr w:type="gramStart"/>
      <w:r w:rsidRPr="0020642D">
        <w:rPr>
          <w:rFonts w:ascii="Gill Sans MT" w:eastAsia="Times New Roman" w:hAnsi="Gill Sans MT" w:cs="Times New Roman"/>
          <w:kern w:val="0"/>
          <w:lang w:val="fr-BE" w:eastAsia="fr-BE"/>
          <w14:ligatures w14:val="none"/>
        </w:rPr>
        <w:t>des plus grand commentateurs</w:t>
      </w:r>
      <w:proofErr w:type="gramEnd"/>
      <w:r w:rsidRPr="0020642D">
        <w:rPr>
          <w:rFonts w:ascii="Gill Sans MT" w:eastAsia="Times New Roman" w:hAnsi="Gill Sans MT" w:cs="Times New Roman"/>
          <w:kern w:val="0"/>
          <w:lang w:val="fr-BE" w:eastAsia="fr-BE"/>
          <w14:ligatures w14:val="none"/>
        </w:rPr>
        <w:t xml:space="preserve"> de la Torah.</w:t>
      </w:r>
    </w:p>
    <w:p w14:paraId="52171923"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w:t>
      </w:r>
    </w:p>
    <w:p w14:paraId="5B2C44C8"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Après ces choses-là</w:t>
      </w:r>
      <w:r w:rsidRPr="0020642D">
        <w:rPr>
          <w:rFonts w:ascii="Gill Sans MT" w:eastAsia="Times New Roman" w:hAnsi="Gill Sans MT" w:cs="Times New Roman"/>
          <w:kern w:val="0"/>
          <w:lang w:val="fr-BE" w:eastAsia="fr-BE"/>
          <w14:ligatures w14:val="none"/>
        </w:rPr>
        <w:t xml:space="preserve"> - Certains de nos maîtres ont enseigné : Les « choses » (</w:t>
      </w:r>
      <w:proofErr w:type="spellStart"/>
      <w:r w:rsidRPr="0020642D">
        <w:rPr>
          <w:rFonts w:ascii="Gill Sans MT" w:eastAsia="Times New Roman" w:hAnsi="Gill Sans MT" w:cs="Times New Roman"/>
          <w:kern w:val="0"/>
          <w:lang w:val="fr-BE" w:eastAsia="fr-BE"/>
          <w14:ligatures w14:val="none"/>
        </w:rPr>
        <w:t>devarim</w:t>
      </w:r>
      <w:proofErr w:type="spellEnd"/>
      <w:r w:rsidRPr="0020642D">
        <w:rPr>
          <w:rFonts w:ascii="Gill Sans MT" w:eastAsia="Times New Roman" w:hAnsi="Gill Sans MT" w:cs="Times New Roman"/>
          <w:kern w:val="0"/>
          <w:lang w:val="fr-BE" w:eastAsia="fr-BE"/>
          <w14:ligatures w14:val="none"/>
        </w:rPr>
        <w:t xml:space="preserve"> – </w:t>
      </w:r>
      <w:proofErr w:type="gramStart"/>
      <w:r w:rsidRPr="0020642D">
        <w:rPr>
          <w:rFonts w:ascii="Gill Sans MT" w:eastAsia="Times New Roman" w:hAnsi="Gill Sans MT" w:cs="Times New Roman"/>
          <w:kern w:val="0"/>
          <w:lang w:val="fr-BE" w:eastAsia="fr-BE"/>
          <w14:ligatures w14:val="none"/>
        </w:rPr>
        <w:t>littéralement:</w:t>
      </w:r>
      <w:proofErr w:type="gramEnd"/>
      <w:r w:rsidRPr="0020642D">
        <w:rPr>
          <w:rFonts w:ascii="Gill Sans MT" w:eastAsia="Times New Roman" w:hAnsi="Gill Sans MT" w:cs="Times New Roman"/>
          <w:kern w:val="0"/>
          <w:lang w:val="fr-BE" w:eastAsia="fr-BE"/>
          <w14:ligatures w14:val="none"/>
        </w:rPr>
        <w:t xml:space="preserve"> « paroles ») après lesquelles se sont passés les événements qui vont suivre, ce sont les « paroles » du Satan qui a porté accusation contre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en disant : « Au cours de tous les festins qu’a faits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il ne t’a pas offert un seul taureau ou un seul bélier ». Dieu lui dit : « Il n’a fait cela que pour son fils. Si je lui disais : “Offre-le-moi en sacrifice !”, il le ferait sans tergiverser ! ». D’autres ont enseigné : « Après les “paroles” » de </w:t>
      </w:r>
      <w:proofErr w:type="spellStart"/>
      <w:r w:rsidRPr="0020642D">
        <w:rPr>
          <w:rFonts w:ascii="Gill Sans MT" w:eastAsia="Times New Roman" w:hAnsi="Gill Sans MT" w:cs="Times New Roman"/>
          <w:kern w:val="0"/>
          <w:lang w:val="fr-BE" w:eastAsia="fr-BE"/>
          <w14:ligatures w14:val="none"/>
        </w:rPr>
        <w:t>Yichma‘el</w:t>
      </w:r>
      <w:proofErr w:type="spellEnd"/>
      <w:r w:rsidRPr="0020642D">
        <w:rPr>
          <w:rFonts w:ascii="Gill Sans MT" w:eastAsia="Times New Roman" w:hAnsi="Gill Sans MT" w:cs="Times New Roman"/>
          <w:kern w:val="0"/>
          <w:lang w:val="fr-BE" w:eastAsia="fr-BE"/>
          <w14:ligatures w14:val="none"/>
        </w:rPr>
        <w:t xml:space="preserve"> qui se glorifiait aux dépens de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de s’être fait circoncire à l’âge de treize ans sans se rebiffer.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lui dit : « Tu crois pouvoir m’en imposer </w:t>
      </w:r>
      <w:r w:rsidRPr="0020642D">
        <w:rPr>
          <w:rFonts w:ascii="Gill Sans MT" w:eastAsia="Times New Roman" w:hAnsi="Gill Sans MT" w:cs="Times New Roman"/>
          <w:kern w:val="0"/>
          <w:lang w:val="fr-BE" w:eastAsia="fr-BE"/>
          <w14:ligatures w14:val="none"/>
        </w:rPr>
        <w:lastRenderedPageBreak/>
        <w:t>à cause de la perte d’une petite partie de ton corps ! Si le Saint béni soit-Il me disait : “Offre-toi en sacrifice pour moi !”, je le ferais sans barguigner » (</w:t>
      </w:r>
      <w:proofErr w:type="spellStart"/>
      <w:r w:rsidRPr="0020642D">
        <w:rPr>
          <w:rFonts w:ascii="Gill Sans MT" w:eastAsia="Times New Roman" w:hAnsi="Gill Sans MT" w:cs="Times New Roman"/>
          <w:kern w:val="0"/>
          <w:lang w:val="fr-BE" w:eastAsia="fr-BE"/>
          <w14:ligatures w14:val="none"/>
        </w:rPr>
        <w:t>Sanhèdrin</w:t>
      </w:r>
      <w:proofErr w:type="spellEnd"/>
      <w:r w:rsidRPr="0020642D">
        <w:rPr>
          <w:rFonts w:ascii="Gill Sans MT" w:eastAsia="Times New Roman" w:hAnsi="Gill Sans MT" w:cs="Times New Roman"/>
          <w:kern w:val="0"/>
          <w:lang w:val="fr-BE" w:eastAsia="fr-BE"/>
          <w14:ligatures w14:val="none"/>
        </w:rPr>
        <w:t xml:space="preserve"> 89b et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55, 4).</w:t>
      </w:r>
    </w:p>
    <w:p w14:paraId="4C578A2B"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Me voici - </w:t>
      </w:r>
      <w:r w:rsidRPr="0020642D">
        <w:rPr>
          <w:rFonts w:ascii="Gill Sans MT" w:eastAsia="Times New Roman" w:hAnsi="Gill Sans MT" w:cs="Times New Roman"/>
          <w:kern w:val="0"/>
          <w:lang w:val="fr-BE" w:eastAsia="fr-BE"/>
          <w14:ligatures w14:val="none"/>
        </w:rPr>
        <w:t>C’est ainsi que répondent les gens pieux, en signe d’humilité et pour indiquer qu’ils sont prêts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tan‘houma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Wayéra</w:t>
      </w:r>
      <w:proofErr w:type="spellEnd"/>
      <w:r w:rsidRPr="0020642D">
        <w:rPr>
          <w:rFonts w:ascii="Gill Sans MT" w:eastAsia="Times New Roman" w:hAnsi="Gill Sans MT" w:cs="Times New Roman"/>
          <w:kern w:val="0"/>
          <w:lang w:val="fr-BE" w:eastAsia="fr-BE"/>
          <w14:ligatures w14:val="none"/>
        </w:rPr>
        <w:t xml:space="preserve"> 22).</w:t>
      </w:r>
    </w:p>
    <w:p w14:paraId="555C6178"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2</w:t>
      </w:r>
    </w:p>
    <w:p w14:paraId="54142E3B"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proofErr w:type="gramStart"/>
      <w:r w:rsidRPr="0020642D">
        <w:rPr>
          <w:rFonts w:ascii="Gill Sans MT" w:eastAsia="Times New Roman" w:hAnsi="Gill Sans MT" w:cs="Times New Roman"/>
          <w:b/>
          <w:bCs/>
          <w:kern w:val="0"/>
          <w:lang w:val="fr-BE" w:eastAsia="fr-BE"/>
          <w14:ligatures w14:val="none"/>
        </w:rPr>
        <w:t>Prends s’il</w:t>
      </w:r>
      <w:proofErr w:type="gramEnd"/>
      <w:r w:rsidRPr="0020642D">
        <w:rPr>
          <w:rFonts w:ascii="Gill Sans MT" w:eastAsia="Times New Roman" w:hAnsi="Gill Sans MT" w:cs="Times New Roman"/>
          <w:b/>
          <w:bCs/>
          <w:kern w:val="0"/>
          <w:lang w:val="fr-BE" w:eastAsia="fr-BE"/>
          <w14:ligatures w14:val="none"/>
        </w:rPr>
        <w:t xml:space="preserve"> te plaît</w:t>
      </w:r>
      <w:r w:rsidRPr="0020642D">
        <w:rPr>
          <w:rFonts w:ascii="Gill Sans MT" w:eastAsia="Times New Roman" w:hAnsi="Gill Sans MT" w:cs="Times New Roman"/>
          <w:kern w:val="0"/>
          <w:lang w:val="fr-BE" w:eastAsia="fr-BE"/>
          <w14:ligatures w14:val="none"/>
        </w:rPr>
        <w:t xml:space="preserve"> - Le mot na (« s’il te plaît ») signifie toujours une imploration. Dieu lui a dit : « Surmonte encore, je t’en supplie, la présente épreuve, afin que l’on ne dise pas que les précédentes étaient sans signification ! »</w:t>
      </w:r>
    </w:p>
    <w:p w14:paraId="253E6E05"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Ton fils</w:t>
      </w:r>
      <w:r w:rsidRPr="0020642D">
        <w:rPr>
          <w:rFonts w:ascii="Gill Sans MT" w:eastAsia="Times New Roman" w:hAnsi="Gill Sans MT" w:cs="Times New Roman"/>
          <w:kern w:val="0"/>
          <w:lang w:val="fr-BE" w:eastAsia="fr-BE"/>
          <w14:ligatures w14:val="none"/>
        </w:rPr>
        <w:t xml:space="preserve"> -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a répondu : « J’ai deux fils ! ». Dieu a poursuivi : « Ton fils unique ! » – « Celui-ci est le fils unique de sa mère, celui-là aussi ! » – « Celui que tu aimes ! » – « Je les aime tous les deux ! » – «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 ». Et pourquoi Dieu ne le lui a-t-Il pas révélé d’emblée ? Afin de ne pas l’accabler par un choc brutal, et aussi afin de lui rendre la </w:t>
      </w:r>
      <w:proofErr w:type="spellStart"/>
      <w:r w:rsidRPr="0020642D">
        <w:rPr>
          <w:rFonts w:ascii="Gill Sans MT" w:eastAsia="Times New Roman" w:hAnsi="Gill Sans MT" w:cs="Times New Roman"/>
          <w:kern w:val="0"/>
          <w:lang w:val="fr-BE" w:eastAsia="fr-BE"/>
          <w14:ligatures w14:val="none"/>
        </w:rPr>
        <w:t>mitswa</w:t>
      </w:r>
      <w:proofErr w:type="spellEnd"/>
      <w:r w:rsidRPr="0020642D">
        <w:rPr>
          <w:rFonts w:ascii="Gill Sans MT" w:eastAsia="Times New Roman" w:hAnsi="Gill Sans MT" w:cs="Times New Roman"/>
          <w:kern w:val="0"/>
          <w:lang w:val="fr-BE" w:eastAsia="fr-BE"/>
          <w14:ligatures w14:val="none"/>
        </w:rPr>
        <w:t xml:space="preserve"> plus chère et lui procurer une récompense pour chacune de ses réponses successives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55, 7).</w:t>
      </w:r>
    </w:p>
    <w:p w14:paraId="670F6E76"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 xml:space="preserve">Au pays de </w:t>
      </w:r>
      <w:proofErr w:type="spellStart"/>
      <w:r w:rsidRPr="0020642D">
        <w:rPr>
          <w:rFonts w:ascii="Gill Sans MT" w:eastAsia="Times New Roman" w:hAnsi="Gill Sans MT" w:cs="Times New Roman"/>
          <w:b/>
          <w:bCs/>
          <w:kern w:val="0"/>
          <w:lang w:val="fr-BE" w:eastAsia="fr-BE"/>
          <w14:ligatures w14:val="none"/>
        </w:rPr>
        <w:t>Moria</w:t>
      </w:r>
      <w:proofErr w:type="spellEnd"/>
      <w:r w:rsidRPr="0020642D">
        <w:rPr>
          <w:rFonts w:ascii="Gill Sans MT" w:eastAsia="Times New Roman" w:hAnsi="Gill Sans MT" w:cs="Times New Roman"/>
          <w:kern w:val="0"/>
          <w:lang w:val="fr-BE" w:eastAsia="fr-BE"/>
          <w14:ligatures w14:val="none"/>
        </w:rPr>
        <w:t xml:space="preserve"> - A savoir Jérusalem. Ainsi : « A bâtir la maison de </w:t>
      </w:r>
      <w:proofErr w:type="spellStart"/>
      <w:r w:rsidRPr="0020642D">
        <w:rPr>
          <w:rFonts w:ascii="Gill Sans MT" w:eastAsia="Times New Roman" w:hAnsi="Gill Sans MT" w:cs="Times New Roman"/>
          <w:kern w:val="0"/>
          <w:lang w:val="fr-BE" w:eastAsia="fr-BE"/>
          <w14:ligatures w14:val="none"/>
        </w:rPr>
        <w:t>Hachem</w:t>
      </w:r>
      <w:proofErr w:type="spellEnd"/>
      <w:r w:rsidRPr="0020642D">
        <w:rPr>
          <w:rFonts w:ascii="Gill Sans MT" w:eastAsia="Times New Roman" w:hAnsi="Gill Sans MT" w:cs="Times New Roman"/>
          <w:kern w:val="0"/>
          <w:lang w:val="fr-BE" w:eastAsia="fr-BE"/>
          <w14:ligatures w14:val="none"/>
        </w:rPr>
        <w:t xml:space="preserve"> à Jérusalem, sur le Mont </w:t>
      </w:r>
      <w:proofErr w:type="spellStart"/>
      <w:r w:rsidRPr="0020642D">
        <w:rPr>
          <w:rFonts w:ascii="Gill Sans MT" w:eastAsia="Times New Roman" w:hAnsi="Gill Sans MT" w:cs="Times New Roman"/>
          <w:kern w:val="0"/>
          <w:lang w:val="fr-BE" w:eastAsia="fr-BE"/>
          <w14:ligatures w14:val="none"/>
        </w:rPr>
        <w:t>Moria</w:t>
      </w:r>
      <w:proofErr w:type="spellEnd"/>
      <w:r w:rsidRPr="0020642D">
        <w:rPr>
          <w:rFonts w:ascii="Gill Sans MT" w:eastAsia="Times New Roman" w:hAnsi="Gill Sans MT" w:cs="Times New Roman"/>
          <w:kern w:val="0"/>
          <w:lang w:val="fr-BE" w:eastAsia="fr-BE"/>
          <w14:ligatures w14:val="none"/>
        </w:rPr>
        <w:t> » (II </w:t>
      </w:r>
      <w:proofErr w:type="spellStart"/>
      <w:r w:rsidRPr="0020642D">
        <w:rPr>
          <w:rFonts w:ascii="Gill Sans MT" w:eastAsia="Times New Roman" w:hAnsi="Gill Sans MT" w:cs="Times New Roman"/>
          <w:kern w:val="0"/>
          <w:lang w:val="fr-BE" w:eastAsia="fr-BE"/>
          <w14:ligatures w14:val="none"/>
        </w:rPr>
        <w:t>Divrei</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haYamim</w:t>
      </w:r>
      <w:proofErr w:type="spellEnd"/>
      <w:r w:rsidRPr="0020642D">
        <w:rPr>
          <w:rFonts w:ascii="Gill Sans MT" w:eastAsia="Times New Roman" w:hAnsi="Gill Sans MT" w:cs="Times New Roman"/>
          <w:kern w:val="0"/>
          <w:lang w:val="fr-BE" w:eastAsia="fr-BE"/>
          <w14:ligatures w14:val="none"/>
        </w:rPr>
        <w:t xml:space="preserve"> 3, 1). Et nos rabbins ont expliqué que c’est de là qu’est venu l’enseignement (</w:t>
      </w:r>
      <w:proofErr w:type="spellStart"/>
      <w:r w:rsidRPr="0020642D">
        <w:rPr>
          <w:rFonts w:ascii="Gill Sans MT" w:eastAsia="Times New Roman" w:hAnsi="Gill Sans MT" w:cs="Times New Roman"/>
          <w:kern w:val="0"/>
          <w:lang w:val="fr-BE" w:eastAsia="fr-BE"/>
          <w14:ligatures w14:val="none"/>
        </w:rPr>
        <w:t>horaa</w:t>
      </w:r>
      <w:proofErr w:type="spellEnd"/>
      <w:r w:rsidRPr="0020642D">
        <w:rPr>
          <w:rFonts w:ascii="Gill Sans MT" w:eastAsia="Times New Roman" w:hAnsi="Gill Sans MT" w:cs="Times New Roman"/>
          <w:kern w:val="0"/>
          <w:lang w:val="fr-BE" w:eastAsia="fr-BE"/>
          <w14:ligatures w14:val="none"/>
        </w:rPr>
        <w:t>) pour Israël (</w:t>
      </w:r>
      <w:proofErr w:type="spellStart"/>
      <w:r w:rsidRPr="0020642D">
        <w:rPr>
          <w:rFonts w:ascii="Gill Sans MT" w:eastAsia="Times New Roman" w:hAnsi="Gill Sans MT" w:cs="Times New Roman"/>
          <w:kern w:val="0"/>
          <w:lang w:val="fr-BE" w:eastAsia="fr-BE"/>
          <w14:ligatures w14:val="none"/>
        </w:rPr>
        <w:t>Ta‘anith</w:t>
      </w:r>
      <w:proofErr w:type="spellEnd"/>
      <w:r w:rsidRPr="0020642D">
        <w:rPr>
          <w:rFonts w:ascii="Gill Sans MT" w:eastAsia="Times New Roman" w:hAnsi="Gill Sans MT" w:cs="Times New Roman"/>
          <w:kern w:val="0"/>
          <w:lang w:val="fr-BE" w:eastAsia="fr-BE"/>
          <w14:ligatures w14:val="none"/>
        </w:rPr>
        <w:t xml:space="preserve"> 16a,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55, 7). Quant au Targoum </w:t>
      </w:r>
      <w:proofErr w:type="spellStart"/>
      <w:r w:rsidRPr="0020642D">
        <w:rPr>
          <w:rFonts w:ascii="Gill Sans MT" w:eastAsia="Times New Roman" w:hAnsi="Gill Sans MT" w:cs="Times New Roman"/>
          <w:kern w:val="0"/>
          <w:lang w:val="fr-BE" w:eastAsia="fr-BE"/>
          <w14:ligatures w14:val="none"/>
        </w:rPr>
        <w:t>Onqelos</w:t>
      </w:r>
      <w:proofErr w:type="spellEnd"/>
      <w:r w:rsidRPr="0020642D">
        <w:rPr>
          <w:rFonts w:ascii="Gill Sans MT" w:eastAsia="Times New Roman" w:hAnsi="Gill Sans MT" w:cs="Times New Roman"/>
          <w:kern w:val="0"/>
          <w:lang w:val="fr-BE" w:eastAsia="fr-BE"/>
          <w14:ligatures w14:val="none"/>
        </w:rPr>
        <w:t>, il traduit l’expression par : « le pays du culte », à savoir le culte de l’encens lequel faisait appel à la myrrhe (mor), au nard et à d’autres plantes aromatiques.</w:t>
      </w:r>
    </w:p>
    <w:p w14:paraId="560D8AFE"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Et fais-le monter</w:t>
      </w:r>
      <w:r w:rsidRPr="0020642D">
        <w:rPr>
          <w:rFonts w:ascii="Gill Sans MT" w:eastAsia="Times New Roman" w:hAnsi="Gill Sans MT" w:cs="Times New Roman"/>
          <w:kern w:val="0"/>
          <w:lang w:val="fr-BE" w:eastAsia="fr-BE"/>
          <w14:ligatures w14:val="none"/>
        </w:rPr>
        <w:t xml:space="preserve"> - Il ne lui a pas dit : « et immole-le », car le Saint béni soit-Il ne voulait pas qu’il l’égorge, mais seulement qu’il le fasse « monter » sur la </w:t>
      </w:r>
      <w:r w:rsidRPr="0020642D">
        <w:rPr>
          <w:rFonts w:ascii="Gill Sans MT" w:eastAsia="Times New Roman" w:hAnsi="Gill Sans MT" w:cs="Times New Roman"/>
          <w:kern w:val="0"/>
          <w:lang w:val="fr-BE" w:eastAsia="fr-BE"/>
          <w14:ligatures w14:val="none"/>
        </w:rPr>
        <w:lastRenderedPageBreak/>
        <w:t>montagne pour en faire une offrande. Et après qu’il l’aurait fait monter, Il lui dirait : « Fais-le descendre ! ».</w:t>
      </w:r>
    </w:p>
    <w:p w14:paraId="609A2237"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Une des montagnes</w:t>
      </w:r>
      <w:r w:rsidRPr="0020642D">
        <w:rPr>
          <w:rFonts w:ascii="Gill Sans MT" w:eastAsia="Times New Roman" w:hAnsi="Gill Sans MT" w:cs="Times New Roman"/>
          <w:kern w:val="0"/>
          <w:lang w:val="fr-BE" w:eastAsia="fr-BE"/>
          <w14:ligatures w14:val="none"/>
        </w:rPr>
        <w:t xml:space="preserve"> - Le Saint béni soit-Il </w:t>
      </w:r>
      <w:proofErr w:type="gramStart"/>
      <w:r w:rsidRPr="0020642D">
        <w:rPr>
          <w:rFonts w:ascii="Gill Sans MT" w:eastAsia="Times New Roman" w:hAnsi="Gill Sans MT" w:cs="Times New Roman"/>
          <w:kern w:val="0"/>
          <w:lang w:val="fr-BE" w:eastAsia="fr-BE"/>
          <w14:ligatures w14:val="none"/>
        </w:rPr>
        <w:t>commence</w:t>
      </w:r>
      <w:proofErr w:type="gramEnd"/>
      <w:r w:rsidRPr="0020642D">
        <w:rPr>
          <w:rFonts w:ascii="Gill Sans MT" w:eastAsia="Times New Roman" w:hAnsi="Gill Sans MT" w:cs="Times New Roman"/>
          <w:kern w:val="0"/>
          <w:lang w:val="fr-BE" w:eastAsia="fr-BE"/>
          <w14:ligatures w14:val="none"/>
        </w:rPr>
        <w:t xml:space="preserve"> par laisser les justes dans l’incertitude, ne leur faisant connaître que plus tard la vérité. Tout cela pour accroître leur mérite, comme dans : « vers le pays que je te montrerai » (supra 12, 1), ou dans : « et fais-y la publication que je te dicterai » (Yona 3, 2 -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55, 7).</w:t>
      </w:r>
    </w:p>
    <w:p w14:paraId="141F800F"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3</w:t>
      </w:r>
    </w:p>
    <w:p w14:paraId="17807E64"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Il se leva de bon matin</w:t>
      </w:r>
      <w:r w:rsidRPr="0020642D">
        <w:rPr>
          <w:rFonts w:ascii="Gill Sans MT" w:eastAsia="Times New Roman" w:hAnsi="Gill Sans MT" w:cs="Times New Roman"/>
          <w:kern w:val="0"/>
          <w:lang w:val="fr-BE" w:eastAsia="fr-BE"/>
          <w14:ligatures w14:val="none"/>
        </w:rPr>
        <w:t xml:space="preserve"> - Dans son zèle à accomplir la </w:t>
      </w:r>
      <w:proofErr w:type="spellStart"/>
      <w:r w:rsidRPr="0020642D">
        <w:rPr>
          <w:rFonts w:ascii="Gill Sans MT" w:eastAsia="Times New Roman" w:hAnsi="Gill Sans MT" w:cs="Times New Roman"/>
          <w:kern w:val="0"/>
          <w:lang w:val="fr-BE" w:eastAsia="fr-BE"/>
          <w14:ligatures w14:val="none"/>
        </w:rPr>
        <w:t>mitswa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Pessa‘him</w:t>
      </w:r>
      <w:proofErr w:type="spellEnd"/>
      <w:r w:rsidRPr="0020642D">
        <w:rPr>
          <w:rFonts w:ascii="Gill Sans MT" w:eastAsia="Times New Roman" w:hAnsi="Gill Sans MT" w:cs="Times New Roman"/>
          <w:kern w:val="0"/>
          <w:lang w:val="fr-BE" w:eastAsia="fr-BE"/>
          <w14:ligatures w14:val="none"/>
        </w:rPr>
        <w:t xml:space="preserve"> 4a).</w:t>
      </w:r>
    </w:p>
    <w:p w14:paraId="377D8BFC"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Il sangla</w:t>
      </w:r>
      <w:r w:rsidRPr="0020642D">
        <w:rPr>
          <w:rFonts w:ascii="Gill Sans MT" w:eastAsia="Times New Roman" w:hAnsi="Gill Sans MT" w:cs="Times New Roman"/>
          <w:kern w:val="0"/>
          <w:lang w:val="fr-BE" w:eastAsia="fr-BE"/>
          <w14:ligatures w14:val="none"/>
        </w:rPr>
        <w:t xml:space="preserve"> - Lui-même, et sans en charger aucun de ses serviteurs, car l’amour abolit les privilèges du rang hiérarchique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55, 8).</w:t>
      </w:r>
    </w:p>
    <w:p w14:paraId="66700B3A"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Ses deux jeunes hommes</w:t>
      </w:r>
      <w:r w:rsidRPr="0020642D">
        <w:rPr>
          <w:rFonts w:ascii="Gill Sans MT" w:eastAsia="Times New Roman" w:hAnsi="Gill Sans MT" w:cs="Times New Roman"/>
          <w:kern w:val="0"/>
          <w:lang w:val="fr-BE" w:eastAsia="fr-BE"/>
          <w14:ligatures w14:val="none"/>
        </w:rPr>
        <w:t xml:space="preserve"> - </w:t>
      </w:r>
      <w:proofErr w:type="spellStart"/>
      <w:r w:rsidRPr="0020642D">
        <w:rPr>
          <w:rFonts w:ascii="Gill Sans MT" w:eastAsia="Times New Roman" w:hAnsi="Gill Sans MT" w:cs="Times New Roman"/>
          <w:kern w:val="0"/>
          <w:lang w:val="fr-BE" w:eastAsia="fr-BE"/>
          <w14:ligatures w14:val="none"/>
        </w:rPr>
        <w:t>Yichma‘el</w:t>
      </w:r>
      <w:proofErr w:type="spellEnd"/>
      <w:r w:rsidRPr="0020642D">
        <w:rPr>
          <w:rFonts w:ascii="Gill Sans MT" w:eastAsia="Times New Roman" w:hAnsi="Gill Sans MT" w:cs="Times New Roman"/>
          <w:kern w:val="0"/>
          <w:lang w:val="fr-BE" w:eastAsia="fr-BE"/>
          <w14:ligatures w14:val="none"/>
        </w:rPr>
        <w:t xml:space="preserve"> et </w:t>
      </w:r>
      <w:proofErr w:type="spellStart"/>
      <w:r w:rsidRPr="0020642D">
        <w:rPr>
          <w:rFonts w:ascii="Gill Sans MT" w:eastAsia="Times New Roman" w:hAnsi="Gill Sans MT" w:cs="Times New Roman"/>
          <w:kern w:val="0"/>
          <w:lang w:val="fr-BE" w:eastAsia="fr-BE"/>
          <w14:ligatures w14:val="none"/>
        </w:rPr>
        <w:t>Eli’èzer</w:t>
      </w:r>
      <w:proofErr w:type="spellEnd"/>
      <w:r w:rsidRPr="0020642D">
        <w:rPr>
          <w:rFonts w:ascii="Gill Sans MT" w:eastAsia="Times New Roman" w:hAnsi="Gill Sans MT" w:cs="Times New Roman"/>
          <w:kern w:val="0"/>
          <w:lang w:val="fr-BE" w:eastAsia="fr-BE"/>
          <w14:ligatures w14:val="none"/>
        </w:rPr>
        <w:t>, parce qu’un homme distingué ne doit pas sortir de chez lui sans une escorte de deux personnes (</w:t>
      </w:r>
      <w:proofErr w:type="spellStart"/>
      <w:r w:rsidRPr="0020642D">
        <w:rPr>
          <w:rFonts w:ascii="Gill Sans MT" w:eastAsia="Times New Roman" w:hAnsi="Gill Sans MT" w:cs="Times New Roman"/>
          <w:kern w:val="0"/>
          <w:lang w:val="fr-BE" w:eastAsia="fr-BE"/>
          <w14:ligatures w14:val="none"/>
        </w:rPr>
        <w:t>Wayiqra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36, 7, </w:t>
      </w:r>
      <w:proofErr w:type="spellStart"/>
      <w:r w:rsidRPr="0020642D">
        <w:rPr>
          <w:rFonts w:ascii="Gill Sans MT" w:eastAsia="Times New Roman" w:hAnsi="Gill Sans MT" w:cs="Times New Roman"/>
          <w:kern w:val="0"/>
          <w:lang w:val="fr-BE" w:eastAsia="fr-BE"/>
          <w14:ligatures w14:val="none"/>
        </w:rPr>
        <w:t>Pirqé</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deRabi</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Eli‘èzèr</w:t>
      </w:r>
      <w:proofErr w:type="spellEnd"/>
      <w:r w:rsidRPr="0020642D">
        <w:rPr>
          <w:rFonts w:ascii="Gill Sans MT" w:eastAsia="Times New Roman" w:hAnsi="Gill Sans MT" w:cs="Times New Roman"/>
          <w:kern w:val="0"/>
          <w:lang w:val="fr-BE" w:eastAsia="fr-BE"/>
          <w14:ligatures w14:val="none"/>
        </w:rPr>
        <w:t xml:space="preserve"> 31). Si l’une d’elles a besoin de satisfaire un besoin naturel, l’autre restera auprès de lui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tan‘houma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Balaq</w:t>
      </w:r>
      <w:proofErr w:type="spellEnd"/>
      <w:r w:rsidRPr="0020642D">
        <w:rPr>
          <w:rFonts w:ascii="Gill Sans MT" w:eastAsia="Times New Roman" w:hAnsi="Gill Sans MT" w:cs="Times New Roman"/>
          <w:kern w:val="0"/>
          <w:lang w:val="fr-BE" w:eastAsia="fr-BE"/>
          <w14:ligatures w14:val="none"/>
        </w:rPr>
        <w:t xml:space="preserve"> 8).</w:t>
      </w:r>
    </w:p>
    <w:p w14:paraId="736B9140"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Il fendit</w:t>
      </w:r>
      <w:r w:rsidRPr="0020642D">
        <w:rPr>
          <w:rFonts w:ascii="Gill Sans MT" w:eastAsia="Times New Roman" w:hAnsi="Gill Sans MT" w:cs="Times New Roman"/>
          <w:kern w:val="0"/>
          <w:lang w:val="fr-BE" w:eastAsia="fr-BE"/>
          <w14:ligatures w14:val="none"/>
        </w:rPr>
        <w:t xml:space="preserve"> - Le Targoum traduit par le verbe </w:t>
      </w:r>
      <w:proofErr w:type="spellStart"/>
      <w:r w:rsidRPr="0020642D">
        <w:rPr>
          <w:rFonts w:ascii="Gill Sans MT" w:eastAsia="Times New Roman" w:hAnsi="Gill Sans MT" w:cs="Times New Roman"/>
          <w:kern w:val="0"/>
          <w:lang w:val="fr-BE" w:eastAsia="fr-BE"/>
          <w14:ligatures w14:val="none"/>
        </w:rPr>
        <w:t>tsala‘h</w:t>
      </w:r>
      <w:proofErr w:type="spellEnd"/>
      <w:r w:rsidRPr="0020642D">
        <w:rPr>
          <w:rFonts w:ascii="Gill Sans MT" w:eastAsia="Times New Roman" w:hAnsi="Gill Sans MT" w:cs="Times New Roman"/>
          <w:kern w:val="0"/>
          <w:lang w:val="fr-BE" w:eastAsia="fr-BE"/>
          <w14:ligatures w14:val="none"/>
        </w:rPr>
        <w:t>, comme dans : « Et ils fendirent (</w:t>
      </w:r>
      <w:proofErr w:type="spellStart"/>
      <w:r w:rsidRPr="0020642D">
        <w:rPr>
          <w:rFonts w:ascii="Gill Sans MT" w:eastAsia="Times New Roman" w:hAnsi="Gill Sans MT" w:cs="Times New Roman"/>
          <w:kern w:val="0"/>
          <w:lang w:val="fr-BE" w:eastAsia="fr-BE"/>
          <w14:ligatures w14:val="none"/>
        </w:rPr>
        <w:t>tsal’hou</w:t>
      </w:r>
      <w:proofErr w:type="spellEnd"/>
      <w:r w:rsidRPr="0020642D">
        <w:rPr>
          <w:rFonts w:ascii="Gill Sans MT" w:eastAsia="Times New Roman" w:hAnsi="Gill Sans MT" w:cs="Times New Roman"/>
          <w:kern w:val="0"/>
          <w:lang w:val="fr-BE" w:eastAsia="fr-BE"/>
          <w14:ligatures w14:val="none"/>
        </w:rPr>
        <w:t xml:space="preserve">) le </w:t>
      </w:r>
      <w:proofErr w:type="spellStart"/>
      <w:r w:rsidRPr="0020642D">
        <w:rPr>
          <w:rFonts w:ascii="Gill Sans MT" w:eastAsia="Times New Roman" w:hAnsi="Gill Sans MT" w:cs="Times New Roman"/>
          <w:kern w:val="0"/>
          <w:lang w:val="fr-BE" w:eastAsia="fr-BE"/>
          <w14:ligatures w14:val="none"/>
        </w:rPr>
        <w:t>Yardén</w:t>
      </w:r>
      <w:proofErr w:type="spellEnd"/>
      <w:r w:rsidRPr="0020642D">
        <w:rPr>
          <w:rFonts w:ascii="Gill Sans MT" w:eastAsia="Times New Roman" w:hAnsi="Gill Sans MT" w:cs="Times New Roman"/>
          <w:kern w:val="0"/>
          <w:lang w:val="fr-BE" w:eastAsia="fr-BE"/>
          <w14:ligatures w14:val="none"/>
        </w:rPr>
        <w:t> » (II </w:t>
      </w:r>
      <w:proofErr w:type="spellStart"/>
      <w:r w:rsidRPr="0020642D">
        <w:rPr>
          <w:rFonts w:ascii="Gill Sans MT" w:eastAsia="Times New Roman" w:hAnsi="Gill Sans MT" w:cs="Times New Roman"/>
          <w:kern w:val="0"/>
          <w:lang w:val="fr-BE" w:eastAsia="fr-BE"/>
          <w14:ligatures w14:val="none"/>
        </w:rPr>
        <w:t>Chemouel</w:t>
      </w:r>
      <w:proofErr w:type="spellEnd"/>
      <w:r w:rsidRPr="0020642D">
        <w:rPr>
          <w:rFonts w:ascii="Gill Sans MT" w:eastAsia="Times New Roman" w:hAnsi="Gill Sans MT" w:cs="Times New Roman"/>
          <w:kern w:val="0"/>
          <w:lang w:val="fr-BE" w:eastAsia="fr-BE"/>
          <w14:ligatures w14:val="none"/>
        </w:rPr>
        <w:t xml:space="preserve"> 19, 18). En français : « fendre ».</w:t>
      </w:r>
    </w:p>
    <w:p w14:paraId="00B034A6"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4</w:t>
      </w:r>
    </w:p>
    <w:p w14:paraId="02E0631B"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Le troisième jour</w:t>
      </w:r>
      <w:r w:rsidRPr="0020642D">
        <w:rPr>
          <w:rFonts w:ascii="Gill Sans MT" w:eastAsia="Times New Roman" w:hAnsi="Gill Sans MT" w:cs="Times New Roman"/>
          <w:kern w:val="0"/>
          <w:lang w:val="fr-BE" w:eastAsia="fr-BE"/>
          <w14:ligatures w14:val="none"/>
        </w:rPr>
        <w:t xml:space="preserve"> - Pourquoi a-t-Il tardé à le lui montrer au lieu de le faire tout de suite ? Afin qu’on ne dise pas qu’Il l’a surpris et troublé en l’y amenant soudainement, tandis que si on lui avait laissé le temps d’y réfléchir, il ne l’aurait pas fait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tan‘houma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Wayéra</w:t>
      </w:r>
      <w:proofErr w:type="spellEnd"/>
      <w:r w:rsidRPr="0020642D">
        <w:rPr>
          <w:rFonts w:ascii="Gill Sans MT" w:eastAsia="Times New Roman" w:hAnsi="Gill Sans MT" w:cs="Times New Roman"/>
          <w:kern w:val="0"/>
          <w:lang w:val="fr-BE" w:eastAsia="fr-BE"/>
          <w14:ligatures w14:val="none"/>
        </w:rPr>
        <w:t xml:space="preserve"> 22).</w:t>
      </w:r>
    </w:p>
    <w:p w14:paraId="7546A905"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lastRenderedPageBreak/>
        <w:t>Il vit l’endroit</w:t>
      </w:r>
      <w:r w:rsidRPr="0020642D">
        <w:rPr>
          <w:rFonts w:ascii="Gill Sans MT" w:eastAsia="Times New Roman" w:hAnsi="Gill Sans MT" w:cs="Times New Roman"/>
          <w:kern w:val="0"/>
          <w:lang w:val="fr-BE" w:eastAsia="fr-BE"/>
          <w14:ligatures w14:val="none"/>
        </w:rPr>
        <w:t xml:space="preserve"> - Il a vu une nuée fixée sur la montagne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56, 1,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tan‘houma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Wayéra</w:t>
      </w:r>
      <w:proofErr w:type="spellEnd"/>
      <w:r w:rsidRPr="0020642D">
        <w:rPr>
          <w:rFonts w:ascii="Gill Sans MT" w:eastAsia="Times New Roman" w:hAnsi="Gill Sans MT" w:cs="Times New Roman"/>
          <w:kern w:val="0"/>
          <w:lang w:val="fr-BE" w:eastAsia="fr-BE"/>
          <w14:ligatures w14:val="none"/>
        </w:rPr>
        <w:t xml:space="preserve"> 23).</w:t>
      </w:r>
    </w:p>
    <w:p w14:paraId="32CF2295"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5</w:t>
      </w:r>
    </w:p>
    <w:p w14:paraId="4F6E7FBA"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Jusque là</w:t>
      </w:r>
      <w:r w:rsidRPr="0020642D">
        <w:rPr>
          <w:rFonts w:ascii="Gill Sans MT" w:eastAsia="Times New Roman" w:hAnsi="Gill Sans MT" w:cs="Times New Roman"/>
          <w:kern w:val="0"/>
          <w:lang w:val="fr-BE" w:eastAsia="fr-BE"/>
          <w14:ligatures w14:val="none"/>
        </w:rPr>
        <w:t xml:space="preserve"> - C’est-à-dire : un court trajet jusqu’à l’endroit qui est devant nous. Et le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explique ainsi qu’il suit l’emploi du mot ko (« là-bas ») : je veux voir ce qu’il en sera de la promesse que m’a faite Dieu. « Ainsi (ko) sera ta descendance » (supra 15, 5,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2).</w:t>
      </w:r>
    </w:p>
    <w:p w14:paraId="5D26D4FD"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Et nous reviendrons</w:t>
      </w:r>
      <w:r w:rsidRPr="0020642D">
        <w:rPr>
          <w:rFonts w:ascii="Gill Sans MT" w:eastAsia="Times New Roman" w:hAnsi="Gill Sans MT" w:cs="Times New Roman"/>
          <w:kern w:val="0"/>
          <w:lang w:val="fr-BE" w:eastAsia="fr-BE"/>
          <w14:ligatures w14:val="none"/>
        </w:rPr>
        <w:t xml:space="preserve"> - Il a prophétisé qu’ils reviendraient tous les deux (</w:t>
      </w:r>
      <w:proofErr w:type="spellStart"/>
      <w:r w:rsidRPr="0020642D">
        <w:rPr>
          <w:rFonts w:ascii="Gill Sans MT" w:eastAsia="Times New Roman" w:hAnsi="Gill Sans MT" w:cs="Times New Roman"/>
          <w:kern w:val="0"/>
          <w:lang w:val="fr-BE" w:eastAsia="fr-BE"/>
          <w14:ligatures w14:val="none"/>
        </w:rPr>
        <w:t>Mo‘èd</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qatan</w:t>
      </w:r>
      <w:proofErr w:type="spellEnd"/>
      <w:r w:rsidRPr="0020642D">
        <w:rPr>
          <w:rFonts w:ascii="Gill Sans MT" w:eastAsia="Times New Roman" w:hAnsi="Gill Sans MT" w:cs="Times New Roman"/>
          <w:kern w:val="0"/>
          <w:lang w:val="fr-BE" w:eastAsia="fr-BE"/>
          <w14:ligatures w14:val="none"/>
        </w:rPr>
        <w:t xml:space="preserve"> 18a).</w:t>
      </w:r>
    </w:p>
    <w:p w14:paraId="35C5E69F"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6</w:t>
      </w:r>
    </w:p>
    <w:p w14:paraId="042D2D25"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Le couteau</w:t>
      </w:r>
      <w:r w:rsidRPr="0020642D">
        <w:rPr>
          <w:rFonts w:ascii="Gill Sans MT" w:eastAsia="Times New Roman" w:hAnsi="Gill Sans MT" w:cs="Times New Roman"/>
          <w:kern w:val="0"/>
          <w:lang w:val="fr-BE" w:eastAsia="fr-BE"/>
          <w14:ligatures w14:val="none"/>
        </w:rPr>
        <w:t xml:space="preserve"> - Appelé </w:t>
      </w:r>
      <w:proofErr w:type="spellStart"/>
      <w:r w:rsidRPr="0020642D">
        <w:rPr>
          <w:rFonts w:ascii="Gill Sans MT" w:eastAsia="Times New Roman" w:hAnsi="Gill Sans MT" w:cs="Times New Roman"/>
          <w:kern w:val="0"/>
          <w:lang w:val="fr-BE" w:eastAsia="fr-BE"/>
          <w14:ligatures w14:val="none"/>
        </w:rPr>
        <w:t>maakhèlèth</w:t>
      </w:r>
      <w:proofErr w:type="spellEnd"/>
      <w:r w:rsidRPr="0020642D">
        <w:rPr>
          <w:rFonts w:ascii="Gill Sans MT" w:eastAsia="Times New Roman" w:hAnsi="Gill Sans MT" w:cs="Times New Roman"/>
          <w:kern w:val="0"/>
          <w:lang w:val="fr-BE" w:eastAsia="fr-BE"/>
          <w14:ligatures w14:val="none"/>
        </w:rPr>
        <w:t xml:space="preserve"> parce qu’il dévore (</w:t>
      </w:r>
      <w:proofErr w:type="spellStart"/>
      <w:r w:rsidRPr="0020642D">
        <w:rPr>
          <w:rFonts w:ascii="Gill Sans MT" w:eastAsia="Times New Roman" w:hAnsi="Gill Sans MT" w:cs="Times New Roman"/>
          <w:kern w:val="0"/>
          <w:lang w:val="fr-BE" w:eastAsia="fr-BE"/>
          <w14:ligatures w14:val="none"/>
        </w:rPr>
        <w:t>okhél</w:t>
      </w:r>
      <w:proofErr w:type="spellEnd"/>
      <w:r w:rsidRPr="0020642D">
        <w:rPr>
          <w:rFonts w:ascii="Gill Sans MT" w:eastAsia="Times New Roman" w:hAnsi="Gill Sans MT" w:cs="Times New Roman"/>
          <w:kern w:val="0"/>
          <w:lang w:val="fr-BE" w:eastAsia="fr-BE"/>
          <w14:ligatures w14:val="none"/>
        </w:rPr>
        <w:t>) la chair, comme dans : « et mon glaive dévorera (</w:t>
      </w:r>
      <w:proofErr w:type="spellStart"/>
      <w:r w:rsidRPr="0020642D">
        <w:rPr>
          <w:rFonts w:ascii="Gill Sans MT" w:eastAsia="Times New Roman" w:hAnsi="Gill Sans MT" w:cs="Times New Roman"/>
          <w:kern w:val="0"/>
          <w:lang w:val="fr-BE" w:eastAsia="fr-BE"/>
          <w14:ligatures w14:val="none"/>
        </w:rPr>
        <w:t>thokhal</w:t>
      </w:r>
      <w:proofErr w:type="spellEnd"/>
      <w:r w:rsidRPr="0020642D">
        <w:rPr>
          <w:rFonts w:ascii="Gill Sans MT" w:eastAsia="Times New Roman" w:hAnsi="Gill Sans MT" w:cs="Times New Roman"/>
          <w:kern w:val="0"/>
          <w:lang w:val="fr-BE" w:eastAsia="fr-BE"/>
          <w14:ligatures w14:val="none"/>
        </w:rPr>
        <w:t>) la chair » (</w:t>
      </w:r>
      <w:proofErr w:type="spellStart"/>
      <w:r w:rsidRPr="0020642D">
        <w:rPr>
          <w:rFonts w:ascii="Gill Sans MT" w:eastAsia="Times New Roman" w:hAnsi="Gill Sans MT" w:cs="Times New Roman"/>
          <w:kern w:val="0"/>
          <w:lang w:val="fr-BE" w:eastAsia="fr-BE"/>
          <w14:ligatures w14:val="none"/>
        </w:rPr>
        <w:t>Devarim</w:t>
      </w:r>
      <w:proofErr w:type="spellEnd"/>
      <w:r w:rsidRPr="0020642D">
        <w:rPr>
          <w:rFonts w:ascii="Gill Sans MT" w:eastAsia="Times New Roman" w:hAnsi="Gill Sans MT" w:cs="Times New Roman"/>
          <w:kern w:val="0"/>
          <w:lang w:val="fr-BE" w:eastAsia="fr-BE"/>
          <w14:ligatures w14:val="none"/>
        </w:rPr>
        <w:t xml:space="preserve"> 32, 42). Il rend également la viande apte à « être mangée »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3). Autre explication : ce couteau est appelé </w:t>
      </w:r>
      <w:proofErr w:type="spellStart"/>
      <w:r w:rsidRPr="0020642D">
        <w:rPr>
          <w:rFonts w:ascii="Gill Sans MT" w:eastAsia="Times New Roman" w:hAnsi="Gill Sans MT" w:cs="Times New Roman"/>
          <w:kern w:val="0"/>
          <w:lang w:val="fr-BE" w:eastAsia="fr-BE"/>
          <w14:ligatures w14:val="none"/>
        </w:rPr>
        <w:t>maakhèlèth</w:t>
      </w:r>
      <w:proofErr w:type="spellEnd"/>
      <w:r w:rsidRPr="0020642D">
        <w:rPr>
          <w:rFonts w:ascii="Gill Sans MT" w:eastAsia="Times New Roman" w:hAnsi="Gill Sans MT" w:cs="Times New Roman"/>
          <w:kern w:val="0"/>
          <w:lang w:val="fr-BE" w:eastAsia="fr-BE"/>
          <w14:ligatures w14:val="none"/>
        </w:rPr>
        <w:t xml:space="preserve"> parce qu’Israël « mangera » le fruit de cette offrande (ibid.).</w:t>
      </w:r>
    </w:p>
    <w:p w14:paraId="54298D93"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Ils allèrent tous deux ensemble</w:t>
      </w:r>
      <w:r w:rsidRPr="0020642D">
        <w:rPr>
          <w:rFonts w:ascii="Gill Sans MT" w:eastAsia="Times New Roman" w:hAnsi="Gill Sans MT" w:cs="Times New Roman"/>
          <w:kern w:val="0"/>
          <w:lang w:val="fr-BE" w:eastAsia="fr-BE"/>
          <w14:ligatures w14:val="none"/>
        </w:rPr>
        <w:t xml:space="preserve"> -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qui savait qu’il allait immoler son fils, marchait avec autant de bon vouloir et de joie que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lequel ne soupçonnait rien.</w:t>
      </w:r>
    </w:p>
    <w:p w14:paraId="592935E4"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8</w:t>
      </w:r>
    </w:p>
    <w:p w14:paraId="1D053E7A"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kern w:val="0"/>
          <w:lang w:val="fr-BE" w:eastAsia="fr-BE"/>
          <w14:ligatures w14:val="none"/>
        </w:rPr>
        <w:t> </w:t>
      </w:r>
    </w:p>
    <w:p w14:paraId="6D3A8F35"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proofErr w:type="spellStart"/>
      <w:r w:rsidRPr="0020642D">
        <w:rPr>
          <w:rFonts w:ascii="Gill Sans MT" w:eastAsia="Times New Roman" w:hAnsi="Gill Sans MT" w:cs="Times New Roman"/>
          <w:b/>
          <w:bCs/>
          <w:kern w:val="0"/>
          <w:lang w:val="fr-BE" w:eastAsia="fr-BE"/>
          <w14:ligatures w14:val="none"/>
        </w:rPr>
        <w:t>Eloqim</w:t>
      </w:r>
      <w:proofErr w:type="spellEnd"/>
      <w:r w:rsidRPr="0020642D">
        <w:rPr>
          <w:rFonts w:ascii="Gill Sans MT" w:eastAsia="Times New Roman" w:hAnsi="Gill Sans MT" w:cs="Times New Roman"/>
          <w:b/>
          <w:bCs/>
          <w:kern w:val="0"/>
          <w:lang w:val="fr-BE" w:eastAsia="fr-BE"/>
          <w14:ligatures w14:val="none"/>
        </w:rPr>
        <w:t xml:space="preserve"> choisira lui-même l’agneau</w:t>
      </w:r>
      <w:r w:rsidRPr="0020642D">
        <w:rPr>
          <w:rFonts w:ascii="Gill Sans MT" w:eastAsia="Times New Roman" w:hAnsi="Gill Sans MT" w:cs="Times New Roman"/>
          <w:kern w:val="0"/>
          <w:lang w:val="fr-BE" w:eastAsia="fr-BE"/>
          <w14:ligatures w14:val="none"/>
        </w:rPr>
        <w:t xml:space="preserve"> - </w:t>
      </w:r>
      <w:proofErr w:type="spellStart"/>
      <w:r w:rsidRPr="0020642D">
        <w:rPr>
          <w:rFonts w:ascii="Gill Sans MT" w:eastAsia="Times New Roman" w:hAnsi="Gill Sans MT" w:cs="Times New Roman"/>
          <w:kern w:val="0"/>
          <w:lang w:val="fr-BE" w:eastAsia="fr-BE"/>
          <w14:ligatures w14:val="none"/>
        </w:rPr>
        <w:t>Yireé</w:t>
      </w:r>
      <w:proofErr w:type="spellEnd"/>
      <w:r w:rsidRPr="0020642D">
        <w:rPr>
          <w:rFonts w:ascii="Gill Sans MT" w:eastAsia="Times New Roman" w:hAnsi="Gill Sans MT" w:cs="Times New Roman"/>
          <w:kern w:val="0"/>
          <w:lang w:val="fr-BE" w:eastAsia="fr-BE"/>
          <w14:ligatures w14:val="none"/>
        </w:rPr>
        <w:t xml:space="preserve"> (« choisira » ou « verra ») C’est-à-dire : « Il verra et se choisira l’agneau ». Et s’il n’y a pas d’agneau...</w:t>
      </w:r>
    </w:p>
    <w:p w14:paraId="7A94C9A1"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lastRenderedPageBreak/>
        <w:t>... Pour l’holocauste, mon fils - </w:t>
      </w:r>
      <w:r w:rsidRPr="0020642D">
        <w:rPr>
          <w:rFonts w:ascii="Gill Sans MT" w:eastAsia="Times New Roman" w:hAnsi="Gill Sans MT" w:cs="Times New Roman"/>
          <w:kern w:val="0"/>
          <w:lang w:val="fr-BE" w:eastAsia="fr-BE"/>
          <w14:ligatures w14:val="none"/>
        </w:rPr>
        <w:t xml:space="preserve">C’est mon fils qui sera l’holocauste. Et bien que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ait compris qu’il allait être immolé...</w:t>
      </w:r>
    </w:p>
    <w:p w14:paraId="39081C8D"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 Ils allèrent tous deux ensemble</w:t>
      </w:r>
      <w:r w:rsidRPr="0020642D">
        <w:rPr>
          <w:rFonts w:ascii="Gill Sans MT" w:eastAsia="Times New Roman" w:hAnsi="Gill Sans MT" w:cs="Times New Roman"/>
          <w:kern w:val="0"/>
          <w:lang w:val="fr-BE" w:eastAsia="fr-BE"/>
          <w14:ligatures w14:val="none"/>
        </w:rPr>
        <w:t xml:space="preserve"> - D’un même cœur.</w:t>
      </w:r>
    </w:p>
    <w:p w14:paraId="073C18D4"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9</w:t>
      </w:r>
    </w:p>
    <w:p w14:paraId="27913B0F"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Il lia</w:t>
      </w:r>
      <w:r w:rsidRPr="0020642D">
        <w:rPr>
          <w:rFonts w:ascii="Gill Sans MT" w:eastAsia="Times New Roman" w:hAnsi="Gill Sans MT" w:cs="Times New Roman"/>
          <w:kern w:val="0"/>
          <w:lang w:val="fr-BE" w:eastAsia="fr-BE"/>
          <w14:ligatures w14:val="none"/>
        </w:rPr>
        <w:t xml:space="preserve"> - Ses pieds et ses mains en arrière, les quatre membres étant attachés ensemble. C’est là le véritable sens du mot ‘</w:t>
      </w:r>
      <w:proofErr w:type="spellStart"/>
      <w:r w:rsidRPr="0020642D">
        <w:rPr>
          <w:rFonts w:ascii="Gill Sans MT" w:eastAsia="Times New Roman" w:hAnsi="Gill Sans MT" w:cs="Times New Roman"/>
          <w:kern w:val="0"/>
          <w:lang w:val="fr-BE" w:eastAsia="fr-BE"/>
          <w14:ligatures w14:val="none"/>
        </w:rPr>
        <w:t>aqéda</w:t>
      </w:r>
      <w:proofErr w:type="spellEnd"/>
      <w:r w:rsidRPr="0020642D">
        <w:rPr>
          <w:rFonts w:ascii="Gill Sans MT" w:eastAsia="Times New Roman" w:hAnsi="Gill Sans MT" w:cs="Times New Roman"/>
          <w:kern w:val="0"/>
          <w:lang w:val="fr-BE" w:eastAsia="fr-BE"/>
          <w14:ligatures w14:val="none"/>
        </w:rPr>
        <w:t xml:space="preserve"> (« ligotage ») (</w:t>
      </w:r>
      <w:proofErr w:type="spellStart"/>
      <w:r w:rsidRPr="0020642D">
        <w:rPr>
          <w:rFonts w:ascii="Gill Sans MT" w:eastAsia="Times New Roman" w:hAnsi="Gill Sans MT" w:cs="Times New Roman"/>
          <w:kern w:val="0"/>
          <w:lang w:val="fr-BE" w:eastAsia="fr-BE"/>
          <w14:ligatures w14:val="none"/>
        </w:rPr>
        <w:t>Chabath</w:t>
      </w:r>
      <w:proofErr w:type="spellEnd"/>
      <w:r w:rsidRPr="0020642D">
        <w:rPr>
          <w:rFonts w:ascii="Gill Sans MT" w:eastAsia="Times New Roman" w:hAnsi="Gill Sans MT" w:cs="Times New Roman"/>
          <w:kern w:val="0"/>
          <w:lang w:val="fr-BE" w:eastAsia="fr-BE"/>
          <w14:ligatures w14:val="none"/>
        </w:rPr>
        <w:t xml:space="preserve"> 54a). C’est aussi ce que veut dire le mot ‘</w:t>
      </w:r>
      <w:proofErr w:type="spellStart"/>
      <w:r w:rsidRPr="0020642D">
        <w:rPr>
          <w:rFonts w:ascii="Gill Sans MT" w:eastAsia="Times New Roman" w:hAnsi="Gill Sans MT" w:cs="Times New Roman"/>
          <w:kern w:val="0"/>
          <w:lang w:val="fr-BE" w:eastAsia="fr-BE"/>
          <w14:ligatures w14:val="none"/>
        </w:rPr>
        <w:t>aqoudim</w:t>
      </w:r>
      <w:proofErr w:type="spellEnd"/>
      <w:r w:rsidRPr="0020642D">
        <w:rPr>
          <w:rFonts w:ascii="Gill Sans MT" w:eastAsia="Times New Roman" w:hAnsi="Gill Sans MT" w:cs="Times New Roman"/>
          <w:kern w:val="0"/>
          <w:lang w:val="fr-BE" w:eastAsia="fr-BE"/>
          <w14:ligatures w14:val="none"/>
        </w:rPr>
        <w:t xml:space="preserve"> dans : « engendra des “marquetés” » (infra 30, 39), pour souligner que c’est par l’endroit où on les « attache » qu’on les reconnaîtra.</w:t>
      </w:r>
    </w:p>
    <w:p w14:paraId="09937137"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11</w:t>
      </w:r>
    </w:p>
    <w:p w14:paraId="786AF862"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proofErr w:type="spellStart"/>
      <w:r w:rsidRPr="0020642D">
        <w:rPr>
          <w:rFonts w:ascii="Gill Sans MT" w:eastAsia="Times New Roman" w:hAnsi="Gill Sans MT" w:cs="Times New Roman"/>
          <w:b/>
          <w:bCs/>
          <w:kern w:val="0"/>
          <w:lang w:val="fr-BE" w:eastAsia="fr-BE"/>
          <w14:ligatures w14:val="none"/>
        </w:rPr>
        <w:t>Avraham</w:t>
      </w:r>
      <w:proofErr w:type="spellEnd"/>
      <w:r w:rsidRPr="0020642D">
        <w:rPr>
          <w:rFonts w:ascii="Gill Sans MT" w:eastAsia="Times New Roman" w:hAnsi="Gill Sans MT" w:cs="Times New Roman"/>
          <w:b/>
          <w:bCs/>
          <w:kern w:val="0"/>
          <w:lang w:val="fr-BE" w:eastAsia="fr-BE"/>
          <w14:ligatures w14:val="none"/>
        </w:rPr>
        <w:t xml:space="preserve"> ! </w:t>
      </w:r>
      <w:proofErr w:type="spellStart"/>
      <w:r w:rsidRPr="0020642D">
        <w:rPr>
          <w:rFonts w:ascii="Gill Sans MT" w:eastAsia="Times New Roman" w:hAnsi="Gill Sans MT" w:cs="Times New Roman"/>
          <w:b/>
          <w:bCs/>
          <w:kern w:val="0"/>
          <w:lang w:val="fr-BE" w:eastAsia="fr-BE"/>
          <w14:ligatures w14:val="none"/>
        </w:rPr>
        <w:t>Avraham</w:t>
      </w:r>
      <w:proofErr w:type="spellEnd"/>
      <w:r w:rsidRPr="0020642D">
        <w:rPr>
          <w:rFonts w:ascii="Gill Sans MT" w:eastAsia="Times New Roman" w:hAnsi="Gill Sans MT" w:cs="Times New Roman"/>
          <w:b/>
          <w:bCs/>
          <w:kern w:val="0"/>
          <w:lang w:val="fr-BE" w:eastAsia="fr-BE"/>
          <w14:ligatures w14:val="none"/>
        </w:rPr>
        <w:t> !</w:t>
      </w:r>
      <w:r w:rsidRPr="0020642D">
        <w:rPr>
          <w:rFonts w:ascii="Gill Sans MT" w:eastAsia="Times New Roman" w:hAnsi="Gill Sans MT" w:cs="Times New Roman"/>
          <w:kern w:val="0"/>
          <w:lang w:val="fr-BE" w:eastAsia="fr-BE"/>
          <w14:ligatures w14:val="none"/>
        </w:rPr>
        <w:t xml:space="preserve"> - Dieu, en l’appelant deux fois par son nom, lui témoigne Son amour.</w:t>
      </w:r>
    </w:p>
    <w:p w14:paraId="3AC7CAA7"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12</w:t>
      </w:r>
    </w:p>
    <w:p w14:paraId="1DB636AC"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N’étends pas</w:t>
      </w:r>
      <w:r w:rsidRPr="0020642D">
        <w:rPr>
          <w:rFonts w:ascii="Gill Sans MT" w:eastAsia="Times New Roman" w:hAnsi="Gill Sans MT" w:cs="Times New Roman"/>
          <w:kern w:val="0"/>
          <w:lang w:val="fr-BE" w:eastAsia="fr-BE"/>
          <w14:ligatures w14:val="none"/>
        </w:rPr>
        <w:t xml:space="preserve"> - Pour égorger.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dit alors à Dieu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7) : « S’il en est ainsi, je serai venu ici pour rien ! Je vais lui causer au moins une blessure légère pour en faire sortir un peu de sang ! » Dieu lui a répondu...</w:t>
      </w:r>
    </w:p>
    <w:p w14:paraId="725C1B54"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 Ne lui fais rien (</w:t>
      </w:r>
      <w:proofErr w:type="spellStart"/>
      <w:r w:rsidRPr="0020642D">
        <w:rPr>
          <w:rFonts w:ascii="Gill Sans MT" w:eastAsia="Times New Roman" w:hAnsi="Gill Sans MT" w:cs="Times New Roman"/>
          <w:b/>
          <w:bCs/>
          <w:kern w:val="0"/>
          <w:lang w:val="fr-BE" w:eastAsia="fr-BE"/>
          <w14:ligatures w14:val="none"/>
        </w:rPr>
        <w:t>meouma</w:t>
      </w:r>
      <w:proofErr w:type="spellEnd"/>
      <w:r w:rsidRPr="0020642D">
        <w:rPr>
          <w:rFonts w:ascii="Gill Sans MT" w:eastAsia="Times New Roman" w:hAnsi="Gill Sans MT" w:cs="Times New Roman"/>
          <w:b/>
          <w:bCs/>
          <w:kern w:val="0"/>
          <w:lang w:val="fr-BE" w:eastAsia="fr-BE"/>
          <w14:ligatures w14:val="none"/>
        </w:rPr>
        <w:t>)</w:t>
      </w:r>
      <w:r w:rsidRPr="0020642D">
        <w:rPr>
          <w:rFonts w:ascii="Gill Sans MT" w:eastAsia="Times New Roman" w:hAnsi="Gill Sans MT" w:cs="Times New Roman"/>
          <w:kern w:val="0"/>
          <w:lang w:val="fr-BE" w:eastAsia="fr-BE"/>
          <w14:ligatures w14:val="none"/>
        </w:rPr>
        <w:t xml:space="preserve"> - Ne lui inflige aucun défaut (</w:t>
      </w:r>
      <w:proofErr w:type="spellStart"/>
      <w:r w:rsidRPr="0020642D">
        <w:rPr>
          <w:rFonts w:ascii="Gill Sans MT" w:eastAsia="Times New Roman" w:hAnsi="Gill Sans MT" w:cs="Times New Roman"/>
          <w:kern w:val="0"/>
          <w:lang w:val="fr-BE" w:eastAsia="fr-BE"/>
          <w14:ligatures w14:val="none"/>
        </w:rPr>
        <w:t>moum</w:t>
      </w:r>
      <w:proofErr w:type="spellEnd"/>
      <w:r w:rsidRPr="0020642D">
        <w:rPr>
          <w:rFonts w:ascii="Gill Sans MT" w:eastAsia="Times New Roman" w:hAnsi="Gill Sans MT" w:cs="Times New Roman"/>
          <w:kern w:val="0"/>
          <w:lang w:val="fr-BE" w:eastAsia="fr-BE"/>
          <w14:ligatures w14:val="none"/>
        </w:rPr>
        <w:t>).</w:t>
      </w:r>
    </w:p>
    <w:p w14:paraId="52916438"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Car je sais maintenant</w:t>
      </w:r>
      <w:r w:rsidRPr="0020642D">
        <w:rPr>
          <w:rFonts w:ascii="Gill Sans MT" w:eastAsia="Times New Roman" w:hAnsi="Gill Sans MT" w:cs="Times New Roman"/>
          <w:kern w:val="0"/>
          <w:lang w:val="fr-BE" w:eastAsia="fr-BE"/>
          <w14:ligatures w14:val="none"/>
        </w:rPr>
        <w:t xml:space="preserve"> - Rabi Abba a enseigné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8) :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a dit à Dieu : « Laisse-moi t’exposer mes doléances ! Hier tu m’as dit : “ car c’est dans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que l’on appellera ta descendance” (supra 21, 12). Ensuite tu m’as dit : “prends s’il te plaît ton fils” (supra 22, 2). Et maintenant tu me dis : “ne porte pas la main sur ce jeune homme” ! ». Le Saint béni soit-Il lui a répondu : « Je ne trahirai pas mon alliance, et ce qu’énoncent mes lèvres, je </w:t>
      </w:r>
      <w:r w:rsidRPr="0020642D">
        <w:rPr>
          <w:rFonts w:ascii="Gill Sans MT" w:eastAsia="Times New Roman" w:hAnsi="Gill Sans MT" w:cs="Times New Roman"/>
          <w:kern w:val="0"/>
          <w:lang w:val="fr-BE" w:eastAsia="fr-BE"/>
          <w14:ligatures w14:val="none"/>
        </w:rPr>
        <w:lastRenderedPageBreak/>
        <w:t>ne le changerai pas ! (</w:t>
      </w:r>
      <w:proofErr w:type="spellStart"/>
      <w:r w:rsidRPr="0020642D">
        <w:rPr>
          <w:rFonts w:ascii="Gill Sans MT" w:eastAsia="Times New Roman" w:hAnsi="Gill Sans MT" w:cs="Times New Roman"/>
          <w:kern w:val="0"/>
          <w:lang w:val="fr-BE" w:eastAsia="fr-BE"/>
          <w14:ligatures w14:val="none"/>
        </w:rPr>
        <w:t>Tehilim</w:t>
      </w:r>
      <w:proofErr w:type="spellEnd"/>
      <w:r w:rsidRPr="0020642D">
        <w:rPr>
          <w:rFonts w:ascii="Gill Sans MT" w:eastAsia="Times New Roman" w:hAnsi="Gill Sans MT" w:cs="Times New Roman"/>
          <w:kern w:val="0"/>
          <w:lang w:val="fr-BE" w:eastAsia="fr-BE"/>
          <w14:ligatures w14:val="none"/>
        </w:rPr>
        <w:t xml:space="preserve"> 89, 35). Quand je t’ai dit : “prends !”, je n’ai pas changé ce qu’énonçaient mes lèvres. Je ne t’ai pas dit : “égorge-le !”, mais : “fais-le monter !” Tu viens de le faire. A présent, fais-le descendre ! ».</w:t>
      </w:r>
    </w:p>
    <w:p w14:paraId="2EBE982E"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Car je sais maintenant</w:t>
      </w:r>
      <w:r w:rsidRPr="0020642D">
        <w:rPr>
          <w:rFonts w:ascii="Gill Sans MT" w:eastAsia="Times New Roman" w:hAnsi="Gill Sans MT" w:cs="Times New Roman"/>
          <w:kern w:val="0"/>
          <w:lang w:val="fr-BE" w:eastAsia="fr-BE"/>
          <w14:ligatures w14:val="none"/>
        </w:rPr>
        <w:t xml:space="preserve"> - Je sais désormais ce que je devrai répondre au Satan et aux nations qui s’étonneront de l’amour que je te porte. La raison que je donnerai est qu’ils voient « que tu crains </w:t>
      </w:r>
      <w:proofErr w:type="spellStart"/>
      <w:r w:rsidRPr="0020642D">
        <w:rPr>
          <w:rFonts w:ascii="Gill Sans MT" w:eastAsia="Times New Roman" w:hAnsi="Gill Sans MT" w:cs="Times New Roman"/>
          <w:kern w:val="0"/>
          <w:lang w:val="fr-BE" w:eastAsia="fr-BE"/>
          <w14:ligatures w14:val="none"/>
        </w:rPr>
        <w:t>Eloqim</w:t>
      </w:r>
      <w:proofErr w:type="spellEnd"/>
      <w:r w:rsidRPr="0020642D">
        <w:rPr>
          <w:rFonts w:ascii="Gill Sans MT" w:eastAsia="Times New Roman" w:hAnsi="Gill Sans MT" w:cs="Times New Roman"/>
          <w:kern w:val="0"/>
          <w:lang w:val="fr-BE" w:eastAsia="fr-BE"/>
          <w14:ligatures w14:val="none"/>
        </w:rPr>
        <w:t> »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tan‘houma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Wayéra</w:t>
      </w:r>
      <w:proofErr w:type="spellEnd"/>
      <w:r w:rsidRPr="0020642D">
        <w:rPr>
          <w:rFonts w:ascii="Gill Sans MT" w:eastAsia="Times New Roman" w:hAnsi="Gill Sans MT" w:cs="Times New Roman"/>
          <w:kern w:val="0"/>
          <w:lang w:val="fr-BE" w:eastAsia="fr-BE"/>
          <w14:ligatures w14:val="none"/>
        </w:rPr>
        <w:t xml:space="preserve"> 46).</w:t>
      </w:r>
    </w:p>
    <w:p w14:paraId="60E0DC66"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13</w:t>
      </w:r>
    </w:p>
    <w:p w14:paraId="2D741E08"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Et voici qu’un bélier</w:t>
      </w:r>
      <w:r w:rsidRPr="0020642D">
        <w:rPr>
          <w:rFonts w:ascii="Gill Sans MT" w:eastAsia="Times New Roman" w:hAnsi="Gill Sans MT" w:cs="Times New Roman"/>
          <w:kern w:val="0"/>
          <w:lang w:val="fr-BE" w:eastAsia="fr-BE"/>
          <w14:ligatures w14:val="none"/>
        </w:rPr>
        <w:t xml:space="preserve"> - Il était disposé pour cela depuis les six jours de la création (</w:t>
      </w:r>
      <w:proofErr w:type="spellStart"/>
      <w:r w:rsidRPr="0020642D">
        <w:rPr>
          <w:rFonts w:ascii="Gill Sans MT" w:eastAsia="Times New Roman" w:hAnsi="Gill Sans MT" w:cs="Times New Roman"/>
          <w:kern w:val="0"/>
          <w:lang w:val="fr-BE" w:eastAsia="fr-BE"/>
          <w14:ligatures w14:val="none"/>
        </w:rPr>
        <w:t>Avoth</w:t>
      </w:r>
      <w:proofErr w:type="spellEnd"/>
      <w:r w:rsidRPr="0020642D">
        <w:rPr>
          <w:rFonts w:ascii="Gill Sans MT" w:eastAsia="Times New Roman" w:hAnsi="Gill Sans MT" w:cs="Times New Roman"/>
          <w:kern w:val="0"/>
          <w:lang w:val="fr-BE" w:eastAsia="fr-BE"/>
          <w14:ligatures w14:val="none"/>
        </w:rPr>
        <w:t xml:space="preserve"> 5, 6).</w:t>
      </w:r>
    </w:p>
    <w:p w14:paraId="5AB0DEBD"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Derrière lui (</w:t>
      </w:r>
      <w:proofErr w:type="spellStart"/>
      <w:r w:rsidRPr="0020642D">
        <w:rPr>
          <w:rFonts w:ascii="Gill Sans MT" w:eastAsia="Times New Roman" w:hAnsi="Gill Sans MT" w:cs="Times New Roman"/>
          <w:b/>
          <w:bCs/>
          <w:kern w:val="0"/>
          <w:lang w:val="fr-BE" w:eastAsia="fr-BE"/>
          <w14:ligatures w14:val="none"/>
        </w:rPr>
        <w:t>a‘har</w:t>
      </w:r>
      <w:proofErr w:type="spellEnd"/>
      <w:r w:rsidRPr="0020642D">
        <w:rPr>
          <w:rFonts w:ascii="Gill Sans MT" w:eastAsia="Times New Roman" w:hAnsi="Gill Sans MT" w:cs="Times New Roman"/>
          <w:b/>
          <w:bCs/>
          <w:kern w:val="0"/>
          <w:lang w:val="fr-BE" w:eastAsia="fr-BE"/>
          <w14:ligatures w14:val="none"/>
        </w:rPr>
        <w:t xml:space="preserve"> – littéralement : « après »)</w:t>
      </w:r>
      <w:r w:rsidRPr="0020642D">
        <w:rPr>
          <w:rFonts w:ascii="Gill Sans MT" w:eastAsia="Times New Roman" w:hAnsi="Gill Sans MT" w:cs="Times New Roman"/>
          <w:kern w:val="0"/>
          <w:lang w:val="fr-BE" w:eastAsia="fr-BE"/>
          <w14:ligatures w14:val="none"/>
        </w:rPr>
        <w:t xml:space="preserve"> - « Après » que l’ange lui eut dit : « ne porte pas la main », il aperçut le bélier embarrassé dans le buisson. C’est la traduction du Targoum :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leva les yeux « après cela ».</w:t>
      </w:r>
    </w:p>
    <w:p w14:paraId="4E5DDD97"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A un buisson</w:t>
      </w:r>
      <w:r w:rsidRPr="0020642D">
        <w:rPr>
          <w:rFonts w:ascii="Gill Sans MT" w:eastAsia="Times New Roman" w:hAnsi="Gill Sans MT" w:cs="Times New Roman"/>
          <w:kern w:val="0"/>
          <w:lang w:val="fr-BE" w:eastAsia="fr-BE"/>
          <w14:ligatures w14:val="none"/>
        </w:rPr>
        <w:t xml:space="preserve"> - A un arbre.</w:t>
      </w:r>
    </w:p>
    <w:p w14:paraId="020AB709"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Les cornes</w:t>
      </w:r>
      <w:r w:rsidRPr="0020642D">
        <w:rPr>
          <w:rFonts w:ascii="Gill Sans MT" w:eastAsia="Times New Roman" w:hAnsi="Gill Sans MT" w:cs="Times New Roman"/>
          <w:kern w:val="0"/>
          <w:lang w:val="fr-BE" w:eastAsia="fr-BE"/>
          <w14:ligatures w14:val="none"/>
        </w:rPr>
        <w:t xml:space="preserve"> - Comme il courait vers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le Satan l’a fait s’embarrasser dans les branches pour l’en empêcher (</w:t>
      </w:r>
      <w:proofErr w:type="spellStart"/>
      <w:r w:rsidRPr="0020642D">
        <w:rPr>
          <w:rFonts w:ascii="Gill Sans MT" w:eastAsia="Times New Roman" w:hAnsi="Gill Sans MT" w:cs="Times New Roman"/>
          <w:kern w:val="0"/>
          <w:lang w:val="fr-BE" w:eastAsia="fr-BE"/>
          <w14:ligatures w14:val="none"/>
        </w:rPr>
        <w:t>Pirqé</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deRabi</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Eli‘èzèr</w:t>
      </w:r>
      <w:proofErr w:type="spellEnd"/>
      <w:r w:rsidRPr="0020642D">
        <w:rPr>
          <w:rFonts w:ascii="Gill Sans MT" w:eastAsia="Times New Roman" w:hAnsi="Gill Sans MT" w:cs="Times New Roman"/>
          <w:kern w:val="0"/>
          <w:lang w:val="fr-BE" w:eastAsia="fr-BE"/>
          <w14:ligatures w14:val="none"/>
        </w:rPr>
        <w:t xml:space="preserve"> 31).</w:t>
      </w:r>
    </w:p>
    <w:p w14:paraId="701C8B30"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A la place de son fils</w:t>
      </w:r>
      <w:r w:rsidRPr="0020642D">
        <w:rPr>
          <w:rFonts w:ascii="Gill Sans MT" w:eastAsia="Times New Roman" w:hAnsi="Gill Sans MT" w:cs="Times New Roman"/>
          <w:kern w:val="0"/>
          <w:lang w:val="fr-BE" w:eastAsia="fr-BE"/>
          <w14:ligatures w14:val="none"/>
        </w:rPr>
        <w:t xml:space="preserve"> - Puisqu’il est déjà écrit : « il l’offrit en holocauste », il ne manque rien au verset. Que signifie l’ajout : « à la place de son fils » ? Pour chaque geste rituel qu’il accomplissait,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priait ainsi : « Que ce soit ta volonté que mon acte soit compté comme s’il avait été fait sur mon fils, comme si mon fils avait été immolé, comme si son sang avait été répandu, comme s’il avait été dépecé, comme s’il avait été brûlé sur l’autel et réduit en cendres. »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9).</w:t>
      </w:r>
    </w:p>
    <w:p w14:paraId="1214B61D"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14</w:t>
      </w:r>
    </w:p>
    <w:p w14:paraId="3F9B42E3"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proofErr w:type="spellStart"/>
      <w:r w:rsidRPr="0020642D">
        <w:rPr>
          <w:rFonts w:ascii="Gill Sans MT" w:eastAsia="Times New Roman" w:hAnsi="Gill Sans MT" w:cs="Times New Roman"/>
          <w:b/>
          <w:bCs/>
          <w:kern w:val="0"/>
          <w:lang w:val="fr-BE" w:eastAsia="fr-BE"/>
          <w14:ligatures w14:val="none"/>
        </w:rPr>
        <w:lastRenderedPageBreak/>
        <w:t>Hachem</w:t>
      </w:r>
      <w:proofErr w:type="spellEnd"/>
      <w:r w:rsidRPr="0020642D">
        <w:rPr>
          <w:rFonts w:ascii="Gill Sans MT" w:eastAsia="Times New Roman" w:hAnsi="Gill Sans MT" w:cs="Times New Roman"/>
          <w:b/>
          <w:bCs/>
          <w:kern w:val="0"/>
          <w:lang w:val="fr-BE" w:eastAsia="fr-BE"/>
          <w14:ligatures w14:val="none"/>
        </w:rPr>
        <w:t xml:space="preserve"> verra</w:t>
      </w:r>
      <w:r w:rsidRPr="0020642D">
        <w:rPr>
          <w:rFonts w:ascii="Gill Sans MT" w:eastAsia="Times New Roman" w:hAnsi="Gill Sans MT" w:cs="Times New Roman"/>
          <w:kern w:val="0"/>
          <w:lang w:val="fr-BE" w:eastAsia="fr-BE"/>
          <w14:ligatures w14:val="none"/>
        </w:rPr>
        <w:t xml:space="preserve"> - Le sens est celui donné par le Targoum : Dieu choisira et considérera pour Lui cet endroit pour y faire résider Sa </w:t>
      </w:r>
      <w:proofErr w:type="spellStart"/>
      <w:r w:rsidRPr="0020642D">
        <w:rPr>
          <w:rFonts w:ascii="Gill Sans MT" w:eastAsia="Times New Roman" w:hAnsi="Gill Sans MT" w:cs="Times New Roman"/>
          <w:kern w:val="0"/>
          <w:lang w:val="fr-BE" w:eastAsia="fr-BE"/>
          <w14:ligatures w14:val="none"/>
        </w:rPr>
        <w:t>chekhina</w:t>
      </w:r>
      <w:proofErr w:type="spellEnd"/>
      <w:r w:rsidRPr="0020642D">
        <w:rPr>
          <w:rFonts w:ascii="Gill Sans MT" w:eastAsia="Times New Roman" w:hAnsi="Gill Sans MT" w:cs="Times New Roman"/>
          <w:kern w:val="0"/>
          <w:lang w:val="fr-BE" w:eastAsia="fr-BE"/>
          <w14:ligatures w14:val="none"/>
        </w:rPr>
        <w:t xml:space="preserve"> et pour y faire offrir des sacrifices.</w:t>
      </w:r>
    </w:p>
    <w:p w14:paraId="4261DBD3"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Comme l’on dit aujourd’hui</w:t>
      </w:r>
      <w:r w:rsidRPr="0020642D">
        <w:rPr>
          <w:rFonts w:ascii="Gill Sans MT" w:eastAsia="Times New Roman" w:hAnsi="Gill Sans MT" w:cs="Times New Roman"/>
          <w:kern w:val="0"/>
          <w:lang w:val="fr-BE" w:eastAsia="fr-BE"/>
          <w14:ligatures w14:val="none"/>
        </w:rPr>
        <w:t xml:space="preserve"> - Dont on dira dans les générations à venir : c’est sur cette montagne que le Saint bénit Soit-Il </w:t>
      </w:r>
      <w:proofErr w:type="gramStart"/>
      <w:r w:rsidRPr="0020642D">
        <w:rPr>
          <w:rFonts w:ascii="Gill Sans MT" w:eastAsia="Times New Roman" w:hAnsi="Gill Sans MT" w:cs="Times New Roman"/>
          <w:kern w:val="0"/>
          <w:lang w:val="fr-BE" w:eastAsia="fr-BE"/>
          <w14:ligatures w14:val="none"/>
        </w:rPr>
        <w:t>apparaît</w:t>
      </w:r>
      <w:proofErr w:type="gramEnd"/>
      <w:r w:rsidRPr="0020642D">
        <w:rPr>
          <w:rFonts w:ascii="Gill Sans MT" w:eastAsia="Times New Roman" w:hAnsi="Gill Sans MT" w:cs="Times New Roman"/>
          <w:kern w:val="0"/>
          <w:lang w:val="fr-BE" w:eastAsia="fr-BE"/>
          <w14:ligatures w14:val="none"/>
        </w:rPr>
        <w:t xml:space="preserve"> à Son peuple.</w:t>
      </w:r>
    </w:p>
    <w:p w14:paraId="3F3B13EE"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Aujourd'hui</w:t>
      </w:r>
      <w:r w:rsidRPr="0020642D">
        <w:rPr>
          <w:rFonts w:ascii="Gill Sans MT" w:eastAsia="Times New Roman" w:hAnsi="Gill Sans MT" w:cs="Times New Roman"/>
          <w:kern w:val="0"/>
          <w:lang w:val="fr-BE" w:eastAsia="fr-BE"/>
          <w14:ligatures w14:val="none"/>
        </w:rPr>
        <w:t xml:space="preserve"> - Les temps à venir, comme « jusqu’à ce jour » que l’on trouve souvent dans le texte. Afin que toutes les générations futures qui liront ces textes, disent : « jusqu’à ce jour » c’est-à-dire « le jour où nous sommes ». Explication du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 Dieu prendra chaque année en considération le sacrifice de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pour pardonner à Israël et lui épargner les châtiments. C’est ainsi que l’on dira dans les générations à venir : « Aujourd’hui Dieu apparaît sur la montagne ! » La cendre de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xml:space="preserve"> y est entassée et sert à l’expiation de nos fautes (</w:t>
      </w:r>
      <w:proofErr w:type="spellStart"/>
      <w:r w:rsidRPr="0020642D">
        <w:rPr>
          <w:rFonts w:ascii="Gill Sans MT" w:eastAsia="Times New Roman" w:hAnsi="Gill Sans MT" w:cs="Times New Roman"/>
          <w:kern w:val="0"/>
          <w:lang w:val="fr-BE" w:eastAsia="fr-BE"/>
          <w14:ligatures w14:val="none"/>
        </w:rPr>
        <w:t>Midrach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tan‘houma</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Wayéra</w:t>
      </w:r>
      <w:proofErr w:type="spellEnd"/>
      <w:r w:rsidRPr="0020642D">
        <w:rPr>
          <w:rFonts w:ascii="Gill Sans MT" w:eastAsia="Times New Roman" w:hAnsi="Gill Sans MT" w:cs="Times New Roman"/>
          <w:kern w:val="0"/>
          <w:lang w:val="fr-BE" w:eastAsia="fr-BE"/>
          <w14:ligatures w14:val="none"/>
        </w:rPr>
        <w:t xml:space="preserve"> 23).</w:t>
      </w:r>
    </w:p>
    <w:p w14:paraId="587868FA"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17</w:t>
      </w:r>
    </w:p>
    <w:p w14:paraId="1E601EA8"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Je te bénirai abondamment (</w:t>
      </w:r>
      <w:proofErr w:type="spellStart"/>
      <w:r w:rsidRPr="0020642D">
        <w:rPr>
          <w:rFonts w:ascii="Gill Sans MT" w:eastAsia="Times New Roman" w:hAnsi="Gill Sans MT" w:cs="Times New Roman"/>
          <w:b/>
          <w:bCs/>
          <w:kern w:val="0"/>
          <w:lang w:val="fr-BE" w:eastAsia="fr-BE"/>
          <w14:ligatures w14:val="none"/>
        </w:rPr>
        <w:t>varèkh</w:t>
      </w:r>
      <w:proofErr w:type="spellEnd"/>
      <w:r w:rsidRPr="0020642D">
        <w:rPr>
          <w:rFonts w:ascii="Gill Sans MT" w:eastAsia="Times New Roman" w:hAnsi="Gill Sans MT" w:cs="Times New Roman"/>
          <w:b/>
          <w:bCs/>
          <w:kern w:val="0"/>
          <w:lang w:val="fr-BE" w:eastAsia="fr-BE"/>
          <w14:ligatures w14:val="none"/>
        </w:rPr>
        <w:t xml:space="preserve"> </w:t>
      </w:r>
      <w:proofErr w:type="spellStart"/>
      <w:r w:rsidRPr="0020642D">
        <w:rPr>
          <w:rFonts w:ascii="Gill Sans MT" w:eastAsia="Times New Roman" w:hAnsi="Gill Sans MT" w:cs="Times New Roman"/>
          <w:b/>
          <w:bCs/>
          <w:kern w:val="0"/>
          <w:lang w:val="fr-BE" w:eastAsia="fr-BE"/>
          <w14:ligatures w14:val="none"/>
        </w:rPr>
        <w:t>avarèkhekha</w:t>
      </w:r>
      <w:proofErr w:type="spellEnd"/>
      <w:r w:rsidRPr="0020642D">
        <w:rPr>
          <w:rFonts w:ascii="Gill Sans MT" w:eastAsia="Times New Roman" w:hAnsi="Gill Sans MT" w:cs="Times New Roman"/>
          <w:b/>
          <w:bCs/>
          <w:kern w:val="0"/>
          <w:lang w:val="fr-BE" w:eastAsia="fr-BE"/>
          <w14:ligatures w14:val="none"/>
        </w:rPr>
        <w:t xml:space="preserve"> – littéralement : « bénir, je te bénirai »)</w:t>
      </w:r>
      <w:r w:rsidRPr="0020642D">
        <w:rPr>
          <w:rFonts w:ascii="Gill Sans MT" w:eastAsia="Times New Roman" w:hAnsi="Gill Sans MT" w:cs="Times New Roman"/>
          <w:kern w:val="0"/>
          <w:lang w:val="fr-BE" w:eastAsia="fr-BE"/>
          <w14:ligatures w14:val="none"/>
        </w:rPr>
        <w:t xml:space="preserve"> - Une fois pour le père et une autre pour le fils (</w:t>
      </w:r>
      <w:proofErr w:type="spellStart"/>
      <w:r w:rsidRPr="0020642D">
        <w:rPr>
          <w:rFonts w:ascii="Gill Sans MT" w:eastAsia="Times New Roman" w:hAnsi="Gill Sans MT" w:cs="Times New Roman"/>
          <w:kern w:val="0"/>
          <w:lang w:val="fr-BE" w:eastAsia="fr-BE"/>
          <w14:ligatures w14:val="none"/>
        </w:rPr>
        <w:t>Beréchith</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raba</w:t>
      </w:r>
      <w:proofErr w:type="spellEnd"/>
      <w:r w:rsidRPr="0020642D">
        <w:rPr>
          <w:rFonts w:ascii="Gill Sans MT" w:eastAsia="Times New Roman" w:hAnsi="Gill Sans MT" w:cs="Times New Roman"/>
          <w:kern w:val="0"/>
          <w:lang w:val="fr-BE" w:eastAsia="fr-BE"/>
          <w14:ligatures w14:val="none"/>
        </w:rPr>
        <w:t xml:space="preserve"> 56, 11).</w:t>
      </w:r>
    </w:p>
    <w:p w14:paraId="6884D2B8"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b/>
          <w:bCs/>
          <w:kern w:val="0"/>
          <w:lang w:val="fr-BE" w:eastAsia="fr-BE"/>
          <w14:ligatures w14:val="none"/>
        </w:rPr>
        <w:t>Et je multiplierai à profusion (</w:t>
      </w:r>
      <w:proofErr w:type="spellStart"/>
      <w:r w:rsidRPr="0020642D">
        <w:rPr>
          <w:rFonts w:ascii="Gill Sans MT" w:eastAsia="Times New Roman" w:hAnsi="Gill Sans MT" w:cs="Times New Roman"/>
          <w:b/>
          <w:bCs/>
          <w:kern w:val="0"/>
          <w:lang w:val="fr-BE" w:eastAsia="fr-BE"/>
          <w14:ligatures w14:val="none"/>
        </w:rPr>
        <w:t>waharba</w:t>
      </w:r>
      <w:proofErr w:type="spellEnd"/>
      <w:r w:rsidRPr="0020642D">
        <w:rPr>
          <w:rFonts w:ascii="Gill Sans MT" w:eastAsia="Times New Roman" w:hAnsi="Gill Sans MT" w:cs="Times New Roman"/>
          <w:b/>
          <w:bCs/>
          <w:kern w:val="0"/>
          <w:lang w:val="fr-BE" w:eastAsia="fr-BE"/>
          <w14:ligatures w14:val="none"/>
        </w:rPr>
        <w:t xml:space="preserve"> </w:t>
      </w:r>
      <w:proofErr w:type="spellStart"/>
      <w:r w:rsidRPr="0020642D">
        <w:rPr>
          <w:rFonts w:ascii="Gill Sans MT" w:eastAsia="Times New Roman" w:hAnsi="Gill Sans MT" w:cs="Times New Roman"/>
          <w:b/>
          <w:bCs/>
          <w:kern w:val="0"/>
          <w:lang w:val="fr-BE" w:eastAsia="fr-BE"/>
          <w14:ligatures w14:val="none"/>
        </w:rPr>
        <w:t>arbè</w:t>
      </w:r>
      <w:proofErr w:type="spellEnd"/>
      <w:r w:rsidRPr="0020642D">
        <w:rPr>
          <w:rFonts w:ascii="Gill Sans MT" w:eastAsia="Times New Roman" w:hAnsi="Gill Sans MT" w:cs="Times New Roman"/>
          <w:b/>
          <w:bCs/>
          <w:kern w:val="0"/>
          <w:lang w:val="fr-BE" w:eastAsia="fr-BE"/>
          <w14:ligatures w14:val="none"/>
        </w:rPr>
        <w:t xml:space="preserve"> – littéralement : « multiplier, je multiplierai »)</w:t>
      </w:r>
      <w:r w:rsidRPr="0020642D">
        <w:rPr>
          <w:rFonts w:ascii="Gill Sans MT" w:eastAsia="Times New Roman" w:hAnsi="Gill Sans MT" w:cs="Times New Roman"/>
          <w:kern w:val="0"/>
          <w:lang w:val="fr-BE" w:eastAsia="fr-BE"/>
          <w14:ligatures w14:val="none"/>
        </w:rPr>
        <w:t xml:space="preserve"> - Une fois pour le père et une autre pour le fils (ibid.).</w:t>
      </w:r>
    </w:p>
    <w:p w14:paraId="4A94C5D1"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r w:rsidRPr="0020642D">
        <w:rPr>
          <w:rFonts w:ascii="Gill Sans MT" w:eastAsia="Times New Roman" w:hAnsi="Gill Sans MT" w:cs="Times New Roman"/>
          <w:i/>
          <w:iCs/>
          <w:kern w:val="0"/>
          <w:lang w:val="fr-BE" w:eastAsia="fr-BE"/>
          <w14:ligatures w14:val="none"/>
        </w:rPr>
        <w:t>Verset 19</w:t>
      </w:r>
    </w:p>
    <w:p w14:paraId="4875CF1F" w14:textId="77777777" w:rsidR="0020642D" w:rsidRPr="0020642D" w:rsidRDefault="0020642D" w:rsidP="00176040">
      <w:pPr>
        <w:spacing w:before="100" w:beforeAutospacing="1" w:after="100" w:afterAutospacing="1"/>
        <w:rPr>
          <w:rFonts w:ascii="Gill Sans MT" w:eastAsia="Times New Roman" w:hAnsi="Gill Sans MT" w:cs="Times New Roman"/>
          <w:kern w:val="0"/>
          <w:lang w:val="fr-BE" w:eastAsia="fr-BE"/>
          <w14:ligatures w14:val="none"/>
        </w:rPr>
      </w:pPr>
      <w:proofErr w:type="spellStart"/>
      <w:r w:rsidRPr="0020642D">
        <w:rPr>
          <w:rFonts w:ascii="Gill Sans MT" w:eastAsia="Times New Roman" w:hAnsi="Gill Sans MT" w:cs="Times New Roman"/>
          <w:b/>
          <w:bCs/>
          <w:kern w:val="0"/>
          <w:lang w:val="fr-BE" w:eastAsia="fr-BE"/>
          <w14:ligatures w14:val="none"/>
        </w:rPr>
        <w:t>Avraham</w:t>
      </w:r>
      <w:proofErr w:type="spellEnd"/>
      <w:r w:rsidRPr="0020642D">
        <w:rPr>
          <w:rFonts w:ascii="Gill Sans MT" w:eastAsia="Times New Roman" w:hAnsi="Gill Sans MT" w:cs="Times New Roman"/>
          <w:b/>
          <w:bCs/>
          <w:kern w:val="0"/>
          <w:lang w:val="fr-BE" w:eastAsia="fr-BE"/>
          <w14:ligatures w14:val="none"/>
        </w:rPr>
        <w:t xml:space="preserve"> s’installa à </w:t>
      </w:r>
      <w:proofErr w:type="spellStart"/>
      <w:r w:rsidRPr="0020642D">
        <w:rPr>
          <w:rFonts w:ascii="Gill Sans MT" w:eastAsia="Times New Roman" w:hAnsi="Gill Sans MT" w:cs="Times New Roman"/>
          <w:b/>
          <w:bCs/>
          <w:kern w:val="0"/>
          <w:lang w:val="fr-BE" w:eastAsia="fr-BE"/>
          <w14:ligatures w14:val="none"/>
        </w:rPr>
        <w:t>Beér</w:t>
      </w:r>
      <w:proofErr w:type="spellEnd"/>
      <w:r w:rsidRPr="0020642D">
        <w:rPr>
          <w:rFonts w:ascii="Gill Sans MT" w:eastAsia="Times New Roman" w:hAnsi="Gill Sans MT" w:cs="Times New Roman"/>
          <w:b/>
          <w:bCs/>
          <w:kern w:val="0"/>
          <w:lang w:val="fr-BE" w:eastAsia="fr-BE"/>
          <w14:ligatures w14:val="none"/>
        </w:rPr>
        <w:t xml:space="preserve"> </w:t>
      </w:r>
      <w:proofErr w:type="spellStart"/>
      <w:r w:rsidRPr="0020642D">
        <w:rPr>
          <w:rFonts w:ascii="Gill Sans MT" w:eastAsia="Times New Roman" w:hAnsi="Gill Sans MT" w:cs="Times New Roman"/>
          <w:b/>
          <w:bCs/>
          <w:kern w:val="0"/>
          <w:lang w:val="fr-BE" w:eastAsia="fr-BE"/>
          <w14:ligatures w14:val="none"/>
        </w:rPr>
        <w:t>Chèva</w:t>
      </w:r>
      <w:proofErr w:type="spellEnd"/>
      <w:r w:rsidRPr="0020642D">
        <w:rPr>
          <w:rFonts w:ascii="Gill Sans MT" w:eastAsia="Times New Roman" w:hAnsi="Gill Sans MT" w:cs="Times New Roman"/>
          <w:b/>
          <w:bCs/>
          <w:kern w:val="0"/>
          <w:lang w:val="fr-BE" w:eastAsia="fr-BE"/>
          <w14:ligatures w14:val="none"/>
        </w:rPr>
        <w:t>’</w:t>
      </w:r>
      <w:r w:rsidRPr="0020642D">
        <w:rPr>
          <w:rFonts w:ascii="Gill Sans MT" w:eastAsia="Times New Roman" w:hAnsi="Gill Sans MT" w:cs="Times New Roman"/>
          <w:kern w:val="0"/>
          <w:lang w:val="fr-BE" w:eastAsia="fr-BE"/>
          <w14:ligatures w14:val="none"/>
        </w:rPr>
        <w:t xml:space="preserve"> - Il ne s’y est pas vraiment installé, puisqu’il s’était établi à ‘</w:t>
      </w:r>
      <w:proofErr w:type="spellStart"/>
      <w:r w:rsidRPr="0020642D">
        <w:rPr>
          <w:rFonts w:ascii="Gill Sans MT" w:eastAsia="Times New Roman" w:hAnsi="Gill Sans MT" w:cs="Times New Roman"/>
          <w:kern w:val="0"/>
          <w:lang w:val="fr-BE" w:eastAsia="fr-BE"/>
          <w14:ligatures w14:val="none"/>
        </w:rPr>
        <w:t>Hèvron</w:t>
      </w:r>
      <w:proofErr w:type="spellEnd"/>
      <w:r w:rsidRPr="0020642D">
        <w:rPr>
          <w:rFonts w:ascii="Gill Sans MT" w:eastAsia="Times New Roman" w:hAnsi="Gill Sans MT" w:cs="Times New Roman"/>
          <w:kern w:val="0"/>
          <w:lang w:val="fr-BE" w:eastAsia="fr-BE"/>
          <w14:ligatures w14:val="none"/>
        </w:rPr>
        <w:t xml:space="preserve">, venant de </w:t>
      </w:r>
      <w:proofErr w:type="spellStart"/>
      <w:r w:rsidRPr="0020642D">
        <w:rPr>
          <w:rFonts w:ascii="Gill Sans MT" w:eastAsia="Times New Roman" w:hAnsi="Gill Sans MT" w:cs="Times New Roman"/>
          <w:kern w:val="0"/>
          <w:lang w:val="fr-BE" w:eastAsia="fr-BE"/>
          <w14:ligatures w14:val="none"/>
        </w:rPr>
        <w:t>Beér</w:t>
      </w:r>
      <w:proofErr w:type="spellEnd"/>
      <w:r w:rsidRPr="0020642D">
        <w:rPr>
          <w:rFonts w:ascii="Gill Sans MT" w:eastAsia="Times New Roman" w:hAnsi="Gill Sans MT" w:cs="Times New Roman"/>
          <w:kern w:val="0"/>
          <w:lang w:val="fr-BE" w:eastAsia="fr-BE"/>
          <w14:ligatures w14:val="none"/>
        </w:rPr>
        <w:t xml:space="preserve"> </w:t>
      </w:r>
      <w:proofErr w:type="spellStart"/>
      <w:r w:rsidRPr="0020642D">
        <w:rPr>
          <w:rFonts w:ascii="Gill Sans MT" w:eastAsia="Times New Roman" w:hAnsi="Gill Sans MT" w:cs="Times New Roman"/>
          <w:kern w:val="0"/>
          <w:lang w:val="fr-BE" w:eastAsia="fr-BE"/>
          <w14:ligatures w14:val="none"/>
        </w:rPr>
        <w:t>Chèva</w:t>
      </w:r>
      <w:proofErr w:type="spellEnd"/>
      <w:r w:rsidRPr="0020642D">
        <w:rPr>
          <w:rFonts w:ascii="Gill Sans MT" w:eastAsia="Times New Roman" w:hAnsi="Gill Sans MT" w:cs="Times New Roman"/>
          <w:kern w:val="0"/>
          <w:lang w:val="fr-BE" w:eastAsia="fr-BE"/>
          <w14:ligatures w14:val="none"/>
        </w:rPr>
        <w:t xml:space="preserve">’, douze ans avant le sacrifice de </w:t>
      </w:r>
      <w:proofErr w:type="spellStart"/>
      <w:r w:rsidRPr="0020642D">
        <w:rPr>
          <w:rFonts w:ascii="Gill Sans MT" w:eastAsia="Times New Roman" w:hAnsi="Gill Sans MT" w:cs="Times New Roman"/>
          <w:kern w:val="0"/>
          <w:lang w:val="fr-BE" w:eastAsia="fr-BE"/>
          <w14:ligatures w14:val="none"/>
        </w:rPr>
        <w:t>Yits‘haq</w:t>
      </w:r>
      <w:proofErr w:type="spellEnd"/>
      <w:r w:rsidRPr="0020642D">
        <w:rPr>
          <w:rFonts w:ascii="Gill Sans MT" w:eastAsia="Times New Roman" w:hAnsi="Gill Sans MT" w:cs="Times New Roman"/>
          <w:kern w:val="0"/>
          <w:lang w:val="fr-BE" w:eastAsia="fr-BE"/>
          <w14:ligatures w14:val="none"/>
        </w:rPr>
        <w:t>, ainsi qu’il est écrit : « </w:t>
      </w:r>
      <w:proofErr w:type="spellStart"/>
      <w:r w:rsidRPr="0020642D">
        <w:rPr>
          <w:rFonts w:ascii="Gill Sans MT" w:eastAsia="Times New Roman" w:hAnsi="Gill Sans MT" w:cs="Times New Roman"/>
          <w:kern w:val="0"/>
          <w:lang w:val="fr-BE" w:eastAsia="fr-BE"/>
          <w14:ligatures w14:val="none"/>
        </w:rPr>
        <w:t>Avraham</w:t>
      </w:r>
      <w:proofErr w:type="spellEnd"/>
      <w:r w:rsidRPr="0020642D">
        <w:rPr>
          <w:rFonts w:ascii="Gill Sans MT" w:eastAsia="Times New Roman" w:hAnsi="Gill Sans MT" w:cs="Times New Roman"/>
          <w:kern w:val="0"/>
          <w:lang w:val="fr-BE" w:eastAsia="fr-BE"/>
          <w14:ligatures w14:val="none"/>
        </w:rPr>
        <w:t xml:space="preserve"> séjourna dans le pays des </w:t>
      </w:r>
      <w:proofErr w:type="spellStart"/>
      <w:r w:rsidRPr="0020642D">
        <w:rPr>
          <w:rFonts w:ascii="Gill Sans MT" w:eastAsia="Times New Roman" w:hAnsi="Gill Sans MT" w:cs="Times New Roman"/>
          <w:kern w:val="0"/>
          <w:lang w:val="fr-BE" w:eastAsia="fr-BE"/>
          <w14:ligatures w14:val="none"/>
        </w:rPr>
        <w:t>Plichtim</w:t>
      </w:r>
      <w:proofErr w:type="spellEnd"/>
      <w:r w:rsidRPr="0020642D">
        <w:rPr>
          <w:rFonts w:ascii="Gill Sans MT" w:eastAsia="Times New Roman" w:hAnsi="Gill Sans MT" w:cs="Times New Roman"/>
          <w:kern w:val="0"/>
          <w:lang w:val="fr-BE" w:eastAsia="fr-BE"/>
          <w14:ligatures w14:val="none"/>
        </w:rPr>
        <w:t xml:space="preserve"> de nombreux jours » (supra 21, 34), c’est-à-dire plus nombreux que </w:t>
      </w:r>
      <w:r w:rsidRPr="0020642D">
        <w:rPr>
          <w:rFonts w:ascii="Gill Sans MT" w:eastAsia="Times New Roman" w:hAnsi="Gill Sans MT" w:cs="Times New Roman"/>
          <w:kern w:val="0"/>
          <w:lang w:val="fr-BE" w:eastAsia="fr-BE"/>
          <w14:ligatures w14:val="none"/>
        </w:rPr>
        <w:lastRenderedPageBreak/>
        <w:t>ceux passés à ‘</w:t>
      </w:r>
      <w:proofErr w:type="spellStart"/>
      <w:r w:rsidRPr="0020642D">
        <w:rPr>
          <w:rFonts w:ascii="Gill Sans MT" w:eastAsia="Times New Roman" w:hAnsi="Gill Sans MT" w:cs="Times New Roman"/>
          <w:kern w:val="0"/>
          <w:lang w:val="fr-BE" w:eastAsia="fr-BE"/>
          <w14:ligatures w14:val="none"/>
        </w:rPr>
        <w:t>Hèvron</w:t>
      </w:r>
      <w:proofErr w:type="spellEnd"/>
      <w:r w:rsidRPr="0020642D">
        <w:rPr>
          <w:rFonts w:ascii="Gill Sans MT" w:eastAsia="Times New Roman" w:hAnsi="Gill Sans MT" w:cs="Times New Roman"/>
          <w:kern w:val="0"/>
          <w:lang w:val="fr-BE" w:eastAsia="fr-BE"/>
          <w14:ligatures w14:val="none"/>
        </w:rPr>
        <w:t>, soit vingt-six ans, ainsi que nous l’avons expliqué plus haut.</w:t>
      </w:r>
    </w:p>
    <w:p w14:paraId="67BB3397" w14:textId="3671FA8B" w:rsidR="0020642D" w:rsidRPr="00176040" w:rsidRDefault="0020642D" w:rsidP="00176040">
      <w:pPr>
        <w:jc w:val="center"/>
        <w:rPr>
          <w:rFonts w:ascii="Gill Sans MT" w:eastAsia="Times New Roman" w:hAnsi="Gill Sans MT" w:cs="Times New Roman"/>
          <w:kern w:val="0"/>
          <w:lang w:val="fr-BE" w:eastAsia="fr-BE"/>
          <w14:ligatures w14:val="none"/>
        </w:rPr>
      </w:pPr>
      <w:r w:rsidRPr="00176040">
        <w:rPr>
          <w:rFonts w:ascii="Gill Sans MT" w:eastAsia="Times New Roman" w:hAnsi="Gill Sans MT" w:cs="Times New Roman"/>
          <w:noProof/>
          <w:color w:val="0000FF"/>
          <w:kern w:val="0"/>
          <w:lang w:val="fr-BE" w:eastAsia="fr-BE"/>
          <w14:ligatures w14:val="none"/>
        </w:rPr>
        <w:drawing>
          <wp:inline distT="0" distB="0" distL="0" distR="0" wp14:anchorId="54CEE372" wp14:editId="4411AE89">
            <wp:extent cx="4286250" cy="3305175"/>
            <wp:effectExtent l="0" t="0" r="0" b="9525"/>
            <wp:docPr id="857175176" name="Image 1" descr="Une image contenant peinture, mythologie, Visage humain, homm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75176" name="Image 1" descr="Une image contenant peinture, mythologie, Visage humain, homm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305175"/>
                    </a:xfrm>
                    <a:prstGeom prst="rect">
                      <a:avLst/>
                    </a:prstGeom>
                    <a:noFill/>
                    <a:ln>
                      <a:noFill/>
                    </a:ln>
                  </pic:spPr>
                </pic:pic>
              </a:graphicData>
            </a:graphic>
          </wp:inline>
        </w:drawing>
      </w:r>
    </w:p>
    <w:p w14:paraId="186B9DE5" w14:textId="4232EB19" w:rsidR="00C66E93" w:rsidRPr="00176040" w:rsidRDefault="0020642D" w:rsidP="00176040">
      <w:pPr>
        <w:jc w:val="center"/>
        <w:rPr>
          <w:rFonts w:ascii="Gill Sans MT" w:hAnsi="Gill Sans MT"/>
          <w:lang w:val="fr-BE"/>
        </w:rPr>
      </w:pPr>
      <w:r w:rsidRPr="00176040">
        <w:rPr>
          <w:rFonts w:ascii="Gill Sans MT" w:eastAsia="Times New Roman" w:hAnsi="Gill Sans MT" w:cs="Times New Roman"/>
          <w:kern w:val="0"/>
          <w:lang w:val="fr-BE" w:eastAsia="fr-BE"/>
          <w14:ligatures w14:val="none"/>
        </w:rPr>
        <w:t>Huile sur toile du Caravage, 1603 (conservée à Florence)</w:t>
      </w:r>
    </w:p>
    <w:sectPr w:rsidR="00C66E93" w:rsidRPr="001760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4FED" w14:textId="77777777" w:rsidR="00586F41" w:rsidRDefault="00586F41" w:rsidP="00586F41">
      <w:pPr>
        <w:spacing w:after="0" w:line="240" w:lineRule="auto"/>
      </w:pPr>
      <w:r>
        <w:separator/>
      </w:r>
    </w:p>
  </w:endnote>
  <w:endnote w:type="continuationSeparator" w:id="0">
    <w:p w14:paraId="0D164020" w14:textId="77777777" w:rsidR="00586F41" w:rsidRDefault="00586F41" w:rsidP="0058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99635"/>
      <w:docPartObj>
        <w:docPartGallery w:val="Page Numbers (Bottom of Page)"/>
        <w:docPartUnique/>
      </w:docPartObj>
    </w:sdtPr>
    <w:sdtContent>
      <w:p w14:paraId="07A432FF" w14:textId="083796E0" w:rsidR="0020642D" w:rsidRDefault="0020642D">
        <w:pPr>
          <w:pStyle w:val="Pieddepage"/>
          <w:jc w:val="right"/>
        </w:pPr>
        <w:r>
          <w:t xml:space="preserve">La ligature d’Isaac - </w:t>
        </w:r>
        <w:r>
          <w:fldChar w:fldCharType="begin"/>
        </w:r>
        <w:r>
          <w:instrText>PAGE   \* MERGEFORMAT</w:instrText>
        </w:r>
        <w:r>
          <w:fldChar w:fldCharType="separate"/>
        </w:r>
        <w:r>
          <w:t>2</w:t>
        </w:r>
        <w:r>
          <w:fldChar w:fldCharType="end"/>
        </w:r>
      </w:p>
    </w:sdtContent>
  </w:sdt>
  <w:p w14:paraId="5B4B17BB" w14:textId="77777777" w:rsidR="0020642D" w:rsidRDefault="002064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695D" w14:textId="77777777" w:rsidR="00586F41" w:rsidRDefault="00586F41" w:rsidP="00586F41">
      <w:pPr>
        <w:spacing w:after="0" w:line="240" w:lineRule="auto"/>
      </w:pPr>
      <w:r>
        <w:separator/>
      </w:r>
    </w:p>
  </w:footnote>
  <w:footnote w:type="continuationSeparator" w:id="0">
    <w:p w14:paraId="6877CD55" w14:textId="77777777" w:rsidR="00586F41" w:rsidRDefault="00586F41" w:rsidP="00586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48"/>
    <w:rsid w:val="00176040"/>
    <w:rsid w:val="0020642D"/>
    <w:rsid w:val="00314248"/>
    <w:rsid w:val="00350E9E"/>
    <w:rsid w:val="00392427"/>
    <w:rsid w:val="0040169D"/>
    <w:rsid w:val="004870EF"/>
    <w:rsid w:val="004E2108"/>
    <w:rsid w:val="00586F41"/>
    <w:rsid w:val="00630948"/>
    <w:rsid w:val="00BF065D"/>
    <w:rsid w:val="00C66E93"/>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3305"/>
  <w15:chartTrackingRefBased/>
  <w15:docId w15:val="{39B6A9F8-422E-4112-A6F5-9A821257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20642D"/>
    <w:pPr>
      <w:spacing w:before="100" w:beforeAutospacing="1" w:after="100" w:afterAutospacing="1" w:line="240" w:lineRule="auto"/>
      <w:outlineLvl w:val="2"/>
    </w:pPr>
    <w:rPr>
      <w:rFonts w:ascii="Times New Roman" w:eastAsia="Times New Roman" w:hAnsi="Times New Roman" w:cs="Times New Roman"/>
      <w:b/>
      <w:bCs/>
      <w:kern w:val="0"/>
      <w:sz w:val="27"/>
      <w:szCs w:val="27"/>
      <w:lang w:val="fr-BE"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6F41"/>
    <w:pPr>
      <w:tabs>
        <w:tab w:val="center" w:pos="4536"/>
        <w:tab w:val="right" w:pos="9072"/>
      </w:tabs>
      <w:spacing w:after="0" w:line="240" w:lineRule="auto"/>
    </w:pPr>
  </w:style>
  <w:style w:type="character" w:customStyle="1" w:styleId="En-tteCar">
    <w:name w:val="En-tête Car"/>
    <w:basedOn w:val="Policepardfaut"/>
    <w:link w:val="En-tte"/>
    <w:uiPriority w:val="99"/>
    <w:rsid w:val="00586F41"/>
    <w:rPr>
      <w:lang w:val="fr-FR"/>
    </w:rPr>
  </w:style>
  <w:style w:type="paragraph" w:styleId="Pieddepage">
    <w:name w:val="footer"/>
    <w:basedOn w:val="Normal"/>
    <w:link w:val="PieddepageCar"/>
    <w:uiPriority w:val="99"/>
    <w:unhideWhenUsed/>
    <w:rsid w:val="00586F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6F41"/>
    <w:rPr>
      <w:lang w:val="fr-FR"/>
    </w:rPr>
  </w:style>
  <w:style w:type="character" w:customStyle="1" w:styleId="Titre3Car">
    <w:name w:val="Titre 3 Car"/>
    <w:basedOn w:val="Policepardfaut"/>
    <w:link w:val="Titre3"/>
    <w:uiPriority w:val="9"/>
    <w:rsid w:val="0020642D"/>
    <w:rPr>
      <w:rFonts w:ascii="Times New Roman" w:eastAsia="Times New Roman" w:hAnsi="Times New Roman" w:cs="Times New Roman"/>
      <w:b/>
      <w:bCs/>
      <w:kern w:val="0"/>
      <w:sz w:val="27"/>
      <w:szCs w:val="27"/>
      <w:lang w:eastAsia="fr-BE"/>
      <w14:ligatures w14:val="none"/>
    </w:rPr>
  </w:style>
  <w:style w:type="paragraph" w:styleId="NormalWeb">
    <w:name w:val="Normal (Web)"/>
    <w:basedOn w:val="Normal"/>
    <w:uiPriority w:val="99"/>
    <w:semiHidden/>
    <w:unhideWhenUsed/>
    <w:rsid w:val="0020642D"/>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customStyle="1" w:styleId="ijaxflowpanelid70867">
    <w:name w:val="ijax_flowpanel_id_70867"/>
    <w:basedOn w:val="Policepardfaut"/>
    <w:rsid w:val="0020642D"/>
  </w:style>
  <w:style w:type="character" w:customStyle="1" w:styleId="versekey">
    <w:name w:val="versekey"/>
    <w:basedOn w:val="Policepardfaut"/>
    <w:rsid w:val="0020642D"/>
  </w:style>
  <w:style w:type="character" w:customStyle="1" w:styleId="text">
    <w:name w:val="text"/>
    <w:basedOn w:val="Policepardfaut"/>
    <w:rsid w:val="0020642D"/>
  </w:style>
  <w:style w:type="character" w:customStyle="1" w:styleId="ijaxflowpanelid70868">
    <w:name w:val="ijax_flowpanel_id_70868"/>
    <w:basedOn w:val="Policepardfaut"/>
    <w:rsid w:val="0020642D"/>
  </w:style>
  <w:style w:type="character" w:customStyle="1" w:styleId="ijaxflowpanelid70869">
    <w:name w:val="ijax_flowpanel_id_70869"/>
    <w:basedOn w:val="Policepardfaut"/>
    <w:rsid w:val="0020642D"/>
  </w:style>
  <w:style w:type="character" w:customStyle="1" w:styleId="ijaxflowpanelid70870">
    <w:name w:val="ijax_flowpanel_id_70870"/>
    <w:basedOn w:val="Policepardfaut"/>
    <w:rsid w:val="0020642D"/>
  </w:style>
  <w:style w:type="character" w:customStyle="1" w:styleId="ijaxflowpanelid70871">
    <w:name w:val="ijax_flowpanel_id_70871"/>
    <w:basedOn w:val="Policepardfaut"/>
    <w:rsid w:val="0020642D"/>
  </w:style>
  <w:style w:type="character" w:customStyle="1" w:styleId="ijaxflowpanelid70872">
    <w:name w:val="ijax_flowpanel_id_70872"/>
    <w:basedOn w:val="Policepardfaut"/>
    <w:rsid w:val="0020642D"/>
  </w:style>
  <w:style w:type="character" w:customStyle="1" w:styleId="ijaxflowpanelid70873">
    <w:name w:val="ijax_flowpanel_id_70873"/>
    <w:basedOn w:val="Policepardfaut"/>
    <w:rsid w:val="0020642D"/>
  </w:style>
  <w:style w:type="character" w:customStyle="1" w:styleId="ijaxflowpanelid70874">
    <w:name w:val="ijax_flowpanel_id_70874"/>
    <w:basedOn w:val="Policepardfaut"/>
    <w:rsid w:val="0020642D"/>
  </w:style>
  <w:style w:type="character" w:customStyle="1" w:styleId="ijaxflowpanelid70875">
    <w:name w:val="ijax_flowpanel_id_70875"/>
    <w:basedOn w:val="Policepardfaut"/>
    <w:rsid w:val="0020642D"/>
  </w:style>
  <w:style w:type="character" w:customStyle="1" w:styleId="ijaxflowpanelid70876">
    <w:name w:val="ijax_flowpanel_id_70876"/>
    <w:basedOn w:val="Policepardfaut"/>
    <w:rsid w:val="0020642D"/>
  </w:style>
  <w:style w:type="character" w:customStyle="1" w:styleId="ijaxflowpanelid70877">
    <w:name w:val="ijax_flowpanel_id_70877"/>
    <w:basedOn w:val="Policepardfaut"/>
    <w:rsid w:val="0020642D"/>
  </w:style>
  <w:style w:type="character" w:customStyle="1" w:styleId="ijaxflowpanelid70878">
    <w:name w:val="ijax_flowpanel_id_70878"/>
    <w:basedOn w:val="Policepardfaut"/>
    <w:rsid w:val="0020642D"/>
  </w:style>
  <w:style w:type="character" w:customStyle="1" w:styleId="ijaxflowpanelid70879">
    <w:name w:val="ijax_flowpanel_id_70879"/>
    <w:basedOn w:val="Policepardfaut"/>
    <w:rsid w:val="0020642D"/>
  </w:style>
  <w:style w:type="character" w:customStyle="1" w:styleId="ijaxflowpanelid70880">
    <w:name w:val="ijax_flowpanel_id_70880"/>
    <w:basedOn w:val="Policepardfaut"/>
    <w:rsid w:val="0020642D"/>
  </w:style>
  <w:style w:type="character" w:customStyle="1" w:styleId="ijaxflowpanelid70881">
    <w:name w:val="ijax_flowpanel_id_70881"/>
    <w:basedOn w:val="Policepardfaut"/>
    <w:rsid w:val="0020642D"/>
  </w:style>
  <w:style w:type="character" w:customStyle="1" w:styleId="ijaxflowpanelid70882">
    <w:name w:val="ijax_flowpanel_id_70882"/>
    <w:basedOn w:val="Policepardfaut"/>
    <w:rsid w:val="0020642D"/>
  </w:style>
  <w:style w:type="character" w:customStyle="1" w:styleId="ijaxflowpanelid70883">
    <w:name w:val="ijax_flowpanel_id_70883"/>
    <w:basedOn w:val="Policepardfaut"/>
    <w:rsid w:val="0020642D"/>
  </w:style>
  <w:style w:type="character" w:customStyle="1" w:styleId="ijaxflowpanelid70884">
    <w:name w:val="ijax_flowpanel_id_70884"/>
    <w:basedOn w:val="Policepardfaut"/>
    <w:rsid w:val="0020642D"/>
  </w:style>
  <w:style w:type="character" w:styleId="Lienhypertexte">
    <w:name w:val="Hyperlink"/>
    <w:basedOn w:val="Policepardfaut"/>
    <w:uiPriority w:val="99"/>
    <w:semiHidden/>
    <w:unhideWhenUsed/>
    <w:rsid w:val="0020642D"/>
    <w:rPr>
      <w:color w:val="0000FF"/>
      <w:u w:val="single"/>
    </w:rPr>
  </w:style>
  <w:style w:type="character" w:styleId="Accentuation">
    <w:name w:val="Emphasis"/>
    <w:basedOn w:val="Policepardfaut"/>
    <w:uiPriority w:val="20"/>
    <w:qFormat/>
    <w:rsid w:val="0020642D"/>
    <w:rPr>
      <w:i/>
      <w:iCs/>
    </w:rPr>
  </w:style>
  <w:style w:type="character" w:styleId="lev">
    <w:name w:val="Strong"/>
    <w:basedOn w:val="Policepardfaut"/>
    <w:uiPriority w:val="22"/>
    <w:qFormat/>
    <w:rsid w:val="0020642D"/>
    <w:rPr>
      <w:b/>
      <w:bCs/>
    </w:rPr>
  </w:style>
  <w:style w:type="character" w:customStyle="1" w:styleId="name">
    <w:name w:val="name"/>
    <w:basedOn w:val="Policepardfaut"/>
    <w:rsid w:val="0020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dallenogare.biz/cours/wp-content/uploads/2023/11/Sacrifice_of_Isaac-Caravaggio_Uffizi-scaled.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Rach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13435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2023-11-16T10:50:00Z</cp:lastPrinted>
  <dcterms:created xsi:type="dcterms:W3CDTF">2023-11-16T10:51:00Z</dcterms:created>
  <dcterms:modified xsi:type="dcterms:W3CDTF">2023-11-16T10:51:00Z</dcterms:modified>
</cp:coreProperties>
</file>