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EC2C5" w14:textId="3CA2CB18" w:rsidR="00DF4AA7" w:rsidRPr="000605BE" w:rsidRDefault="00DF4AA7" w:rsidP="000605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Gill Sans MT" w:eastAsia="Times New Roman" w:hAnsi="Gill Sans MT"/>
          <w:b/>
          <w:bCs/>
          <w:sz w:val="40"/>
          <w:szCs w:val="40"/>
          <w:bdr w:val="none" w:sz="0" w:space="0" w:color="auto"/>
          <w:lang w:val="fr-BE" w:eastAsia="fr-BE"/>
        </w:rPr>
      </w:pPr>
      <w:r w:rsidRPr="000605BE">
        <w:rPr>
          <w:rFonts w:ascii="Gill Sans MT" w:eastAsia="Times New Roman" w:hAnsi="Gill Sans MT"/>
          <w:b/>
          <w:bCs/>
          <w:sz w:val="40"/>
          <w:szCs w:val="40"/>
          <w:bdr w:val="none" w:sz="0" w:space="0" w:color="auto"/>
          <w:lang w:val="fr-BE" w:eastAsia="fr-BE"/>
        </w:rPr>
        <w:t>Morale et littérature</w:t>
      </w:r>
    </w:p>
    <w:p w14:paraId="4C563527" w14:textId="3AC8020F" w:rsidR="00DF4AA7" w:rsidRDefault="00391812" w:rsidP="000605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Gill Sans MT" w:eastAsia="Times New Roman" w:hAnsi="Gill Sans MT"/>
          <w:b/>
          <w:bCs/>
          <w:sz w:val="32"/>
          <w:szCs w:val="32"/>
          <w:bdr w:val="none" w:sz="0" w:space="0" w:color="auto"/>
          <w:lang w:val="fr-BE" w:eastAsia="fr-BE"/>
        </w:rPr>
      </w:pPr>
      <w:r w:rsidRPr="000605BE">
        <w:rPr>
          <w:rFonts w:ascii="Gill Sans MT" w:eastAsia="Times New Roman" w:hAnsi="Gill Sans MT"/>
          <w:b/>
          <w:bCs/>
          <w:noProof/>
          <w:sz w:val="32"/>
          <w:szCs w:val="32"/>
          <w:bdr w:val="none" w:sz="0" w:space="0" w:color="auto"/>
          <w:lang w:val="fr-BE" w:eastAsia="fr-BE"/>
        </w:rPr>
        <w:drawing>
          <wp:inline distT="0" distB="0" distL="0" distR="0" wp14:anchorId="75056C65" wp14:editId="21D71E95">
            <wp:extent cx="3070824" cy="2019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troumpf-c3a0-lunettes.jpg"/>
                    <pic:cNvPicPr/>
                  </pic:nvPicPr>
                  <pic:blipFill>
                    <a:blip r:embed="rId7">
                      <a:extLst>
                        <a:ext uri="{28A0092B-C50C-407E-A947-70E740481C1C}">
                          <a14:useLocalDpi xmlns:a14="http://schemas.microsoft.com/office/drawing/2010/main" val="0"/>
                        </a:ext>
                      </a:extLst>
                    </a:blip>
                    <a:stretch>
                      <a:fillRect/>
                    </a:stretch>
                  </pic:blipFill>
                  <pic:spPr>
                    <a:xfrm>
                      <a:off x="0" y="0"/>
                      <a:ext cx="3099655" cy="2038258"/>
                    </a:xfrm>
                    <a:prstGeom prst="rect">
                      <a:avLst/>
                    </a:prstGeom>
                  </pic:spPr>
                </pic:pic>
              </a:graphicData>
            </a:graphic>
          </wp:inline>
        </w:drawing>
      </w:r>
    </w:p>
    <w:p w14:paraId="2603CDF8" w14:textId="28B1C7FB" w:rsidR="00DC4123" w:rsidRPr="00DC4123" w:rsidRDefault="00DC4123" w:rsidP="00DC41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410" w:right="2408"/>
        <w:jc w:val="both"/>
        <w:rPr>
          <w:rFonts w:ascii="Gill Sans MT" w:eastAsia="Times New Roman" w:hAnsi="Gill Sans MT"/>
          <w:b/>
          <w:bCs/>
          <w:bdr w:val="none" w:sz="0" w:space="0" w:color="auto"/>
          <w:lang w:val="fr-BE" w:eastAsia="fr-BE"/>
        </w:rPr>
      </w:pPr>
      <w:r w:rsidRPr="00DC4123">
        <w:rPr>
          <w:rFonts w:ascii="Gill Sans MT" w:hAnsi="Gill Sans MT"/>
          <w:sz w:val="20"/>
          <w:szCs w:val="20"/>
          <w:lang w:val="fr-BE"/>
        </w:rPr>
        <w:t>Le philosophe allemand Nietzsche invitait à philosopher à coup de marteau non pour fracasser les valeurs</w:t>
      </w:r>
      <w:r>
        <w:rPr>
          <w:rFonts w:ascii="Gill Sans MT" w:hAnsi="Gill Sans MT"/>
          <w:sz w:val="20"/>
          <w:szCs w:val="20"/>
          <w:lang w:val="fr-BE"/>
        </w:rPr>
        <w:t>, constructions arbitraires que souvent les humains absolutisent à tort</w:t>
      </w:r>
      <w:r w:rsidRPr="00DC4123">
        <w:rPr>
          <w:rFonts w:ascii="Gill Sans MT" w:hAnsi="Gill Sans MT"/>
          <w:sz w:val="20"/>
          <w:szCs w:val="20"/>
          <w:lang w:val="fr-BE"/>
        </w:rPr>
        <w:t xml:space="preserve">, mais pour les faire tinter et en </w:t>
      </w:r>
      <w:r w:rsidR="004060E8">
        <w:rPr>
          <w:rFonts w:ascii="Gill Sans MT" w:hAnsi="Gill Sans MT"/>
          <w:sz w:val="20"/>
          <w:szCs w:val="20"/>
          <w:lang w:val="fr-BE"/>
        </w:rPr>
        <w:t xml:space="preserve">donner à </w:t>
      </w:r>
      <w:r w:rsidRPr="00DC4123">
        <w:rPr>
          <w:rFonts w:ascii="Gill Sans MT" w:hAnsi="Gill Sans MT"/>
          <w:sz w:val="20"/>
          <w:szCs w:val="20"/>
          <w:lang w:val="fr-BE"/>
        </w:rPr>
        <w:t xml:space="preserve">entendre le </w:t>
      </w:r>
      <w:r>
        <w:rPr>
          <w:rFonts w:ascii="Gill Sans MT" w:hAnsi="Gill Sans MT"/>
          <w:sz w:val="20"/>
          <w:szCs w:val="20"/>
          <w:lang w:val="fr-BE"/>
        </w:rPr>
        <w:t>creux</w:t>
      </w:r>
      <w:r w:rsidR="004060E8">
        <w:rPr>
          <w:rFonts w:ascii="Gill Sans MT" w:hAnsi="Gill Sans MT"/>
          <w:sz w:val="20"/>
          <w:szCs w:val="20"/>
          <w:lang w:val="fr-BE"/>
        </w:rPr>
        <w:t>, la fausseté (comme est fausse une note de musique)</w:t>
      </w:r>
      <w:r>
        <w:rPr>
          <w:rFonts w:ascii="Gill Sans MT" w:hAnsi="Gill Sans MT"/>
          <w:sz w:val="20"/>
          <w:szCs w:val="20"/>
          <w:lang w:val="fr-BE"/>
        </w:rPr>
        <w:t>.</w:t>
      </w:r>
      <w:r w:rsidRPr="00DC4123">
        <w:rPr>
          <w:rFonts w:ascii="Gill Sans MT" w:hAnsi="Gill Sans MT"/>
          <w:sz w:val="20"/>
          <w:szCs w:val="20"/>
          <w:lang w:val="fr-BE"/>
        </w:rPr>
        <w:t xml:space="preserve"> </w:t>
      </w:r>
      <w:r w:rsidR="00A53624">
        <w:rPr>
          <w:rFonts w:ascii="Gill Sans MT" w:hAnsi="Gill Sans MT"/>
          <w:sz w:val="20"/>
          <w:szCs w:val="20"/>
          <w:lang w:val="fr-BE"/>
        </w:rPr>
        <w:t>«</w:t>
      </w:r>
      <w:r w:rsidR="00A53624">
        <w:rPr>
          <w:rFonts w:ascii="Arial" w:hAnsi="Arial" w:cs="Arial"/>
          <w:sz w:val="20"/>
          <w:szCs w:val="20"/>
          <w:lang w:val="fr-BE"/>
        </w:rPr>
        <w:t> </w:t>
      </w:r>
      <w:r w:rsidRPr="00DC4123">
        <w:rPr>
          <w:rStyle w:val="Accentuation"/>
          <w:rFonts w:ascii="Gill Sans MT" w:hAnsi="Gill Sans MT"/>
          <w:sz w:val="20"/>
          <w:szCs w:val="20"/>
          <w:lang w:val="fr-BE"/>
        </w:rPr>
        <w:t>Quant aux idoles qu</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il s</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agit d</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ausculter, ce ne sont cette fois pas des idoles de l</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époque, mais des idoles éternelles, que l</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on frappe ici du marteau comme d</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 xml:space="preserve">un diapason </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 xml:space="preserve"> il n</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est pas d</w:t>
      </w:r>
      <w:r w:rsidR="00A53624">
        <w:rPr>
          <w:rStyle w:val="Accentuation"/>
          <w:rFonts w:ascii="Gill Sans MT" w:hAnsi="Gill Sans MT"/>
          <w:sz w:val="20"/>
          <w:szCs w:val="20"/>
          <w:lang w:val="fr-BE"/>
        </w:rPr>
        <w:t>’</w:t>
      </w:r>
      <w:r w:rsidRPr="00DC4123">
        <w:rPr>
          <w:rStyle w:val="Accentuation"/>
          <w:rFonts w:ascii="Gill Sans MT" w:hAnsi="Gill Sans MT"/>
          <w:sz w:val="20"/>
          <w:szCs w:val="20"/>
          <w:lang w:val="fr-BE"/>
        </w:rPr>
        <w:t>idoles plus anciennes, plus sûres de leur fait, plus enflées de leur importance...</w:t>
      </w:r>
      <w:r w:rsidR="00A53624">
        <w:rPr>
          <w:rFonts w:ascii="Arial" w:hAnsi="Arial" w:cs="Arial"/>
          <w:sz w:val="20"/>
          <w:szCs w:val="20"/>
          <w:lang w:val="fr-BE"/>
        </w:rPr>
        <w:t> </w:t>
      </w:r>
      <w:r w:rsidR="00A53624">
        <w:rPr>
          <w:rFonts w:ascii="Gill Sans MT" w:hAnsi="Gill Sans MT"/>
          <w:sz w:val="20"/>
          <w:szCs w:val="20"/>
          <w:lang w:val="fr-BE"/>
        </w:rPr>
        <w:t>»</w:t>
      </w:r>
      <w:r w:rsidRPr="00DC4123">
        <w:rPr>
          <w:rFonts w:ascii="Gill Sans MT" w:hAnsi="Gill Sans MT"/>
          <w:sz w:val="20"/>
          <w:szCs w:val="20"/>
          <w:lang w:val="fr-BE"/>
        </w:rPr>
        <w:t xml:space="preserve"> </w:t>
      </w:r>
      <w:r w:rsidRPr="00A53624">
        <w:rPr>
          <w:rFonts w:ascii="Gill Sans MT" w:hAnsi="Gill Sans MT"/>
          <w:sz w:val="20"/>
          <w:szCs w:val="20"/>
          <w:lang w:val="fr-BE"/>
        </w:rPr>
        <w:t>(Friedrich Nietzsche, Le Crépuscule des Idoles</w:t>
      </w:r>
      <w:r w:rsidR="00A53624">
        <w:rPr>
          <w:rFonts w:ascii="Arial" w:hAnsi="Arial" w:cs="Arial"/>
          <w:sz w:val="20"/>
          <w:szCs w:val="20"/>
          <w:lang w:val="fr-BE"/>
        </w:rPr>
        <w:t> </w:t>
      </w:r>
      <w:r w:rsidR="00A53624">
        <w:rPr>
          <w:rFonts w:ascii="Gill Sans MT" w:hAnsi="Gill Sans MT"/>
          <w:sz w:val="20"/>
          <w:szCs w:val="20"/>
          <w:lang w:val="fr-BE"/>
        </w:rPr>
        <w:t>»</w:t>
      </w:r>
    </w:p>
    <w:p w14:paraId="2637C1EB" w14:textId="77777777" w:rsidR="00DC4123" w:rsidRDefault="00DC4123"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p>
    <w:p w14:paraId="7E8A27E3" w14:textId="46DCF88B" w:rsidR="00DB3D7C" w:rsidRPr="000605BE" w:rsidRDefault="00643480"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w:t>
      </w:r>
      <w:r w:rsidRPr="000605BE">
        <w:rPr>
          <w:rFonts w:ascii="Arial" w:eastAsia="Times New Roman" w:hAnsi="Arial" w:cs="Arial"/>
          <w:bdr w:val="none" w:sz="0" w:space="0" w:color="auto"/>
          <w:lang w:val="fr-BE" w:eastAsia="fr-BE"/>
        </w:rPr>
        <w:t> </w:t>
      </w:r>
      <w:r w:rsidRPr="000605BE">
        <w:rPr>
          <w:rFonts w:ascii="Gill Sans MT" w:eastAsia="Times New Roman" w:hAnsi="Gill Sans MT"/>
          <w:i/>
          <w:iCs/>
          <w:bdr w:val="none" w:sz="0" w:space="0" w:color="auto"/>
          <w:lang w:val="fr-BE" w:eastAsia="fr-BE"/>
        </w:rPr>
        <w:t>M</w:t>
      </w:r>
      <w:r w:rsidR="00DB3D7C" w:rsidRPr="000605BE">
        <w:rPr>
          <w:rFonts w:ascii="Gill Sans MT" w:eastAsia="Times New Roman" w:hAnsi="Gill Sans MT"/>
          <w:i/>
          <w:iCs/>
          <w:bdr w:val="none" w:sz="0" w:space="0" w:color="auto"/>
          <w:lang w:val="fr-BE" w:eastAsia="fr-BE"/>
        </w:rPr>
        <w:t>orale</w:t>
      </w:r>
      <w:r w:rsidRPr="000605BE">
        <w:rPr>
          <w:rFonts w:ascii="Arial" w:eastAsia="Times New Roman" w:hAnsi="Arial" w:cs="Arial"/>
          <w:bdr w:val="none" w:sz="0" w:space="0" w:color="auto"/>
          <w:lang w:val="fr-BE" w:eastAsia="fr-BE"/>
        </w:rPr>
        <w:t> </w:t>
      </w:r>
      <w:r w:rsidRPr="000605BE">
        <w:rPr>
          <w:rFonts w:ascii="Gill Sans MT" w:eastAsia="Times New Roman" w:hAnsi="Gill Sans MT" w:cs="Gill Sans MT"/>
          <w:bdr w:val="none" w:sz="0" w:space="0" w:color="auto"/>
          <w:lang w:val="fr-BE" w:eastAsia="fr-BE"/>
        </w:rPr>
        <w:t>»</w:t>
      </w:r>
      <w:r w:rsidR="00DB3D7C" w:rsidRPr="000605BE">
        <w:rPr>
          <w:rFonts w:ascii="Gill Sans MT" w:eastAsia="Times New Roman" w:hAnsi="Gill Sans MT"/>
          <w:bdr w:val="none" w:sz="0" w:space="0" w:color="auto"/>
          <w:lang w:val="fr-BE" w:eastAsia="fr-BE"/>
        </w:rPr>
        <w:t xml:space="preserve"> est un mot qui vient du latin </w:t>
      </w:r>
      <w:r w:rsidR="00DB3D7C" w:rsidRPr="000605BE">
        <w:rPr>
          <w:rFonts w:ascii="Gill Sans MT" w:eastAsia="Times New Roman" w:hAnsi="Gill Sans MT"/>
          <w:i/>
          <w:iCs/>
          <w:bdr w:val="none" w:sz="0" w:space="0" w:color="auto"/>
          <w:lang w:val="fr-BE" w:eastAsia="fr-BE"/>
        </w:rPr>
        <w:t>mores</w:t>
      </w:r>
      <w:r w:rsidR="00DB3D7C" w:rsidRPr="000605BE">
        <w:rPr>
          <w:rFonts w:ascii="Gill Sans MT" w:eastAsia="Times New Roman" w:hAnsi="Gill Sans MT"/>
          <w:bdr w:val="none" w:sz="0" w:space="0" w:color="auto"/>
          <w:lang w:val="fr-BE" w:eastAsia="fr-BE"/>
        </w:rPr>
        <w:t xml:space="preserve"> (comportements, mœurs). </w:t>
      </w:r>
    </w:p>
    <w:p w14:paraId="1529203C" w14:textId="7C21101F"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 xml:space="preserve">La littérature a une portée </w:t>
      </w:r>
      <w:r w:rsidRPr="000605BE">
        <w:rPr>
          <w:rFonts w:ascii="Gill Sans MT" w:eastAsia="Times New Roman" w:hAnsi="Gill Sans MT"/>
          <w:i/>
          <w:iCs/>
          <w:bdr w:val="none" w:sz="0" w:space="0" w:color="auto"/>
          <w:lang w:val="fr-BE" w:eastAsia="fr-BE"/>
        </w:rPr>
        <w:t>morale</w:t>
      </w:r>
      <w:r w:rsidRPr="000605BE">
        <w:rPr>
          <w:rFonts w:ascii="Gill Sans MT" w:eastAsia="Times New Roman" w:hAnsi="Gill Sans MT"/>
          <w:bdr w:val="none" w:sz="0" w:space="0" w:color="auto"/>
          <w:lang w:val="fr-BE" w:eastAsia="fr-BE"/>
        </w:rPr>
        <w:t xml:space="preserve"> non parce qu</w:t>
      </w:r>
      <w:r w:rsidR="00643480" w:rsidRPr="000605BE">
        <w:rPr>
          <w:rFonts w:ascii="Gill Sans MT" w:eastAsia="Times New Roman" w:hAnsi="Gill Sans MT"/>
          <w:bdr w:val="none" w:sz="0" w:space="0" w:color="auto"/>
          <w:lang w:val="fr-BE" w:eastAsia="fr-BE"/>
        </w:rPr>
        <w:t>’</w:t>
      </w:r>
      <w:r w:rsidRPr="000605BE">
        <w:rPr>
          <w:rFonts w:ascii="Gill Sans MT" w:eastAsia="Times New Roman" w:hAnsi="Gill Sans MT"/>
          <w:bdr w:val="none" w:sz="0" w:space="0" w:color="auto"/>
          <w:lang w:val="fr-BE" w:eastAsia="fr-BE"/>
        </w:rPr>
        <w:t>elle dirait ce qu</w:t>
      </w:r>
      <w:r w:rsidR="00643480" w:rsidRPr="000605BE">
        <w:rPr>
          <w:rFonts w:ascii="Gill Sans MT" w:eastAsia="Times New Roman" w:hAnsi="Gill Sans MT"/>
          <w:bdr w:val="none" w:sz="0" w:space="0" w:color="auto"/>
          <w:lang w:val="fr-BE" w:eastAsia="fr-BE"/>
        </w:rPr>
        <w:t>’</w:t>
      </w:r>
      <w:r w:rsidRPr="000605BE">
        <w:rPr>
          <w:rFonts w:ascii="Gill Sans MT" w:eastAsia="Times New Roman" w:hAnsi="Gill Sans MT"/>
          <w:bdr w:val="none" w:sz="0" w:space="0" w:color="auto"/>
          <w:lang w:val="fr-BE" w:eastAsia="fr-BE"/>
        </w:rPr>
        <w:t>il faut faire pour bien faire, comment il faut agir pour bien agir, mais parce que les œuvres littéraires, par-delà le bien et le mal, par-delà le jugement moral, représentent les mœurs, les comportements. Sans juger. Pour chercher à les comprendre.</w:t>
      </w:r>
    </w:p>
    <w:p w14:paraId="65C65F82" w14:textId="56055D13"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 xml:space="preserve">Un écrivain n’est donc pas un </w:t>
      </w:r>
      <w:r w:rsidRPr="000605BE">
        <w:rPr>
          <w:rFonts w:ascii="Gill Sans MT" w:eastAsia="Times New Roman" w:hAnsi="Gill Sans MT"/>
          <w:i/>
          <w:iCs/>
          <w:bdr w:val="none" w:sz="0" w:space="0" w:color="auto"/>
          <w:lang w:val="fr-BE" w:eastAsia="fr-BE"/>
        </w:rPr>
        <w:t xml:space="preserve">moralisateur, </w:t>
      </w:r>
      <w:r w:rsidRPr="000605BE">
        <w:rPr>
          <w:rFonts w:ascii="Gill Sans MT" w:eastAsia="Times New Roman" w:hAnsi="Gill Sans MT"/>
          <w:bdr w:val="none" w:sz="0" w:space="0" w:color="auto"/>
          <w:lang w:val="fr-BE" w:eastAsia="fr-BE"/>
        </w:rPr>
        <w:t>mais un</w:t>
      </w:r>
      <w:r w:rsidRPr="000605BE">
        <w:rPr>
          <w:rFonts w:ascii="Gill Sans MT" w:eastAsia="Times New Roman" w:hAnsi="Gill Sans MT"/>
          <w:b/>
          <w:bCs/>
          <w:i/>
          <w:iCs/>
          <w:bdr w:val="none" w:sz="0" w:space="0" w:color="auto"/>
          <w:lang w:val="fr-BE" w:eastAsia="fr-BE"/>
        </w:rPr>
        <w:t xml:space="preserve"> moraliste</w:t>
      </w:r>
      <w:r w:rsidR="00A53624">
        <w:rPr>
          <w:rFonts w:ascii="Gill Sans MT" w:eastAsia="Times New Roman" w:hAnsi="Gill Sans MT"/>
          <w:b/>
          <w:bCs/>
          <w:i/>
          <w:iCs/>
          <w:bdr w:val="none" w:sz="0" w:space="0" w:color="auto"/>
          <w:lang w:val="fr-BE" w:eastAsia="fr-BE"/>
        </w:rPr>
        <w:t xml:space="preserve"> : </w:t>
      </w:r>
      <w:r w:rsidRPr="000605BE">
        <w:rPr>
          <w:rFonts w:ascii="Gill Sans MT" w:eastAsia="Times New Roman" w:hAnsi="Gill Sans MT"/>
          <w:bdr w:val="none" w:sz="0" w:space="0" w:color="auto"/>
          <w:lang w:val="fr-BE" w:eastAsia="fr-BE"/>
        </w:rPr>
        <w:t xml:space="preserve">il cherche à représenter les mœurs, les comportements des humains, particulièrement leur travers. Il vise autant à </w:t>
      </w:r>
      <w:r w:rsidRPr="000605BE">
        <w:rPr>
          <w:rFonts w:ascii="Gill Sans MT" w:eastAsia="Times New Roman" w:hAnsi="Gill Sans MT"/>
          <w:i/>
          <w:iCs/>
          <w:bdr w:val="none" w:sz="0" w:space="0" w:color="auto"/>
          <w:lang w:val="fr-BE" w:eastAsia="fr-BE"/>
        </w:rPr>
        <w:t>distraire</w:t>
      </w:r>
      <w:r w:rsidRPr="000605BE">
        <w:rPr>
          <w:rFonts w:ascii="Gill Sans MT" w:eastAsia="Times New Roman" w:hAnsi="Gill Sans MT"/>
          <w:bdr w:val="none" w:sz="0" w:space="0" w:color="auto"/>
          <w:lang w:val="fr-BE" w:eastAsia="fr-BE"/>
        </w:rPr>
        <w:t xml:space="preserve"> le lecteur qu’à le faire </w:t>
      </w:r>
      <w:r w:rsidRPr="000605BE">
        <w:rPr>
          <w:rFonts w:ascii="Gill Sans MT" w:eastAsia="Times New Roman" w:hAnsi="Gill Sans MT"/>
          <w:i/>
          <w:iCs/>
          <w:bdr w:val="none" w:sz="0" w:space="0" w:color="auto"/>
          <w:lang w:val="fr-BE" w:eastAsia="fr-BE"/>
        </w:rPr>
        <w:t>réfléchir sur lui-même et les autres</w:t>
      </w:r>
      <w:r w:rsidRPr="000605BE">
        <w:rPr>
          <w:rFonts w:ascii="Gill Sans MT" w:eastAsia="Times New Roman" w:hAnsi="Gill Sans MT"/>
          <w:bdr w:val="none" w:sz="0" w:space="0" w:color="auto"/>
          <w:lang w:val="fr-BE" w:eastAsia="fr-BE"/>
        </w:rPr>
        <w:t xml:space="preserve">, </w:t>
      </w:r>
      <w:r w:rsidRPr="000605BE">
        <w:rPr>
          <w:rFonts w:ascii="Gill Sans MT" w:eastAsia="Times New Roman" w:hAnsi="Gill Sans MT"/>
          <w:i/>
          <w:iCs/>
          <w:bdr w:val="none" w:sz="0" w:space="0" w:color="auto"/>
          <w:lang w:val="fr-BE" w:eastAsia="fr-BE"/>
        </w:rPr>
        <w:t>sur lui-même en relation avec les autres</w:t>
      </w:r>
      <w:r w:rsidRPr="000605BE">
        <w:rPr>
          <w:rFonts w:ascii="Gill Sans MT" w:eastAsia="Times New Roman" w:hAnsi="Gill Sans MT"/>
          <w:bdr w:val="none" w:sz="0" w:space="0" w:color="auto"/>
          <w:lang w:val="fr-BE" w:eastAsia="fr-BE"/>
        </w:rPr>
        <w:t>.</w:t>
      </w:r>
    </w:p>
    <w:p w14:paraId="064AE389" w14:textId="417A23F9"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Milan Kundera, romancier français d</w:t>
      </w:r>
      <w:r w:rsidR="00643480" w:rsidRPr="000605BE">
        <w:rPr>
          <w:rFonts w:ascii="Gill Sans MT" w:eastAsia="Times New Roman" w:hAnsi="Gill Sans MT"/>
          <w:bdr w:val="none" w:sz="0" w:space="0" w:color="auto"/>
          <w:lang w:val="fr-BE" w:eastAsia="fr-BE"/>
        </w:rPr>
        <w:t>’</w:t>
      </w:r>
      <w:r w:rsidRPr="000605BE">
        <w:rPr>
          <w:rFonts w:ascii="Gill Sans MT" w:eastAsia="Times New Roman" w:hAnsi="Gill Sans MT"/>
          <w:bdr w:val="none" w:sz="0" w:space="0" w:color="auto"/>
          <w:lang w:val="fr-BE" w:eastAsia="fr-BE"/>
        </w:rPr>
        <w:t>origine tchèque, a insisté souvent sur cela</w:t>
      </w:r>
      <w:r w:rsidR="00643480" w:rsidRPr="000605BE">
        <w:rPr>
          <w:rFonts w:ascii="Gill Sans MT" w:eastAsia="Times New Roman" w:hAnsi="Gill Sans MT"/>
          <w:bdr w:val="none" w:sz="0" w:space="0" w:color="auto"/>
          <w:lang w:val="fr-BE" w:eastAsia="fr-BE"/>
        </w:rPr>
        <w:t> </w:t>
      </w:r>
      <w:r w:rsidRPr="000605BE">
        <w:rPr>
          <w:rFonts w:ascii="Gill Sans MT" w:eastAsia="Times New Roman" w:hAnsi="Gill Sans MT"/>
          <w:bdr w:val="none" w:sz="0" w:space="0" w:color="auto"/>
          <w:lang w:val="fr-BE" w:eastAsia="fr-BE"/>
        </w:rPr>
        <w:t>: </w:t>
      </w:r>
    </w:p>
    <w:p w14:paraId="0207A211" w14:textId="18EED068"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100" w:afterAutospacing="1"/>
        <w:ind w:left="709" w:right="-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Découvrir ce que seul un roman puisse découvrir,</w:t>
      </w:r>
      <w:r w:rsidR="00643480" w:rsidRPr="000605BE">
        <w:rPr>
          <w:rFonts w:ascii="Gill Sans MT" w:eastAsia="Times New Roman" w:hAnsi="Gill Sans MT"/>
          <w:sz w:val="22"/>
          <w:szCs w:val="22"/>
          <w:bdr w:val="none" w:sz="0" w:space="0" w:color="auto"/>
          <w:lang w:val="fr-BE" w:eastAsia="fr-BE"/>
        </w:rPr>
        <w:t xml:space="preserve"> c’</w:t>
      </w:r>
      <w:r w:rsidRPr="000605BE">
        <w:rPr>
          <w:rFonts w:ascii="Gill Sans MT" w:eastAsia="Times New Roman" w:hAnsi="Gill Sans MT"/>
          <w:sz w:val="22"/>
          <w:szCs w:val="22"/>
          <w:bdr w:val="none" w:sz="0" w:space="0" w:color="auto"/>
          <w:lang w:val="fr-BE" w:eastAsia="fr-BE"/>
        </w:rPr>
        <w:t>est la seule raison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être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un roman. Le roman qui ne découvre pas une portion jusque là inconnue de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existence est immoral. La connaissance est la seule morale du roman.</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cs="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(Milan Kundera)</w:t>
      </w:r>
    </w:p>
    <w:p w14:paraId="79E1087D" w14:textId="3E0A5F32" w:rsidR="00DB3D7C" w:rsidRPr="000605BE" w:rsidRDefault="00643480"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ind w:left="709" w:right="-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w:t>
      </w:r>
      <w:r w:rsidRPr="000605BE">
        <w:rPr>
          <w:rFonts w:ascii="Arial" w:eastAsia="Times New Roman" w:hAnsi="Arial" w:cs="Arial"/>
          <w:sz w:val="22"/>
          <w:szCs w:val="22"/>
          <w:bdr w:val="none" w:sz="0" w:space="0" w:color="auto"/>
          <w:lang w:val="fr-BE" w:eastAsia="fr-BE"/>
        </w:rPr>
        <w:t> </w:t>
      </w:r>
      <w:r w:rsidR="00DB3D7C" w:rsidRPr="000605BE">
        <w:rPr>
          <w:rFonts w:ascii="Gill Sans MT" w:eastAsia="Times New Roman" w:hAnsi="Gill Sans MT"/>
          <w:sz w:val="22"/>
          <w:szCs w:val="22"/>
          <w:bdr w:val="none" w:sz="0" w:space="0" w:color="auto"/>
          <w:lang w:val="fr-BE" w:eastAsia="fr-BE"/>
        </w:rPr>
        <w:t>Suspendre le jugement moral ce n’est pas l’immoralité du roman, c’est sa morale. La morale qui s’oppose à l’indéracinable pratique humaine de juger tout de suite, sans cesse, et tout le monde, de juger avant et sans comprendre. Cette fervente disponibilité à juger est, du point de vue de la sagesse du roman, la plus détestable bêtise, le plus pernicieux mal. Non que le romancier conteste, dans l’absolu, la légitimité du jugement moral, mais il le renvoie au-delà du roman. Là, si cela vous chante, accusez Panurge pour sa lâcheté, accusez Emma Bovary, accusez Rastignac, c’est votre affaire</w:t>
      </w:r>
      <w:r w:rsidRPr="000605BE">
        <w:rPr>
          <w:rFonts w:ascii="Arial" w:eastAsia="Times New Roman" w:hAnsi="Arial" w:cs="Arial"/>
          <w:sz w:val="22"/>
          <w:szCs w:val="22"/>
          <w:bdr w:val="none" w:sz="0" w:space="0" w:color="auto"/>
          <w:lang w:val="fr-BE" w:eastAsia="fr-BE"/>
        </w:rPr>
        <w:t> </w:t>
      </w:r>
      <w:r w:rsidR="00DB3D7C" w:rsidRPr="000605BE">
        <w:rPr>
          <w:rFonts w:ascii="Gill Sans MT" w:eastAsia="Times New Roman" w:hAnsi="Gill Sans MT"/>
          <w:sz w:val="22"/>
          <w:szCs w:val="22"/>
          <w:bdr w:val="none" w:sz="0" w:space="0" w:color="auto"/>
          <w:lang w:val="fr-BE" w:eastAsia="fr-BE"/>
        </w:rPr>
        <w:t>; le romancier n’y peut rien.</w:t>
      </w:r>
      <w:r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cs="Gill Sans MT"/>
          <w:sz w:val="22"/>
          <w:szCs w:val="22"/>
          <w:bdr w:val="none" w:sz="0" w:space="0" w:color="auto"/>
          <w:lang w:val="fr-BE" w:eastAsia="fr-BE"/>
        </w:rPr>
        <w:t>»</w:t>
      </w:r>
      <w:r w:rsidR="00DB3D7C" w:rsidRPr="000605BE">
        <w:rPr>
          <w:rFonts w:ascii="Gill Sans MT" w:eastAsia="Times New Roman" w:hAnsi="Gill Sans MT"/>
          <w:sz w:val="22"/>
          <w:szCs w:val="22"/>
          <w:bdr w:val="none" w:sz="0" w:space="0" w:color="auto"/>
          <w:lang w:val="fr-BE" w:eastAsia="fr-BE"/>
        </w:rPr>
        <w:t xml:space="preserve"> (Milan Kundera, </w:t>
      </w:r>
      <w:r w:rsidR="00DB3D7C" w:rsidRPr="000605BE">
        <w:rPr>
          <w:rFonts w:ascii="Gill Sans MT" w:eastAsia="Times New Roman" w:hAnsi="Gill Sans MT"/>
          <w:i/>
          <w:iCs/>
          <w:sz w:val="22"/>
          <w:szCs w:val="22"/>
          <w:bdr w:val="none" w:sz="0" w:space="0" w:color="auto"/>
          <w:lang w:val="fr-BE" w:eastAsia="fr-BE"/>
        </w:rPr>
        <w:t>Les testaments trahis</w:t>
      </w:r>
      <w:r w:rsidR="00DB3D7C" w:rsidRPr="000605BE">
        <w:rPr>
          <w:rFonts w:ascii="Gill Sans MT" w:eastAsia="Times New Roman" w:hAnsi="Gill Sans MT"/>
          <w:sz w:val="22"/>
          <w:szCs w:val="22"/>
          <w:bdr w:val="none" w:sz="0" w:space="0" w:color="auto"/>
          <w:lang w:val="fr-BE" w:eastAsia="fr-BE"/>
        </w:rPr>
        <w:t>, 199</w:t>
      </w:r>
      <w:r w:rsidR="00DB3D7C" w:rsidRPr="000605BE">
        <w:rPr>
          <w:rFonts w:ascii="Gill Sans MT" w:eastAsia="Times New Roman" w:hAnsi="Gill Sans MT"/>
          <w:i/>
          <w:iCs/>
          <w:sz w:val="22"/>
          <w:szCs w:val="22"/>
          <w:bdr w:val="none" w:sz="0" w:space="0" w:color="auto"/>
          <w:lang w:val="fr-BE" w:eastAsia="fr-BE"/>
        </w:rPr>
        <w:t>3</w:t>
      </w:r>
      <w:r w:rsidR="00DB3D7C" w:rsidRPr="000605BE">
        <w:rPr>
          <w:rFonts w:ascii="Gill Sans MT" w:eastAsia="Times New Roman" w:hAnsi="Gill Sans MT"/>
          <w:sz w:val="22"/>
          <w:szCs w:val="22"/>
          <w:bdr w:val="none" w:sz="0" w:space="0" w:color="auto"/>
          <w:lang w:val="fr-BE" w:eastAsia="fr-BE"/>
        </w:rPr>
        <w:t>)</w:t>
      </w:r>
    </w:p>
    <w:p w14:paraId="490FAAF5" w14:textId="77777777" w:rsidR="00DB3D7C" w:rsidRPr="004060E8"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
          <w:bCs/>
          <w:bdr w:val="none" w:sz="0" w:space="0" w:color="auto"/>
          <w:lang w:val="fr-BE" w:eastAsia="fr-BE"/>
        </w:rPr>
      </w:pPr>
      <w:r w:rsidRPr="004060E8">
        <w:rPr>
          <w:rFonts w:ascii="Gill Sans MT" w:eastAsia="Times New Roman" w:hAnsi="Gill Sans MT"/>
          <w:b/>
          <w:bCs/>
          <w:bdr w:val="none" w:sz="0" w:space="0" w:color="auto"/>
          <w:lang w:val="fr-BE" w:eastAsia="fr-BE"/>
        </w:rPr>
        <w:lastRenderedPageBreak/>
        <w:t>Les écrivains classiques du 17ème siècle ont donné un très grand nombre de moralistes.</w:t>
      </w:r>
    </w:p>
    <w:p w14:paraId="791E5A08" w14:textId="201074DF"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 xml:space="preserve">Des auteurs de </w:t>
      </w:r>
      <w:r w:rsidRPr="000605BE">
        <w:rPr>
          <w:rFonts w:ascii="Gill Sans MT" w:eastAsia="Times New Roman" w:hAnsi="Gill Sans MT"/>
          <w:i/>
          <w:iCs/>
          <w:bdr w:val="none" w:sz="0" w:space="0" w:color="auto"/>
          <w:lang w:val="fr-BE" w:eastAsia="fr-BE"/>
        </w:rPr>
        <w:t>portraits</w:t>
      </w:r>
      <w:r w:rsidRPr="000605BE">
        <w:rPr>
          <w:rFonts w:ascii="Gill Sans MT" w:eastAsia="Times New Roman" w:hAnsi="Gill Sans MT"/>
          <w:bdr w:val="none" w:sz="0" w:space="0" w:color="auto"/>
          <w:lang w:val="fr-BE" w:eastAsia="fr-BE"/>
        </w:rPr>
        <w:t xml:space="preserve"> comme La Bruyère</w:t>
      </w:r>
      <w:r w:rsidR="00643480" w:rsidRPr="000605BE">
        <w:rPr>
          <w:rFonts w:ascii="Gill Sans MT" w:eastAsia="Times New Roman" w:hAnsi="Gill Sans MT"/>
          <w:bdr w:val="none" w:sz="0" w:space="0" w:color="auto"/>
          <w:lang w:val="fr-BE" w:eastAsia="fr-BE"/>
        </w:rPr>
        <w:t> </w:t>
      </w:r>
      <w:r w:rsidRPr="000605BE">
        <w:rPr>
          <w:rFonts w:ascii="Gill Sans MT" w:eastAsia="Times New Roman" w:hAnsi="Gill Sans MT"/>
          <w:bdr w:val="none" w:sz="0" w:space="0" w:color="auto"/>
          <w:lang w:val="fr-BE" w:eastAsia="fr-BE"/>
        </w:rPr>
        <w:t>:</w:t>
      </w:r>
    </w:p>
    <w:p w14:paraId="1C70EDBA" w14:textId="5E405C7E"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100" w:afterAutospacing="1"/>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Giton a le teint frais, le visage plein et les joues pendantes, l’œil fixe et assuré, les épaules larges, l’estomac haut, la démarche ferme et délibérée. Il parle avec confiance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il fait répéter celui qui l’entretient, et il ne goûte que médiocrement tout ce qu’il lui dit. Il déploie un ample mouchoir et se mouche avec grand bruit</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il crache fort loin, et il éternue fort haut. Il dort le jour, il dort la nuit, et profondément</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il ronfle en compagnie. Il occupe à table et à la promenade plus de place qu’un autre. Il tient le milieu en se promenant avec ses égaux</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il s’arrête, et l’on s’arrête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il continue de marcher, et l’on marche</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tous se règlent sur lui. Il interrompt, il redresse ceux qui ont la parole</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on ne l’interrompt pas, on l’écoute aussi longtemps qu’il veut parler</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on est de son avis, on croit les nouvelles qu’il débite. S’il s’assied, vous le voyez s’enfoncer dans un fauteuil, croiser les jambes l’une sur l’autre, froncer le sourcil, abaisser son chapeau sur ses yeux pour ne voir personne, ou le relever ensuite, et découvrir son front par fierté et par audace. Il est enjoué, grand rieur, impatient, présomptueux, colère, libertin, politique, mystérieux sur les affaires du temps</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il se croit du talent et de l’esprit. Il est riche.</w:t>
      </w:r>
    </w:p>
    <w:p w14:paraId="335CC61F" w14:textId="5133366F"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Phédon a les yeux creux, le teint échauffé, le corps sec et le visage maigre</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dort peu, et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un sommeil fort léger</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est abstrait, rêveur, et il a avec de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esprit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air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un stupide</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xml:space="preserve"> il oublie de dire ce qu</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il sait, ou de parler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événements qui lui  sont connus</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et s</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il le fait quelquefois, il s</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en tire mal, il croit peser à ceux à qui il parle, il conte brièvement, mais  froidement</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ne se fait pas écouter, il ne fait point rire. Il applaudit, il sourit à ce que les autres lui disent, il est de leur avis</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court, il vole pour leur rendre de petits services. Il est complaisant, flatteur, empressé</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est mystérieux sur ses affaires, quelquefois menteur</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est superstitieux, scrupuleux, timide. Il marche doucement et légèrement, il semble craindre de fouler la terre</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marche les yeux baissés, et il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ose les lever sur ceux qui passent. Il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est jamais du nombre de ceux qui forment un cercle pour discourir</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se met derrière celui qui parle, recueille furtivement ce qui se dit, et il se retire si on le regarde. Il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occupe point de lieu, il ne tient point de place</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va les épaules serrées, le chapeau abaissé sur ses yeux pour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être point vu</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se replie et se renferme dans son manteau</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y a point de rues ni de galeries si embarrassées et si remplies de monde, où il ne trouve moyen de passer sans effort, et de se couler sans être aperçu. Si on le prie de s</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asseoir, il se met à peine sur le bord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un siège</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parle bas dans la conversation, et il articule mal</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libre néanmoins sur les affaires publiques, chagrin contre le siècle, médiocrement prévenu des ministres et du ministère. Il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ouvre la bouche que pour répondre</w:t>
      </w:r>
      <w:r w:rsidR="00643480" w:rsidRPr="000605BE">
        <w:rPr>
          <w:rFonts w:ascii="Arial" w:eastAsia="Times New Roman" w:hAnsi="Arial" w:cs="Arial"/>
          <w:sz w:val="22"/>
          <w:szCs w:val="22"/>
          <w:bdr w:val="none" w:sz="0" w:space="0" w:color="auto"/>
          <w:lang w:val="fr-BE" w:eastAsia="fr-BE"/>
        </w:rPr>
        <w:t> </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 xml:space="preserve"> il tousse, il se mouche sous son chapeau, il crache presque sur soi, et il attend qu</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il soit seul pour éternuer, ou, si cela lui arrive, c</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est à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insu de la compagnie</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xml:space="preserve"> il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en coûte à personne ni salut ni compliment.  Il est pauvre.</w:t>
      </w:r>
    </w:p>
    <w:p w14:paraId="2E94FEDA" w14:textId="77777777" w:rsidR="004060E8" w:rsidRDefault="004060E8"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p>
    <w:p w14:paraId="09296D08" w14:textId="19856C35"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 xml:space="preserve">Des auteurs de </w:t>
      </w:r>
      <w:r w:rsidRPr="000605BE">
        <w:rPr>
          <w:rFonts w:ascii="Gill Sans MT" w:eastAsia="Times New Roman" w:hAnsi="Gill Sans MT"/>
          <w:i/>
          <w:iCs/>
          <w:bdr w:val="none" w:sz="0" w:space="0" w:color="auto"/>
          <w:lang w:val="fr-BE" w:eastAsia="fr-BE"/>
        </w:rPr>
        <w:t>maximes</w:t>
      </w:r>
      <w:r w:rsidRPr="000605BE">
        <w:rPr>
          <w:rFonts w:ascii="Gill Sans MT" w:eastAsia="Times New Roman" w:hAnsi="Gill Sans MT"/>
          <w:bdr w:val="none" w:sz="0" w:space="0" w:color="auto"/>
          <w:lang w:val="fr-BE" w:eastAsia="fr-BE"/>
        </w:rPr>
        <w:t xml:space="preserve"> (d</w:t>
      </w:r>
      <w:r w:rsidR="00643480" w:rsidRPr="000605BE">
        <w:rPr>
          <w:rFonts w:ascii="Gill Sans MT" w:eastAsia="Times New Roman" w:hAnsi="Gill Sans MT"/>
          <w:bdr w:val="none" w:sz="0" w:space="0" w:color="auto"/>
          <w:lang w:val="fr-BE" w:eastAsia="fr-BE"/>
        </w:rPr>
        <w:t>’</w:t>
      </w:r>
      <w:r w:rsidRPr="000605BE">
        <w:rPr>
          <w:rFonts w:ascii="Gill Sans MT" w:eastAsia="Times New Roman" w:hAnsi="Gill Sans MT"/>
          <w:bdr w:val="none" w:sz="0" w:space="0" w:color="auto"/>
          <w:lang w:val="fr-BE" w:eastAsia="fr-BE"/>
        </w:rPr>
        <w:t>apophtegmes) comme La Rochefoucauld</w:t>
      </w:r>
      <w:r w:rsidR="00643480" w:rsidRPr="000605BE">
        <w:rPr>
          <w:rFonts w:ascii="Gill Sans MT" w:eastAsia="Times New Roman" w:hAnsi="Gill Sans MT"/>
          <w:bdr w:val="none" w:sz="0" w:space="0" w:color="auto"/>
          <w:lang w:val="fr-BE" w:eastAsia="fr-BE"/>
        </w:rPr>
        <w:t> </w:t>
      </w:r>
      <w:r w:rsidRPr="000605BE">
        <w:rPr>
          <w:rFonts w:ascii="Gill Sans MT" w:eastAsia="Times New Roman" w:hAnsi="Gill Sans MT"/>
          <w:bdr w:val="none" w:sz="0" w:space="0" w:color="auto"/>
          <w:lang w:val="fr-BE" w:eastAsia="fr-BE"/>
        </w:rPr>
        <w:t>:</w:t>
      </w:r>
    </w:p>
    <w:p w14:paraId="15487040" w14:textId="77777777" w:rsidR="00DB3D7C" w:rsidRPr="000605BE" w:rsidRDefault="00DB3D7C" w:rsidP="00DB3D7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100" w:afterAutospacing="1"/>
        <w:ind w:left="1440"/>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Nos vertus ne sont, le plus souvent, que des vices déguisés.</w:t>
      </w:r>
    </w:p>
    <w:p w14:paraId="1706FE66" w14:textId="77777777" w:rsidR="00DB3D7C" w:rsidRPr="000605BE" w:rsidRDefault="00DB3D7C" w:rsidP="00DB3D7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40"/>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Le soleil ni la mort ne se peuvent regarder fixement.</w:t>
      </w:r>
    </w:p>
    <w:p w14:paraId="025A5CE9" w14:textId="77777777" w:rsidR="00DB3D7C" w:rsidRPr="000605BE" w:rsidRDefault="00DB3D7C" w:rsidP="00DB3D7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40"/>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Si nous n’avions point de défauts, nous ne prendrions pas tant de plaisir à en remarquer dans les autres.</w:t>
      </w:r>
    </w:p>
    <w:p w14:paraId="5FAAFF8E" w14:textId="782367D1" w:rsidR="00DB3D7C" w:rsidRPr="000605BE" w:rsidRDefault="00DB3D7C" w:rsidP="00DB3D7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40"/>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Nous aimons toujours ceux qui nous admirent</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et nous n’aimons pas toujours ceux que nous admirons.</w:t>
      </w:r>
    </w:p>
    <w:p w14:paraId="3E1ACB2C" w14:textId="77777777" w:rsidR="00DB3D7C" w:rsidRPr="000605BE" w:rsidRDefault="00DB3D7C" w:rsidP="00DB3D7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ind w:left="1440"/>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Il n’y a que ceux qui sont méprisables qui craignent d’être méprisés.</w:t>
      </w:r>
    </w:p>
    <w:p w14:paraId="1B334908" w14:textId="77777777" w:rsidR="004060E8" w:rsidRDefault="004060E8"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Pr>
          <w:rFonts w:ascii="Gill Sans MT" w:eastAsia="Times New Roman" w:hAnsi="Gill Sans MT"/>
          <w:bdr w:val="none" w:sz="0" w:space="0" w:color="auto"/>
          <w:lang w:val="fr-BE" w:eastAsia="fr-BE"/>
        </w:rPr>
        <w:br w:type="page"/>
      </w:r>
    </w:p>
    <w:p w14:paraId="24F126A3" w14:textId="179DC8F6"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Des penseurs comme Blaise Pascal</w:t>
      </w:r>
      <w:r w:rsidR="00643480" w:rsidRPr="000605BE">
        <w:rPr>
          <w:rFonts w:ascii="Gill Sans MT" w:eastAsia="Times New Roman" w:hAnsi="Gill Sans MT"/>
          <w:bdr w:val="none" w:sz="0" w:space="0" w:color="auto"/>
          <w:lang w:val="fr-BE" w:eastAsia="fr-BE"/>
        </w:rPr>
        <w:t> </w:t>
      </w:r>
      <w:r w:rsidRPr="000605BE">
        <w:rPr>
          <w:rFonts w:ascii="Gill Sans MT" w:eastAsia="Times New Roman" w:hAnsi="Gill Sans MT"/>
          <w:bdr w:val="none" w:sz="0" w:space="0" w:color="auto"/>
          <w:lang w:val="fr-BE" w:eastAsia="fr-BE"/>
        </w:rPr>
        <w:t>:</w:t>
      </w:r>
    </w:p>
    <w:p w14:paraId="5263F1E9" w14:textId="7A9C2C3C"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100" w:afterAutospacing="1"/>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color w:val="000000"/>
          <w:sz w:val="22"/>
          <w:szCs w:val="22"/>
          <w:bdr w:val="none" w:sz="0" w:space="0" w:color="auto"/>
          <w:lang w:val="fr-BE" w:eastAsia="fr-BE"/>
        </w:rPr>
        <w:t>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homme n</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est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un roseau, le plus faible de la nature</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mais c</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est un roseau pensant. Il ne faut pas que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univers entier s</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arme pour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écraser. Une vapeur, une goutte d</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eau suffit pour le tuer. Mais quand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univers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écraserait,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homme serait encore plus noble que ce qui le tue</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parce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sait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meurt</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et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avantage que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univers a sur lui,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univers n</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en sait rien.</w:t>
      </w:r>
    </w:p>
    <w:p w14:paraId="5F446869" w14:textId="248A4C9C"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color w:val="000000"/>
          <w:sz w:val="22"/>
          <w:szCs w:val="22"/>
          <w:bdr w:val="none" w:sz="0" w:space="0" w:color="auto"/>
          <w:lang w:val="fr-BE" w:eastAsia="fr-BE"/>
        </w:rPr>
        <w:t>Ainsi toute notre dignité consiste dans la pensée. C</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est de là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faut nous relever, non de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espace et de la durée. Travaillons donc à bien penser. Voilà le principe de la morale. Il est dangereux de trop faire voir à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homme combien il est égal aux bêtes, sans lui montrer sa grandeur. Il est encore dangereux de lui faire voir sa grandeur sans sa bassesse. Il est encore plus dangereux de lui laisser ignorer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un et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autre. Mais il est très avantageux de lui représenter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un et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autre.</w:t>
      </w:r>
    </w:p>
    <w:p w14:paraId="5E666C25" w14:textId="6F6B1D3F"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color w:val="000000"/>
          <w:sz w:val="22"/>
          <w:szCs w:val="22"/>
          <w:bdr w:val="none" w:sz="0" w:space="0" w:color="auto"/>
          <w:lang w:val="fr-BE" w:eastAsia="fr-BE"/>
        </w:rPr>
        <w:t>Que l</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homme donc s</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estime son prix.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s</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aime</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car il a en lui une nature capable de bien</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mais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n</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aime pas pour cela les bassesses qui y sont.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se méprise parce que cette capacité est vide</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mais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ne méprise pas pour cela cette capacité naturelle.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se haïsse</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qu</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il s</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aime : il a en lui la capacité de connaître la vérité et d</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être heureux</w:t>
      </w:r>
      <w:r w:rsidR="00643480" w:rsidRPr="000605BE">
        <w:rPr>
          <w:rFonts w:ascii="Arial" w:eastAsia="Times New Roman" w:hAnsi="Arial" w:cs="Arial"/>
          <w:color w:val="000000"/>
          <w:sz w:val="22"/>
          <w:szCs w:val="22"/>
          <w:bdr w:val="none" w:sz="0" w:space="0" w:color="auto"/>
          <w:lang w:val="fr-BE" w:eastAsia="fr-BE"/>
        </w:rPr>
        <w:t> </w:t>
      </w:r>
      <w:r w:rsidRPr="000605BE">
        <w:rPr>
          <w:rFonts w:ascii="Gill Sans MT" w:eastAsia="Times New Roman" w:hAnsi="Gill Sans MT"/>
          <w:color w:val="000000"/>
          <w:sz w:val="22"/>
          <w:szCs w:val="22"/>
          <w:bdr w:val="none" w:sz="0" w:space="0" w:color="auto"/>
          <w:lang w:val="fr-BE" w:eastAsia="fr-BE"/>
        </w:rPr>
        <w:t>; mais il n</w:t>
      </w:r>
      <w:r w:rsidR="00643480" w:rsidRPr="000605BE">
        <w:rPr>
          <w:rFonts w:ascii="Gill Sans MT" w:eastAsia="Times New Roman" w:hAnsi="Gill Sans MT"/>
          <w:color w:val="000000"/>
          <w:sz w:val="22"/>
          <w:szCs w:val="22"/>
          <w:bdr w:val="none" w:sz="0" w:space="0" w:color="auto"/>
          <w:lang w:val="fr-BE" w:eastAsia="fr-BE"/>
        </w:rPr>
        <w:t>’</w:t>
      </w:r>
      <w:r w:rsidRPr="000605BE">
        <w:rPr>
          <w:rFonts w:ascii="Gill Sans MT" w:eastAsia="Times New Roman" w:hAnsi="Gill Sans MT"/>
          <w:color w:val="000000"/>
          <w:sz w:val="22"/>
          <w:szCs w:val="22"/>
          <w:bdr w:val="none" w:sz="0" w:space="0" w:color="auto"/>
          <w:lang w:val="fr-BE" w:eastAsia="fr-BE"/>
        </w:rPr>
        <w:t>a point de vérité ou constante ou satisfaisante.</w:t>
      </w:r>
    </w:p>
    <w:p w14:paraId="1A4FA5C7" w14:textId="2A74EB71"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Un fabuliste comme la Fontaine</w:t>
      </w:r>
      <w:r w:rsidR="00643480" w:rsidRPr="000605BE">
        <w:rPr>
          <w:rFonts w:ascii="Gill Sans MT" w:eastAsia="Times New Roman" w:hAnsi="Gill Sans MT"/>
          <w:bdr w:val="none" w:sz="0" w:space="0" w:color="auto"/>
          <w:lang w:val="fr-BE" w:eastAsia="fr-BE"/>
        </w:rPr>
        <w:t> </w:t>
      </w:r>
      <w:r w:rsidRPr="000605BE">
        <w:rPr>
          <w:rFonts w:ascii="Gill Sans MT" w:eastAsia="Times New Roman" w:hAnsi="Gill Sans MT"/>
          <w:bdr w:val="none" w:sz="0" w:space="0" w:color="auto"/>
          <w:lang w:val="fr-BE" w:eastAsia="fr-BE"/>
        </w:rPr>
        <w:t>:</w:t>
      </w:r>
    </w:p>
    <w:p w14:paraId="7A0DCC5D" w14:textId="6ED98D2B" w:rsidR="00DB3D7C" w:rsidRPr="000605BE" w:rsidRDefault="00DB3D7C" w:rsidP="00DB3D7C">
      <w:pPr>
        <w:pStyle w:val="NormalWeb"/>
        <w:ind w:left="851"/>
        <w:rPr>
          <w:rFonts w:ascii="Gill Sans MT" w:hAnsi="Gill Sans MT"/>
          <w:b/>
          <w:bCs/>
          <w:sz w:val="22"/>
          <w:szCs w:val="22"/>
        </w:rPr>
      </w:pPr>
      <w:r w:rsidRPr="000605BE">
        <w:rPr>
          <w:rFonts w:ascii="Gill Sans MT" w:hAnsi="Gill Sans MT"/>
          <w:b/>
          <w:bCs/>
          <w:sz w:val="22"/>
          <w:szCs w:val="22"/>
        </w:rPr>
        <w:t>LE LOUP ET L</w:t>
      </w:r>
      <w:r w:rsidR="00643480" w:rsidRPr="000605BE">
        <w:rPr>
          <w:rFonts w:ascii="Gill Sans MT" w:hAnsi="Gill Sans MT"/>
          <w:b/>
          <w:bCs/>
          <w:sz w:val="22"/>
          <w:szCs w:val="22"/>
        </w:rPr>
        <w:t>’</w:t>
      </w:r>
      <w:r w:rsidRPr="000605BE">
        <w:rPr>
          <w:rFonts w:ascii="Gill Sans MT" w:hAnsi="Gill Sans MT"/>
          <w:b/>
          <w:bCs/>
          <w:sz w:val="22"/>
          <w:szCs w:val="22"/>
        </w:rPr>
        <w:t>AGNEAU </w:t>
      </w:r>
    </w:p>
    <w:p w14:paraId="3B739071" w14:textId="4F2A1B18" w:rsidR="008B192A" w:rsidRDefault="00DB3D7C" w:rsidP="008B192A">
      <w:pPr>
        <w:pStyle w:val="NormalWeb"/>
        <w:spacing w:before="0" w:beforeAutospacing="0" w:after="0" w:afterAutospacing="0"/>
        <w:ind w:left="851"/>
        <w:rPr>
          <w:rFonts w:ascii="Gill Sans MT" w:hAnsi="Gill Sans MT"/>
          <w:sz w:val="22"/>
          <w:szCs w:val="22"/>
        </w:rPr>
      </w:pPr>
      <w:r w:rsidRPr="000605BE">
        <w:rPr>
          <w:rFonts w:ascii="Gill Sans MT" w:hAnsi="Gill Sans MT"/>
          <w:sz w:val="22"/>
          <w:szCs w:val="22"/>
        </w:rPr>
        <w:t>La raison du plus fort est toujours la meilleure</w:t>
      </w:r>
      <w:r w:rsidR="00643480" w:rsidRPr="000605BE">
        <w:rPr>
          <w:rFonts w:ascii="Gill Sans MT" w:hAnsi="Gill Sans MT"/>
          <w:sz w:val="22"/>
          <w:szCs w:val="22"/>
        </w:rPr>
        <w:t> </w:t>
      </w:r>
      <w:r w:rsidRPr="000605BE">
        <w:rPr>
          <w:rFonts w:ascii="Gill Sans MT" w:hAnsi="Gill Sans MT"/>
          <w:sz w:val="22"/>
          <w:szCs w:val="22"/>
        </w:rPr>
        <w:t>:</w:t>
      </w:r>
      <w:r w:rsidRPr="000605BE">
        <w:rPr>
          <w:rFonts w:ascii="Gill Sans MT" w:hAnsi="Gill Sans MT"/>
          <w:sz w:val="22"/>
          <w:szCs w:val="22"/>
        </w:rPr>
        <w:br/>
        <w:t>            Nous l</w:t>
      </w:r>
      <w:r w:rsidR="00643480" w:rsidRPr="000605BE">
        <w:rPr>
          <w:rFonts w:ascii="Gill Sans MT" w:hAnsi="Gill Sans MT"/>
          <w:sz w:val="22"/>
          <w:szCs w:val="22"/>
        </w:rPr>
        <w:t>’</w:t>
      </w:r>
      <w:r w:rsidRPr="000605BE">
        <w:rPr>
          <w:rFonts w:ascii="Gill Sans MT" w:hAnsi="Gill Sans MT"/>
          <w:sz w:val="22"/>
          <w:szCs w:val="22"/>
        </w:rPr>
        <w:t>allons montrer tout à l</w:t>
      </w:r>
      <w:r w:rsidR="00643480" w:rsidRPr="000605BE">
        <w:rPr>
          <w:rFonts w:ascii="Gill Sans MT" w:hAnsi="Gill Sans MT"/>
          <w:sz w:val="22"/>
          <w:szCs w:val="22"/>
        </w:rPr>
        <w:t>’</w:t>
      </w:r>
      <w:r w:rsidRPr="000605BE">
        <w:rPr>
          <w:rFonts w:ascii="Gill Sans MT" w:hAnsi="Gill Sans MT"/>
          <w:sz w:val="22"/>
          <w:szCs w:val="22"/>
        </w:rPr>
        <w:t>heure.</w:t>
      </w:r>
      <w:r w:rsidRPr="000605BE">
        <w:rPr>
          <w:rFonts w:ascii="Gill Sans MT" w:hAnsi="Gill Sans MT"/>
          <w:sz w:val="22"/>
          <w:szCs w:val="22"/>
        </w:rPr>
        <w:br/>
      </w:r>
      <w:r w:rsidRPr="000605BE">
        <w:rPr>
          <w:rFonts w:ascii="Gill Sans MT" w:hAnsi="Gill Sans MT"/>
          <w:sz w:val="22"/>
          <w:szCs w:val="22"/>
        </w:rPr>
        <w:br/>
        <w:t>            Un Agneau se désaltérait</w:t>
      </w:r>
      <w:r w:rsidRPr="000605BE">
        <w:rPr>
          <w:rFonts w:ascii="Gill Sans MT" w:hAnsi="Gill Sans MT"/>
          <w:sz w:val="22"/>
          <w:szCs w:val="22"/>
        </w:rPr>
        <w:br/>
        <w:t>            Dans le courant d</w:t>
      </w:r>
      <w:r w:rsidR="00643480" w:rsidRPr="000605BE">
        <w:rPr>
          <w:rFonts w:ascii="Gill Sans MT" w:hAnsi="Gill Sans MT"/>
          <w:sz w:val="22"/>
          <w:szCs w:val="22"/>
        </w:rPr>
        <w:t>’</w:t>
      </w:r>
      <w:r w:rsidRPr="000605BE">
        <w:rPr>
          <w:rFonts w:ascii="Gill Sans MT" w:hAnsi="Gill Sans MT"/>
          <w:sz w:val="22"/>
          <w:szCs w:val="22"/>
        </w:rPr>
        <w:t>une onde pure.</w:t>
      </w:r>
      <w:r w:rsidRPr="000605BE">
        <w:rPr>
          <w:rFonts w:ascii="Gill Sans MT" w:hAnsi="Gill Sans MT"/>
          <w:sz w:val="22"/>
          <w:szCs w:val="22"/>
        </w:rPr>
        <w:br/>
        <w:t>Un Loup survient à jeun, qui cherchait aventure,</w:t>
      </w:r>
      <w:r w:rsidRPr="000605BE">
        <w:rPr>
          <w:rFonts w:ascii="Gill Sans MT" w:hAnsi="Gill Sans MT"/>
          <w:sz w:val="22"/>
          <w:szCs w:val="22"/>
        </w:rPr>
        <w:br/>
        <w:t>       Et que la faim en ces lieux attirait.</w:t>
      </w:r>
      <w:r w:rsidRPr="000605BE">
        <w:rPr>
          <w:rFonts w:ascii="Gill Sans MT" w:hAnsi="Gill Sans MT"/>
          <w:sz w:val="22"/>
          <w:szCs w:val="22"/>
        </w:rPr>
        <w:br/>
        <w:t>Qui te rend si hardi (2) de troubler mon breuvage</w:t>
      </w:r>
      <w:r w:rsidR="00643480" w:rsidRPr="000605BE">
        <w:rPr>
          <w:rFonts w:ascii="Arial" w:hAnsi="Arial" w:cs="Arial"/>
          <w:sz w:val="22"/>
          <w:szCs w:val="22"/>
        </w:rPr>
        <w:t> </w:t>
      </w:r>
      <w:r w:rsidRPr="000605BE">
        <w:rPr>
          <w:rFonts w:ascii="Gill Sans MT" w:hAnsi="Gill Sans MT"/>
          <w:sz w:val="22"/>
          <w:szCs w:val="22"/>
        </w:rPr>
        <w:t>?</w:t>
      </w:r>
      <w:r w:rsidRPr="000605BE">
        <w:rPr>
          <w:rFonts w:ascii="Gill Sans MT" w:hAnsi="Gill Sans MT"/>
          <w:sz w:val="22"/>
          <w:szCs w:val="22"/>
        </w:rPr>
        <w:br/>
        <w:t>            Dit cet animal plein de rage</w:t>
      </w:r>
      <w:r w:rsidR="00643480" w:rsidRPr="000605BE">
        <w:rPr>
          <w:rFonts w:ascii="Gill Sans MT" w:hAnsi="Gill Sans MT"/>
          <w:sz w:val="22"/>
          <w:szCs w:val="22"/>
        </w:rPr>
        <w:t> </w:t>
      </w:r>
      <w:r w:rsidRPr="000605BE">
        <w:rPr>
          <w:rFonts w:ascii="Gill Sans MT" w:hAnsi="Gill Sans MT"/>
          <w:sz w:val="22"/>
          <w:szCs w:val="22"/>
        </w:rPr>
        <w:t>:</w:t>
      </w:r>
      <w:r w:rsidRPr="000605BE">
        <w:rPr>
          <w:rFonts w:ascii="Gill Sans MT" w:hAnsi="Gill Sans MT"/>
          <w:sz w:val="22"/>
          <w:szCs w:val="22"/>
        </w:rPr>
        <w:br/>
        <w:t>Tu seras châtié de ta témérité.</w:t>
      </w:r>
      <w:r w:rsidRPr="000605BE">
        <w:rPr>
          <w:rFonts w:ascii="Gill Sans MT" w:hAnsi="Gill Sans MT"/>
          <w:sz w:val="22"/>
          <w:szCs w:val="22"/>
        </w:rPr>
        <w:br/>
        <w:t>Sire, répond l</w:t>
      </w:r>
      <w:r w:rsidR="00643480" w:rsidRPr="000605BE">
        <w:rPr>
          <w:rFonts w:ascii="Gill Sans MT" w:hAnsi="Gill Sans MT"/>
          <w:sz w:val="22"/>
          <w:szCs w:val="22"/>
        </w:rPr>
        <w:t>’</w:t>
      </w:r>
      <w:r w:rsidRPr="000605BE">
        <w:rPr>
          <w:rFonts w:ascii="Gill Sans MT" w:hAnsi="Gill Sans MT"/>
          <w:sz w:val="22"/>
          <w:szCs w:val="22"/>
        </w:rPr>
        <w:t>Agneau, que Votre Majesté</w:t>
      </w:r>
      <w:r w:rsidRPr="000605BE">
        <w:rPr>
          <w:rFonts w:ascii="Gill Sans MT" w:hAnsi="Gill Sans MT"/>
          <w:sz w:val="22"/>
          <w:szCs w:val="22"/>
        </w:rPr>
        <w:br/>
        <w:t>            Ne se mette pas en colère</w:t>
      </w:r>
      <w:r w:rsidR="00643480" w:rsidRPr="000605BE">
        <w:rPr>
          <w:rFonts w:ascii="Arial" w:hAnsi="Arial" w:cs="Arial"/>
          <w:sz w:val="22"/>
          <w:szCs w:val="22"/>
        </w:rPr>
        <w:t> </w:t>
      </w:r>
      <w:r w:rsidRPr="000605BE">
        <w:rPr>
          <w:rFonts w:ascii="Gill Sans MT" w:hAnsi="Gill Sans MT"/>
          <w:sz w:val="22"/>
          <w:szCs w:val="22"/>
        </w:rPr>
        <w:t>;</w:t>
      </w:r>
      <w:r w:rsidRPr="000605BE">
        <w:rPr>
          <w:rFonts w:ascii="Gill Sans MT" w:hAnsi="Gill Sans MT"/>
          <w:sz w:val="22"/>
          <w:szCs w:val="22"/>
        </w:rPr>
        <w:br/>
        <w:t>            Mais plutôt qu</w:t>
      </w:r>
      <w:r w:rsidR="00643480" w:rsidRPr="000605BE">
        <w:rPr>
          <w:rFonts w:ascii="Gill Sans MT" w:hAnsi="Gill Sans MT"/>
          <w:sz w:val="22"/>
          <w:szCs w:val="22"/>
        </w:rPr>
        <w:t>’</w:t>
      </w:r>
      <w:r w:rsidRPr="000605BE">
        <w:rPr>
          <w:rFonts w:ascii="Gill Sans MT" w:hAnsi="Gill Sans MT"/>
          <w:sz w:val="22"/>
          <w:szCs w:val="22"/>
        </w:rPr>
        <w:t>elle considère</w:t>
      </w:r>
      <w:r w:rsidRPr="000605BE">
        <w:rPr>
          <w:rFonts w:ascii="Gill Sans MT" w:hAnsi="Gill Sans MT"/>
          <w:sz w:val="22"/>
          <w:szCs w:val="22"/>
        </w:rPr>
        <w:br/>
        <w:t>            Que je me vas désaltérant</w:t>
      </w:r>
      <w:r w:rsidRPr="000605BE">
        <w:rPr>
          <w:rFonts w:ascii="Gill Sans MT" w:hAnsi="Gill Sans MT"/>
          <w:sz w:val="22"/>
          <w:szCs w:val="22"/>
        </w:rPr>
        <w:br/>
        <w:t>                         Dans le courant,</w:t>
      </w:r>
      <w:r w:rsidRPr="000605BE">
        <w:rPr>
          <w:rFonts w:ascii="Gill Sans MT" w:hAnsi="Gill Sans MT"/>
          <w:sz w:val="22"/>
          <w:szCs w:val="22"/>
        </w:rPr>
        <w:br/>
        <w:t>            Plus de vingt pas au-dessous d</w:t>
      </w:r>
      <w:r w:rsidR="00643480" w:rsidRPr="000605BE">
        <w:rPr>
          <w:rFonts w:ascii="Gill Sans MT" w:hAnsi="Gill Sans MT"/>
          <w:sz w:val="22"/>
          <w:szCs w:val="22"/>
        </w:rPr>
        <w:t>’</w:t>
      </w:r>
      <w:r w:rsidRPr="000605BE">
        <w:rPr>
          <w:rFonts w:ascii="Gill Sans MT" w:hAnsi="Gill Sans MT"/>
          <w:sz w:val="22"/>
          <w:szCs w:val="22"/>
        </w:rPr>
        <w:t>Elle</w:t>
      </w:r>
      <w:r w:rsidR="00643480" w:rsidRPr="000605BE">
        <w:rPr>
          <w:rFonts w:ascii="Arial" w:hAnsi="Arial" w:cs="Arial"/>
          <w:sz w:val="22"/>
          <w:szCs w:val="22"/>
        </w:rPr>
        <w:t> </w:t>
      </w:r>
      <w:r w:rsidRPr="000605BE">
        <w:rPr>
          <w:rFonts w:ascii="Gill Sans MT" w:hAnsi="Gill Sans MT"/>
          <w:sz w:val="22"/>
          <w:szCs w:val="22"/>
        </w:rPr>
        <w:t>;</w:t>
      </w:r>
      <w:r w:rsidRPr="000605BE">
        <w:rPr>
          <w:rFonts w:ascii="Gill Sans MT" w:hAnsi="Gill Sans MT"/>
          <w:sz w:val="22"/>
          <w:szCs w:val="22"/>
        </w:rPr>
        <w:br/>
        <w:t>Et que par conséquent, en aucune façon,</w:t>
      </w:r>
      <w:r w:rsidRPr="000605BE">
        <w:rPr>
          <w:rFonts w:ascii="Gill Sans MT" w:hAnsi="Gill Sans MT"/>
          <w:sz w:val="22"/>
          <w:szCs w:val="22"/>
        </w:rPr>
        <w:br/>
        <w:t>            Je ne puis troubler sa boisson.</w:t>
      </w:r>
      <w:r w:rsidRPr="000605BE">
        <w:rPr>
          <w:rFonts w:ascii="Gill Sans MT" w:hAnsi="Gill Sans MT"/>
          <w:sz w:val="22"/>
          <w:szCs w:val="22"/>
        </w:rPr>
        <w:br/>
        <w:t>Tu la troubles, reprit cette bête cruelle,</w:t>
      </w:r>
      <w:r w:rsidRPr="000605BE">
        <w:rPr>
          <w:rFonts w:ascii="Gill Sans MT" w:hAnsi="Gill Sans MT"/>
          <w:sz w:val="22"/>
          <w:szCs w:val="22"/>
        </w:rPr>
        <w:br/>
        <w:t>Et je sais que de moi tu médis l</w:t>
      </w:r>
      <w:r w:rsidR="00643480" w:rsidRPr="000605BE">
        <w:rPr>
          <w:rFonts w:ascii="Gill Sans MT" w:hAnsi="Gill Sans MT"/>
          <w:sz w:val="22"/>
          <w:szCs w:val="22"/>
        </w:rPr>
        <w:t>’</w:t>
      </w:r>
      <w:r w:rsidRPr="000605BE">
        <w:rPr>
          <w:rFonts w:ascii="Gill Sans MT" w:hAnsi="Gill Sans MT"/>
          <w:sz w:val="22"/>
          <w:szCs w:val="22"/>
        </w:rPr>
        <w:t>an passé.</w:t>
      </w:r>
      <w:r w:rsidRPr="000605BE">
        <w:rPr>
          <w:rFonts w:ascii="Gill Sans MT" w:hAnsi="Gill Sans MT"/>
          <w:sz w:val="22"/>
          <w:szCs w:val="22"/>
        </w:rPr>
        <w:br/>
        <w:t>Comment l</w:t>
      </w:r>
      <w:r w:rsidR="00643480" w:rsidRPr="000605BE">
        <w:rPr>
          <w:rFonts w:ascii="Gill Sans MT" w:hAnsi="Gill Sans MT"/>
          <w:sz w:val="22"/>
          <w:szCs w:val="22"/>
        </w:rPr>
        <w:t>’</w:t>
      </w:r>
      <w:r w:rsidRPr="000605BE">
        <w:rPr>
          <w:rFonts w:ascii="Gill Sans MT" w:hAnsi="Gill Sans MT"/>
          <w:sz w:val="22"/>
          <w:szCs w:val="22"/>
        </w:rPr>
        <w:t>aurais-je fait si (4) je n</w:t>
      </w:r>
      <w:r w:rsidR="00643480" w:rsidRPr="000605BE">
        <w:rPr>
          <w:rFonts w:ascii="Gill Sans MT" w:hAnsi="Gill Sans MT"/>
          <w:sz w:val="22"/>
          <w:szCs w:val="22"/>
        </w:rPr>
        <w:t>’</w:t>
      </w:r>
      <w:r w:rsidRPr="000605BE">
        <w:rPr>
          <w:rFonts w:ascii="Gill Sans MT" w:hAnsi="Gill Sans MT"/>
          <w:sz w:val="22"/>
          <w:szCs w:val="22"/>
        </w:rPr>
        <w:t>étais pas né</w:t>
      </w:r>
      <w:r w:rsidR="00643480" w:rsidRPr="000605BE">
        <w:rPr>
          <w:rFonts w:ascii="Arial" w:hAnsi="Arial" w:cs="Arial"/>
          <w:sz w:val="22"/>
          <w:szCs w:val="22"/>
        </w:rPr>
        <w:t> </w:t>
      </w:r>
      <w:r w:rsidRPr="000605BE">
        <w:rPr>
          <w:rFonts w:ascii="Gill Sans MT" w:hAnsi="Gill Sans MT"/>
          <w:sz w:val="22"/>
          <w:szCs w:val="22"/>
        </w:rPr>
        <w:t>?</w:t>
      </w:r>
      <w:r w:rsidRPr="000605BE">
        <w:rPr>
          <w:rFonts w:ascii="Gill Sans MT" w:hAnsi="Gill Sans MT"/>
          <w:sz w:val="22"/>
          <w:szCs w:val="22"/>
        </w:rPr>
        <w:br/>
        <w:t>       Reprit l</w:t>
      </w:r>
      <w:r w:rsidR="00643480" w:rsidRPr="000605BE">
        <w:rPr>
          <w:rFonts w:ascii="Gill Sans MT" w:hAnsi="Gill Sans MT"/>
          <w:sz w:val="22"/>
          <w:szCs w:val="22"/>
        </w:rPr>
        <w:t>’</w:t>
      </w:r>
      <w:r w:rsidRPr="000605BE">
        <w:rPr>
          <w:rFonts w:ascii="Gill Sans MT" w:hAnsi="Gill Sans MT"/>
          <w:sz w:val="22"/>
          <w:szCs w:val="22"/>
        </w:rPr>
        <w:t>Agneau</w:t>
      </w:r>
      <w:r w:rsidR="00643480" w:rsidRPr="000605BE">
        <w:rPr>
          <w:rFonts w:ascii="Arial" w:hAnsi="Arial" w:cs="Arial"/>
          <w:sz w:val="22"/>
          <w:szCs w:val="22"/>
        </w:rPr>
        <w:t> </w:t>
      </w:r>
      <w:r w:rsidRPr="000605BE">
        <w:rPr>
          <w:rFonts w:ascii="Gill Sans MT" w:hAnsi="Gill Sans MT"/>
          <w:sz w:val="22"/>
          <w:szCs w:val="22"/>
        </w:rPr>
        <w:t>; je tette encor ma mère.</w:t>
      </w:r>
      <w:r w:rsidRPr="000605BE">
        <w:rPr>
          <w:rFonts w:ascii="Gill Sans MT" w:hAnsi="Gill Sans MT"/>
          <w:sz w:val="22"/>
          <w:szCs w:val="22"/>
        </w:rPr>
        <w:br/>
        <w:t>            Si ce n</w:t>
      </w:r>
      <w:r w:rsidR="00643480" w:rsidRPr="000605BE">
        <w:rPr>
          <w:rFonts w:ascii="Gill Sans MT" w:hAnsi="Gill Sans MT"/>
          <w:sz w:val="22"/>
          <w:szCs w:val="22"/>
        </w:rPr>
        <w:t>’</w:t>
      </w:r>
      <w:r w:rsidRPr="000605BE">
        <w:rPr>
          <w:rFonts w:ascii="Gill Sans MT" w:hAnsi="Gill Sans MT"/>
          <w:sz w:val="22"/>
          <w:szCs w:val="22"/>
        </w:rPr>
        <w:t>est toi, c</w:t>
      </w:r>
      <w:r w:rsidR="00643480" w:rsidRPr="000605BE">
        <w:rPr>
          <w:rFonts w:ascii="Gill Sans MT" w:hAnsi="Gill Sans MT"/>
          <w:sz w:val="22"/>
          <w:szCs w:val="22"/>
        </w:rPr>
        <w:t>’</w:t>
      </w:r>
      <w:r w:rsidRPr="000605BE">
        <w:rPr>
          <w:rFonts w:ascii="Gill Sans MT" w:hAnsi="Gill Sans MT"/>
          <w:sz w:val="22"/>
          <w:szCs w:val="22"/>
        </w:rPr>
        <w:t>est donc ton frère.</w:t>
      </w:r>
      <w:r w:rsidRPr="000605BE">
        <w:rPr>
          <w:rFonts w:ascii="Gill Sans MT" w:hAnsi="Gill Sans MT"/>
          <w:sz w:val="22"/>
          <w:szCs w:val="22"/>
        </w:rPr>
        <w:br/>
        <w:t>       Je n</w:t>
      </w:r>
      <w:r w:rsidR="00643480" w:rsidRPr="000605BE">
        <w:rPr>
          <w:rFonts w:ascii="Gill Sans MT" w:hAnsi="Gill Sans MT"/>
          <w:sz w:val="22"/>
          <w:szCs w:val="22"/>
        </w:rPr>
        <w:t>’</w:t>
      </w:r>
      <w:r w:rsidRPr="000605BE">
        <w:rPr>
          <w:rFonts w:ascii="Gill Sans MT" w:hAnsi="Gill Sans MT"/>
          <w:sz w:val="22"/>
          <w:szCs w:val="22"/>
        </w:rPr>
        <w:t>en ai point. C</w:t>
      </w:r>
      <w:r w:rsidR="00643480" w:rsidRPr="000605BE">
        <w:rPr>
          <w:rFonts w:ascii="Gill Sans MT" w:hAnsi="Gill Sans MT"/>
          <w:sz w:val="22"/>
          <w:szCs w:val="22"/>
        </w:rPr>
        <w:t>’</w:t>
      </w:r>
      <w:r w:rsidRPr="000605BE">
        <w:rPr>
          <w:rFonts w:ascii="Gill Sans MT" w:hAnsi="Gill Sans MT"/>
          <w:sz w:val="22"/>
          <w:szCs w:val="22"/>
        </w:rPr>
        <w:t>est donc quelqu</w:t>
      </w:r>
      <w:r w:rsidR="00643480" w:rsidRPr="000605BE">
        <w:rPr>
          <w:rFonts w:ascii="Gill Sans MT" w:hAnsi="Gill Sans MT"/>
          <w:sz w:val="22"/>
          <w:szCs w:val="22"/>
        </w:rPr>
        <w:t>’</w:t>
      </w:r>
      <w:r w:rsidRPr="000605BE">
        <w:rPr>
          <w:rFonts w:ascii="Gill Sans MT" w:hAnsi="Gill Sans MT"/>
          <w:sz w:val="22"/>
          <w:szCs w:val="22"/>
        </w:rPr>
        <w:t>un des tiens</w:t>
      </w:r>
      <w:r w:rsidR="00643480" w:rsidRPr="000605BE">
        <w:rPr>
          <w:rFonts w:ascii="Gill Sans MT" w:hAnsi="Gill Sans MT"/>
          <w:sz w:val="22"/>
          <w:szCs w:val="22"/>
        </w:rPr>
        <w:t> :</w:t>
      </w:r>
      <w:r w:rsidRPr="000605BE">
        <w:rPr>
          <w:rFonts w:ascii="Gill Sans MT" w:hAnsi="Gill Sans MT"/>
          <w:sz w:val="22"/>
          <w:szCs w:val="22"/>
        </w:rPr>
        <w:br/>
        <w:t>            Car vous ne m</w:t>
      </w:r>
      <w:r w:rsidR="00643480" w:rsidRPr="000605BE">
        <w:rPr>
          <w:rFonts w:ascii="Gill Sans MT" w:hAnsi="Gill Sans MT"/>
          <w:sz w:val="22"/>
          <w:szCs w:val="22"/>
        </w:rPr>
        <w:t>’</w:t>
      </w:r>
      <w:r w:rsidRPr="000605BE">
        <w:rPr>
          <w:rFonts w:ascii="Gill Sans MT" w:hAnsi="Gill Sans MT"/>
          <w:sz w:val="22"/>
          <w:szCs w:val="22"/>
        </w:rPr>
        <w:t>épargnez guère,</w:t>
      </w:r>
      <w:r w:rsidRPr="000605BE">
        <w:rPr>
          <w:rFonts w:ascii="Gill Sans MT" w:hAnsi="Gill Sans MT"/>
          <w:sz w:val="22"/>
          <w:szCs w:val="22"/>
        </w:rPr>
        <w:br/>
        <w:t>            Vous, vos Bergers et vos Chiens.</w:t>
      </w:r>
      <w:r w:rsidRPr="000605BE">
        <w:rPr>
          <w:rFonts w:ascii="Gill Sans MT" w:hAnsi="Gill Sans MT"/>
          <w:sz w:val="22"/>
          <w:szCs w:val="22"/>
        </w:rPr>
        <w:br/>
        <w:t>On me l</w:t>
      </w:r>
      <w:r w:rsidR="00643480" w:rsidRPr="000605BE">
        <w:rPr>
          <w:rFonts w:ascii="Gill Sans MT" w:hAnsi="Gill Sans MT"/>
          <w:sz w:val="22"/>
          <w:szCs w:val="22"/>
        </w:rPr>
        <w:t>’</w:t>
      </w:r>
      <w:r w:rsidRPr="000605BE">
        <w:rPr>
          <w:rFonts w:ascii="Gill Sans MT" w:hAnsi="Gill Sans MT"/>
          <w:sz w:val="22"/>
          <w:szCs w:val="22"/>
        </w:rPr>
        <w:t>a dit</w:t>
      </w:r>
      <w:r w:rsidR="00643480" w:rsidRPr="000605BE">
        <w:rPr>
          <w:rFonts w:ascii="Gill Sans MT" w:hAnsi="Gill Sans MT"/>
          <w:sz w:val="22"/>
          <w:szCs w:val="22"/>
        </w:rPr>
        <w:t> </w:t>
      </w:r>
      <w:r w:rsidRPr="000605BE">
        <w:rPr>
          <w:rFonts w:ascii="Gill Sans MT" w:hAnsi="Gill Sans MT"/>
          <w:sz w:val="22"/>
          <w:szCs w:val="22"/>
        </w:rPr>
        <w:t>: il faut que je me venge.</w:t>
      </w:r>
    </w:p>
    <w:p w14:paraId="1D5E5378" w14:textId="0E3AF63D" w:rsidR="008B192A" w:rsidRPr="008B192A" w:rsidRDefault="008B192A" w:rsidP="008B192A">
      <w:pPr>
        <w:pStyle w:val="NormalWeb"/>
        <w:spacing w:before="0" w:beforeAutospacing="0" w:after="0" w:afterAutospacing="0"/>
        <w:ind w:left="851"/>
        <w:rPr>
          <w:rFonts w:ascii="Gill Sans MT" w:hAnsi="Gill Sans MT"/>
          <w:sz w:val="22"/>
          <w:szCs w:val="22"/>
        </w:rPr>
      </w:pPr>
      <w:r>
        <w:rPr>
          <w:rFonts w:ascii="Gill Sans MT" w:hAnsi="Gill Sans MT"/>
          <w:color w:val="000000"/>
          <w:sz w:val="22"/>
          <w:szCs w:val="22"/>
          <w:shd w:val="clear" w:color="auto" w:fill="FFFFFF"/>
        </w:rPr>
        <w:t xml:space="preserve">            </w:t>
      </w:r>
      <w:r w:rsidRPr="008B192A">
        <w:rPr>
          <w:rFonts w:ascii="Gill Sans MT" w:hAnsi="Gill Sans MT"/>
          <w:color w:val="000000"/>
          <w:sz w:val="22"/>
          <w:szCs w:val="22"/>
          <w:shd w:val="clear" w:color="auto" w:fill="FFFFFF"/>
        </w:rPr>
        <w:t>Là-dessus, au fond des forêts</w:t>
      </w:r>
      <w:r w:rsidRPr="008B192A">
        <w:rPr>
          <w:rFonts w:ascii="Gill Sans MT" w:hAnsi="Gill Sans MT"/>
          <w:color w:val="000000"/>
          <w:sz w:val="22"/>
          <w:szCs w:val="22"/>
        </w:rPr>
        <w:br/>
      </w:r>
      <w:r w:rsidRPr="008B192A">
        <w:rPr>
          <w:rFonts w:ascii="Gill Sans MT" w:hAnsi="Gill Sans MT"/>
          <w:color w:val="000000"/>
          <w:sz w:val="22"/>
          <w:szCs w:val="22"/>
          <w:shd w:val="clear" w:color="auto" w:fill="FFFFFF"/>
        </w:rPr>
        <w:t>            Le loup l</w:t>
      </w:r>
      <w:r w:rsidR="00A53624">
        <w:rPr>
          <w:rFonts w:ascii="Gill Sans MT" w:hAnsi="Gill Sans MT"/>
          <w:color w:val="000000"/>
          <w:sz w:val="22"/>
          <w:szCs w:val="22"/>
          <w:shd w:val="clear" w:color="auto" w:fill="FFFFFF"/>
        </w:rPr>
        <w:t>’</w:t>
      </w:r>
      <w:r w:rsidRPr="008B192A">
        <w:rPr>
          <w:rFonts w:ascii="Gill Sans MT" w:hAnsi="Gill Sans MT"/>
          <w:color w:val="000000"/>
          <w:sz w:val="22"/>
          <w:szCs w:val="22"/>
          <w:shd w:val="clear" w:color="auto" w:fill="FFFFFF"/>
        </w:rPr>
        <w:t>emporte et puis le mange,</w:t>
      </w:r>
      <w:r w:rsidRPr="008B192A">
        <w:rPr>
          <w:rFonts w:ascii="Gill Sans MT" w:hAnsi="Gill Sans MT"/>
          <w:color w:val="000000"/>
          <w:sz w:val="22"/>
          <w:szCs w:val="22"/>
        </w:rPr>
        <w:br/>
      </w:r>
      <w:r w:rsidRPr="008B192A">
        <w:rPr>
          <w:rFonts w:ascii="Gill Sans MT" w:hAnsi="Gill Sans MT"/>
          <w:color w:val="000000"/>
          <w:sz w:val="22"/>
          <w:szCs w:val="22"/>
          <w:shd w:val="clear" w:color="auto" w:fill="FFFFFF"/>
        </w:rPr>
        <w:t>            Sans autre forme de procès.</w:t>
      </w:r>
    </w:p>
    <w:p w14:paraId="58A0824D" w14:textId="77777777" w:rsidR="009A0770" w:rsidRDefault="009A0770"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Pr>
          <w:rFonts w:ascii="Gill Sans MT" w:eastAsia="Times New Roman" w:hAnsi="Gill Sans MT"/>
          <w:bdr w:val="none" w:sz="0" w:space="0" w:color="auto"/>
          <w:lang w:val="fr-BE" w:eastAsia="fr-BE"/>
        </w:rPr>
        <w:br w:type="page"/>
      </w:r>
    </w:p>
    <w:p w14:paraId="23F66E40" w14:textId="68DBF059"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Ou encore des dramaturges (auteur de théâtre) comme Molière... ou comme Racine dans cet extrait où Phèdre regarde sans concession sa passion sexuelle pour son beau-fils Hippolyte</w:t>
      </w:r>
      <w:r w:rsidR="00643480" w:rsidRPr="000605BE">
        <w:rPr>
          <w:rFonts w:ascii="Gill Sans MT" w:eastAsia="Times New Roman" w:hAnsi="Gill Sans MT"/>
          <w:bdr w:val="none" w:sz="0" w:space="0" w:color="auto"/>
          <w:lang w:val="fr-BE" w:eastAsia="fr-BE"/>
        </w:rPr>
        <w:t> </w:t>
      </w:r>
      <w:r w:rsidRPr="000605BE">
        <w:rPr>
          <w:rFonts w:ascii="Gill Sans MT" w:eastAsia="Times New Roman" w:hAnsi="Gill Sans MT"/>
          <w:bdr w:val="none" w:sz="0" w:space="0" w:color="auto"/>
          <w:lang w:val="fr-BE" w:eastAsia="fr-BE"/>
        </w:rPr>
        <w:t>:</w:t>
      </w:r>
    </w:p>
    <w:p w14:paraId="4427A0EA" w14:textId="7891965A"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 xml:space="preserve">Mon mal vient de plus loin. </w:t>
      </w:r>
      <w:r w:rsidR="00643480" w:rsidRPr="000605BE">
        <w:rPr>
          <w:rFonts w:ascii="Gill Sans MT" w:eastAsia="Times New Roman" w:hAnsi="Gill Sans MT"/>
          <w:sz w:val="22"/>
          <w:szCs w:val="22"/>
          <w:bdr w:val="none" w:sz="0" w:space="0" w:color="auto"/>
          <w:lang w:val="fr-BE" w:eastAsia="fr-BE"/>
        </w:rPr>
        <w:t>À</w:t>
      </w:r>
      <w:r w:rsidRPr="000605BE">
        <w:rPr>
          <w:rFonts w:ascii="Gill Sans MT" w:eastAsia="Times New Roman" w:hAnsi="Gill Sans MT"/>
          <w:sz w:val="22"/>
          <w:szCs w:val="22"/>
          <w:bdr w:val="none" w:sz="0" w:space="0" w:color="auto"/>
          <w:lang w:val="fr-BE" w:eastAsia="fr-BE"/>
        </w:rPr>
        <w:t xml:space="preserve"> peine au fils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Egée</w:t>
      </w:r>
    </w:p>
    <w:p w14:paraId="3F550D18" w14:textId="7FBC392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Sous ses lois de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hymen je m</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étais engagée,</w:t>
      </w:r>
    </w:p>
    <w:p w14:paraId="3CE434A0" w14:textId="737C61CC"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Mon repos, mon bonheur semblait être affermi</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19C3AEFA" w14:textId="6771478B"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Athènes me montra mon superbe ennemi</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031C5FED" w14:textId="4CADD21F"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le vis, je rougis, je pâlis à sa vue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7298B5ED" w14:textId="4233C050"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Un trouble s</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éleva dans mon âme éperdue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67883318" w14:textId="11BCD4B5"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Mes yeux ne voyaient plus, je ne pouvais parler</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6F1D0325" w14:textId="630D6AF5"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sentis tout mon corps et transir et brûler</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470EA411"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reconnus Vénus et ses feux redoutables,</w:t>
      </w:r>
    </w:p>
    <w:p w14:paraId="17B9034F" w14:textId="77DFA03F"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un sang qu</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elle poursuit, tourments inévitables.</w:t>
      </w:r>
    </w:p>
    <w:p w14:paraId="2FC0AD17" w14:textId="4C56FDF1"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Par des vœux assidus</w:t>
      </w:r>
      <w:r w:rsidR="00643480" w:rsidRPr="000605BE">
        <w:rPr>
          <w:rFonts w:ascii="Gill Sans MT" w:eastAsia="Times New Roman" w:hAnsi="Gill Sans MT"/>
          <w:sz w:val="22"/>
          <w:szCs w:val="22"/>
          <w:bdr w:val="none" w:sz="0" w:space="0" w:color="auto"/>
          <w:lang w:val="fr-BE" w:eastAsia="fr-BE"/>
        </w:rPr>
        <w:t xml:space="preserve">, </w:t>
      </w:r>
      <w:r w:rsidRPr="000605BE">
        <w:rPr>
          <w:rFonts w:ascii="Gill Sans MT" w:eastAsia="Times New Roman" w:hAnsi="Gill Sans MT"/>
          <w:sz w:val="22"/>
          <w:szCs w:val="22"/>
          <w:bdr w:val="none" w:sz="0" w:space="0" w:color="auto"/>
          <w:lang w:val="fr-BE" w:eastAsia="fr-BE"/>
        </w:rPr>
        <w:t>je crus les détourner</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0DBD1876" w14:textId="1E43ED02"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lui bâtis un temple, et pris soin de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orner</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2A6016D3"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De victimes moi-même à toute heure entourée,</w:t>
      </w:r>
    </w:p>
    <w:p w14:paraId="435859B8" w14:textId="2F570EF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cherchais dans leurs flancs ma raison égarée</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2F76C31C" w14:textId="379BB756"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un incurable amour remèdes impuissants</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7A27C5C9" w14:textId="412EEE38"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En vain sur les autels ma main brûlait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encens</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62DBAE32"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Quand ma bouche implorait le nom de la déesse,</w:t>
      </w:r>
    </w:p>
    <w:p w14:paraId="20B6AFDF" w14:textId="1BF8B096"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adorais Hippolyte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et, le voyant sans cesse,</w:t>
      </w:r>
    </w:p>
    <w:p w14:paraId="1B85D395"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Même au pied des autels que je faisais fumer,</w:t>
      </w:r>
    </w:p>
    <w:p w14:paraId="7812BF3C" w14:textId="4CEFE955"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offrais tout à ce dieu que je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osais nommer.</w:t>
      </w:r>
    </w:p>
    <w:p w14:paraId="023F6546" w14:textId="6F1740D0"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évitais partout. O comble de misère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551CE74D"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Mes yeux le retrouvaient dans les traits de son père.</w:t>
      </w:r>
    </w:p>
    <w:p w14:paraId="50E249A5" w14:textId="7C43DB20"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Contre moi-même enfin 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osai me révolter</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1430132A" w14:textId="0AB55265"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excitai mon courage à le persécuter.</w:t>
      </w:r>
    </w:p>
    <w:p w14:paraId="135BEC08" w14:textId="39A74F22"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Pour bannir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ennemi dont 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étais idolâtre,</w:t>
      </w:r>
    </w:p>
    <w:p w14:paraId="487AA41B" w14:textId="13463D53"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affectai les chagrins d</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une injuste marâtre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23F6784D" w14:textId="2FF21F4A"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pressai son exil</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et mes cris éternels</w:t>
      </w:r>
    </w:p>
    <w:p w14:paraId="4171E94E" w14:textId="44321A45"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arrachèrent du sein et des bras paternels.</w:t>
      </w:r>
    </w:p>
    <w:p w14:paraId="4A102C2D" w14:textId="055E8A11"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Je respirais, Œnone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et, depuis son absence,</w:t>
      </w:r>
    </w:p>
    <w:p w14:paraId="697BA831" w14:textId="2C99102B"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Mes jours moins agités coulaient dans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innocence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47F04494"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Soumise à mon époux, et cachant mes ennuis,</w:t>
      </w:r>
    </w:p>
    <w:p w14:paraId="6783C75E"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De son fatal hymen je cultivais les fruits.</w:t>
      </w:r>
    </w:p>
    <w:p w14:paraId="458446AD" w14:textId="5BD29C43"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Vaines précautions</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 Cruelle destinée</w:t>
      </w:r>
      <w:r w:rsidR="00643480" w:rsidRPr="000605BE">
        <w:rPr>
          <w:rFonts w:ascii="Arial" w:eastAsia="Times New Roman" w:hAnsi="Arial" w:cs="Arial"/>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7E983967"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Par mon époux lui-même à Trézène amenée,</w:t>
      </w:r>
    </w:p>
    <w:p w14:paraId="30DF2D77" w14:textId="232B8F3B"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ai revu l</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ennemi que j</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avais éloigné</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7CDFEA3F" w14:textId="77777777"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Ma blessure trop vive aussitôt a saigné.</w:t>
      </w:r>
    </w:p>
    <w:p w14:paraId="352A5FAF" w14:textId="1E61617F" w:rsidR="004D46B7"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Ce n</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est plus une ardeur dans mes veines cachée</w:t>
      </w:r>
      <w:r w:rsidR="00643480" w:rsidRPr="000605BE">
        <w:rPr>
          <w:rFonts w:ascii="Gill Sans MT" w:eastAsia="Times New Roman" w:hAnsi="Gill Sans MT"/>
          <w:sz w:val="22"/>
          <w:szCs w:val="22"/>
          <w:bdr w:val="none" w:sz="0" w:space="0" w:color="auto"/>
          <w:lang w:val="fr-BE" w:eastAsia="fr-BE"/>
        </w:rPr>
        <w:t> </w:t>
      </w:r>
      <w:r w:rsidRPr="000605BE">
        <w:rPr>
          <w:rFonts w:ascii="Gill Sans MT" w:eastAsia="Times New Roman" w:hAnsi="Gill Sans MT"/>
          <w:sz w:val="22"/>
          <w:szCs w:val="22"/>
          <w:bdr w:val="none" w:sz="0" w:space="0" w:color="auto"/>
          <w:lang w:val="fr-BE" w:eastAsia="fr-BE"/>
        </w:rPr>
        <w:t>:</w:t>
      </w:r>
    </w:p>
    <w:p w14:paraId="00B33CF1" w14:textId="779D7A26" w:rsidR="00DB3D7C" w:rsidRPr="000605BE" w:rsidRDefault="004D46B7" w:rsidP="004D46B7">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C</w:t>
      </w:r>
      <w:r w:rsidR="00643480" w:rsidRPr="000605BE">
        <w:rPr>
          <w:rFonts w:ascii="Gill Sans MT" w:eastAsia="Times New Roman" w:hAnsi="Gill Sans MT"/>
          <w:sz w:val="22"/>
          <w:szCs w:val="22"/>
          <w:bdr w:val="none" w:sz="0" w:space="0" w:color="auto"/>
          <w:lang w:val="fr-BE" w:eastAsia="fr-BE"/>
        </w:rPr>
        <w:t>’</w:t>
      </w:r>
      <w:r w:rsidRPr="000605BE">
        <w:rPr>
          <w:rFonts w:ascii="Gill Sans MT" w:eastAsia="Times New Roman" w:hAnsi="Gill Sans MT"/>
          <w:sz w:val="22"/>
          <w:szCs w:val="22"/>
          <w:bdr w:val="none" w:sz="0" w:space="0" w:color="auto"/>
          <w:lang w:val="fr-BE" w:eastAsia="fr-BE"/>
        </w:rPr>
        <w:t>est Vénus tout entière à sa proie attachée.</w:t>
      </w:r>
      <w:r w:rsidR="00F907B4">
        <w:rPr>
          <w:rFonts w:ascii="Gill Sans MT" w:eastAsia="Times New Roman" w:hAnsi="Gill Sans MT"/>
          <w:sz w:val="22"/>
          <w:szCs w:val="22"/>
          <w:bdr w:val="none" w:sz="0" w:space="0" w:color="auto"/>
          <w:lang w:val="fr-BE" w:eastAsia="fr-BE"/>
        </w:rPr>
        <w:pict w14:anchorId="60D5A0E4">
          <v:rect id="_x0000_i1025" style="width:0;height:1.5pt" o:hralign="center" o:hrstd="t" o:hr="t" fillcolor="#a0a0a0" stroked="f"/>
        </w:pict>
      </w:r>
    </w:p>
    <w:p w14:paraId="062165C5" w14:textId="77777777" w:rsidR="009A0770" w:rsidRDefault="009A0770"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Pr>
          <w:rFonts w:ascii="Gill Sans MT" w:eastAsia="Times New Roman" w:hAnsi="Gill Sans MT"/>
          <w:bdr w:val="none" w:sz="0" w:space="0" w:color="auto"/>
          <w:lang w:val="fr-BE" w:eastAsia="fr-BE"/>
        </w:rPr>
        <w:br w:type="page"/>
      </w:r>
    </w:p>
    <w:p w14:paraId="7735A1BE" w14:textId="25DF648E" w:rsidR="00DB3D7C" w:rsidRPr="000605BE" w:rsidRDefault="00DB3D7C"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Times New Roman" w:hAnsi="Gill Sans MT"/>
          <w:bdr w:val="none" w:sz="0" w:space="0" w:color="auto"/>
          <w:lang w:val="fr-BE" w:eastAsia="fr-BE"/>
        </w:rPr>
      </w:pPr>
      <w:r w:rsidRPr="000605BE">
        <w:rPr>
          <w:rFonts w:ascii="Gill Sans MT" w:eastAsia="Times New Roman" w:hAnsi="Gill Sans MT"/>
          <w:bdr w:val="none" w:sz="0" w:space="0" w:color="auto"/>
          <w:lang w:val="fr-BE" w:eastAsia="fr-BE"/>
        </w:rPr>
        <w:t xml:space="preserve">Plus près de nous, au XXème siècle, la littérature de </w:t>
      </w:r>
      <w:r w:rsidR="00643480" w:rsidRPr="000605BE">
        <w:rPr>
          <w:rFonts w:ascii="Gill Sans MT" w:eastAsia="Times New Roman" w:hAnsi="Gill Sans MT"/>
          <w:i/>
          <w:iCs/>
          <w:bdr w:val="none" w:sz="0" w:space="0" w:color="auto"/>
          <w:lang w:val="fr-BE" w:eastAsia="fr-BE"/>
        </w:rPr>
        <w:t>«</w:t>
      </w:r>
      <w:r w:rsidR="00643480" w:rsidRPr="000605BE">
        <w:rPr>
          <w:rFonts w:ascii="Arial" w:eastAsia="Times New Roman" w:hAnsi="Arial" w:cs="Arial"/>
          <w:i/>
          <w:iCs/>
          <w:bdr w:val="none" w:sz="0" w:space="0" w:color="auto"/>
          <w:lang w:val="fr-BE" w:eastAsia="fr-BE"/>
        </w:rPr>
        <w:t> </w:t>
      </w:r>
      <w:r w:rsidRPr="000605BE">
        <w:rPr>
          <w:rFonts w:ascii="Gill Sans MT" w:eastAsia="Times New Roman" w:hAnsi="Gill Sans MT"/>
          <w:i/>
          <w:iCs/>
          <w:bdr w:val="none" w:sz="0" w:space="0" w:color="auto"/>
          <w:lang w:val="fr-BE" w:eastAsia="fr-BE"/>
        </w:rPr>
        <w:t>l</w:t>
      </w:r>
      <w:r w:rsidR="00643480" w:rsidRPr="000605BE">
        <w:rPr>
          <w:rFonts w:ascii="Gill Sans MT" w:eastAsia="Times New Roman" w:hAnsi="Gill Sans MT"/>
          <w:i/>
          <w:iCs/>
          <w:bdr w:val="none" w:sz="0" w:space="0" w:color="auto"/>
          <w:lang w:val="fr-BE" w:eastAsia="fr-BE"/>
        </w:rPr>
        <w:t>’</w:t>
      </w:r>
      <w:r w:rsidRPr="000605BE">
        <w:rPr>
          <w:rFonts w:ascii="Gill Sans MT" w:eastAsia="Times New Roman" w:hAnsi="Gill Sans MT"/>
          <w:i/>
          <w:iCs/>
          <w:bdr w:val="none" w:sz="0" w:space="0" w:color="auto"/>
          <w:lang w:val="fr-BE" w:eastAsia="fr-BE"/>
        </w:rPr>
        <w:t>absurde</w:t>
      </w:r>
      <w:r w:rsidR="00643480" w:rsidRPr="000605BE">
        <w:rPr>
          <w:rFonts w:ascii="Arial" w:eastAsia="Times New Roman" w:hAnsi="Arial" w:cs="Arial"/>
          <w:i/>
          <w:iCs/>
          <w:bdr w:val="none" w:sz="0" w:space="0" w:color="auto"/>
          <w:lang w:val="fr-BE" w:eastAsia="fr-BE"/>
        </w:rPr>
        <w:t> </w:t>
      </w:r>
      <w:r w:rsidR="00643480" w:rsidRPr="000605BE">
        <w:rPr>
          <w:rFonts w:ascii="Gill Sans MT" w:eastAsia="Times New Roman" w:hAnsi="Gill Sans MT" w:cs="Gill Sans MT"/>
          <w:i/>
          <w:iCs/>
          <w:bdr w:val="none" w:sz="0" w:space="0" w:color="auto"/>
          <w:lang w:val="fr-BE" w:eastAsia="fr-BE"/>
        </w:rPr>
        <w:t>»</w:t>
      </w:r>
      <w:r w:rsidRPr="000605BE">
        <w:rPr>
          <w:rFonts w:ascii="Gill Sans MT" w:eastAsia="Times New Roman" w:hAnsi="Gill Sans MT"/>
          <w:bdr w:val="none" w:sz="0" w:space="0" w:color="auto"/>
          <w:lang w:val="fr-BE" w:eastAsia="fr-BE"/>
        </w:rPr>
        <w:t xml:space="preserve"> a également placé le souci moraliste </w:t>
      </w:r>
      <w:proofErr w:type="gramStart"/>
      <w:r w:rsidRPr="000605BE">
        <w:rPr>
          <w:rFonts w:ascii="Gill Sans MT" w:eastAsia="Times New Roman" w:hAnsi="Gill Sans MT"/>
          <w:bdr w:val="none" w:sz="0" w:space="0" w:color="auto"/>
          <w:lang w:val="fr-BE" w:eastAsia="fr-BE"/>
        </w:rPr>
        <w:t>au</w:t>
      </w:r>
      <w:proofErr w:type="gramEnd"/>
      <w:r w:rsidRPr="000605BE">
        <w:rPr>
          <w:rFonts w:ascii="Gill Sans MT" w:eastAsia="Times New Roman" w:hAnsi="Gill Sans MT"/>
          <w:bdr w:val="none" w:sz="0" w:space="0" w:color="auto"/>
          <w:lang w:val="fr-BE" w:eastAsia="fr-BE"/>
        </w:rPr>
        <w:t xml:space="preserve"> cœur de l</w:t>
      </w:r>
      <w:r w:rsidR="00643480" w:rsidRPr="000605BE">
        <w:rPr>
          <w:rFonts w:ascii="Gill Sans MT" w:eastAsia="Times New Roman" w:hAnsi="Gill Sans MT"/>
          <w:bdr w:val="none" w:sz="0" w:space="0" w:color="auto"/>
          <w:lang w:val="fr-BE" w:eastAsia="fr-BE"/>
        </w:rPr>
        <w:t>’</w:t>
      </w:r>
      <w:r w:rsidRPr="000605BE">
        <w:rPr>
          <w:rFonts w:ascii="Gill Sans MT" w:eastAsia="Times New Roman" w:hAnsi="Gill Sans MT"/>
          <w:bdr w:val="none" w:sz="0" w:space="0" w:color="auto"/>
          <w:lang w:val="fr-BE" w:eastAsia="fr-BE"/>
        </w:rPr>
        <w:t xml:space="preserve">entreprise littéraire. </w:t>
      </w:r>
      <w:proofErr w:type="spellStart"/>
      <w:r w:rsidRPr="00DB3CF2">
        <w:rPr>
          <w:rFonts w:ascii="Gill Sans MT" w:eastAsia="Times New Roman" w:hAnsi="Gill Sans MT"/>
          <w:i/>
          <w:iCs/>
          <w:bdr w:val="none" w:sz="0" w:space="0" w:color="auto"/>
          <w:lang w:val="fr-BE" w:eastAsia="fr-BE"/>
        </w:rPr>
        <w:t>Cronopes</w:t>
      </w:r>
      <w:proofErr w:type="spellEnd"/>
      <w:r w:rsidRPr="00DB3CF2">
        <w:rPr>
          <w:rFonts w:ascii="Gill Sans MT" w:eastAsia="Times New Roman" w:hAnsi="Gill Sans MT"/>
          <w:i/>
          <w:iCs/>
          <w:bdr w:val="none" w:sz="0" w:space="0" w:color="auto"/>
          <w:lang w:val="fr-BE" w:eastAsia="fr-BE"/>
        </w:rPr>
        <w:t xml:space="preserve"> et</w:t>
      </w:r>
      <w:r w:rsidRPr="000605BE">
        <w:rPr>
          <w:rFonts w:ascii="Gill Sans MT" w:eastAsia="Times New Roman" w:hAnsi="Gill Sans MT"/>
          <w:i/>
          <w:iCs/>
          <w:bdr w:val="none" w:sz="0" w:space="0" w:color="auto"/>
          <w:lang w:val="fr-BE" w:eastAsia="fr-BE"/>
        </w:rPr>
        <w:t xml:space="preserve"> Fameux</w:t>
      </w:r>
      <w:r w:rsidRPr="000605BE">
        <w:rPr>
          <w:rFonts w:ascii="Gill Sans MT" w:eastAsia="Times New Roman" w:hAnsi="Gill Sans MT"/>
          <w:bdr w:val="none" w:sz="0" w:space="0" w:color="auto"/>
          <w:lang w:val="fr-BE" w:eastAsia="fr-BE"/>
        </w:rPr>
        <w:t xml:space="preserve"> de Julio </w:t>
      </w:r>
      <w:proofErr w:type="spellStart"/>
      <w:r w:rsidRPr="000605BE">
        <w:rPr>
          <w:rFonts w:ascii="Gill Sans MT" w:eastAsia="Times New Roman" w:hAnsi="Gill Sans MT"/>
          <w:bdr w:val="none" w:sz="0" w:space="0" w:color="auto"/>
          <w:lang w:val="fr-BE" w:eastAsia="fr-BE"/>
        </w:rPr>
        <w:t>Cortazar</w:t>
      </w:r>
      <w:proofErr w:type="spellEnd"/>
      <w:r w:rsidRPr="000605BE">
        <w:rPr>
          <w:rFonts w:ascii="Gill Sans MT" w:eastAsia="Times New Roman" w:hAnsi="Gill Sans MT"/>
          <w:bdr w:val="none" w:sz="0" w:space="0" w:color="auto"/>
          <w:lang w:val="fr-BE" w:eastAsia="fr-BE"/>
        </w:rPr>
        <w:t xml:space="preserve">, par exemple... À nous de réfléchir à ce qui est symbolisé derrière ces trois catégories de personnages que sont les </w:t>
      </w:r>
      <w:proofErr w:type="spellStart"/>
      <w:r w:rsidRPr="000605BE">
        <w:rPr>
          <w:rFonts w:ascii="Gill Sans MT" w:eastAsia="Times New Roman" w:hAnsi="Gill Sans MT"/>
          <w:i/>
          <w:iCs/>
          <w:bdr w:val="none" w:sz="0" w:space="0" w:color="auto"/>
          <w:lang w:val="fr-BE" w:eastAsia="fr-BE"/>
        </w:rPr>
        <w:t>Cronopes</w:t>
      </w:r>
      <w:proofErr w:type="spellEnd"/>
      <w:r w:rsidRPr="000605BE">
        <w:rPr>
          <w:rFonts w:ascii="Gill Sans MT" w:eastAsia="Times New Roman" w:hAnsi="Gill Sans MT"/>
          <w:bdr w:val="none" w:sz="0" w:space="0" w:color="auto"/>
          <w:lang w:val="fr-BE" w:eastAsia="fr-BE"/>
        </w:rPr>
        <w:t xml:space="preserve">, les </w:t>
      </w:r>
      <w:r w:rsidRPr="000605BE">
        <w:rPr>
          <w:rFonts w:ascii="Gill Sans MT" w:eastAsia="Times New Roman" w:hAnsi="Gill Sans MT"/>
          <w:i/>
          <w:iCs/>
          <w:bdr w:val="none" w:sz="0" w:space="0" w:color="auto"/>
          <w:lang w:val="fr-BE" w:eastAsia="fr-BE"/>
        </w:rPr>
        <w:t>Fameux</w:t>
      </w:r>
      <w:r w:rsidRPr="000605BE">
        <w:rPr>
          <w:rFonts w:ascii="Gill Sans MT" w:eastAsia="Times New Roman" w:hAnsi="Gill Sans MT"/>
          <w:bdr w:val="none" w:sz="0" w:space="0" w:color="auto"/>
          <w:lang w:val="fr-BE" w:eastAsia="fr-BE"/>
        </w:rPr>
        <w:t xml:space="preserve"> et les </w:t>
      </w:r>
      <w:r w:rsidRPr="000605BE">
        <w:rPr>
          <w:rFonts w:ascii="Gill Sans MT" w:eastAsia="Times New Roman" w:hAnsi="Gill Sans MT"/>
          <w:i/>
          <w:iCs/>
          <w:bdr w:val="none" w:sz="0" w:space="0" w:color="auto"/>
          <w:lang w:val="fr-BE" w:eastAsia="fr-BE"/>
        </w:rPr>
        <w:t>Espérances</w:t>
      </w:r>
      <w:r w:rsidR="00643480" w:rsidRPr="000605BE">
        <w:rPr>
          <w:rFonts w:ascii="Gill Sans MT" w:eastAsia="Times New Roman" w:hAnsi="Gill Sans MT"/>
          <w:bdr w:val="none" w:sz="0" w:space="0" w:color="auto"/>
          <w:lang w:val="fr-BE" w:eastAsia="fr-BE"/>
        </w:rPr>
        <w:t> </w:t>
      </w:r>
      <w:r w:rsidRPr="000605BE">
        <w:rPr>
          <w:rFonts w:ascii="Gill Sans MT" w:eastAsia="Times New Roman" w:hAnsi="Gill Sans MT"/>
          <w:bdr w:val="none" w:sz="0" w:space="0" w:color="auto"/>
          <w:lang w:val="fr-BE" w:eastAsia="fr-BE"/>
        </w:rPr>
        <w:t>:</w:t>
      </w:r>
    </w:p>
    <w:p w14:paraId="5F8AFF11" w14:textId="77777777" w:rsidR="00DB3D7C" w:rsidRPr="000605BE" w:rsidRDefault="00DB3D7C" w:rsidP="004D46B7">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100" w:afterAutospacing="1"/>
        <w:ind w:left="851"/>
        <w:jc w:val="both"/>
        <w:outlineLvl w:val="2"/>
        <w:rPr>
          <w:rFonts w:ascii="Gill Sans MT" w:eastAsia="Times New Roman" w:hAnsi="Gill Sans MT"/>
          <w:b/>
          <w:bCs/>
          <w:sz w:val="22"/>
          <w:szCs w:val="22"/>
          <w:bdr w:val="none" w:sz="0" w:space="0" w:color="auto"/>
          <w:lang w:val="fr-BE" w:eastAsia="fr-BE"/>
        </w:rPr>
      </w:pPr>
      <w:r w:rsidRPr="000605BE">
        <w:rPr>
          <w:rFonts w:ascii="Gill Sans MT" w:eastAsia="Times New Roman" w:hAnsi="Gill Sans MT"/>
          <w:b/>
          <w:bCs/>
          <w:sz w:val="22"/>
          <w:szCs w:val="22"/>
          <w:bdr w:val="none" w:sz="0" w:space="0" w:color="auto"/>
          <w:lang w:val="fr-BE" w:eastAsia="fr-BE"/>
        </w:rPr>
        <w:t>Le déjeuner</w:t>
      </w:r>
    </w:p>
    <w:p w14:paraId="72681D18" w14:textId="7BE658F7" w:rsidR="00DB3D7C" w:rsidRPr="000605BE" w:rsidRDefault="00DB3D7C" w:rsidP="004D46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 xml:space="preserve">Un </w:t>
      </w:r>
      <w:proofErr w:type="spellStart"/>
      <w:r w:rsidRPr="000605BE">
        <w:rPr>
          <w:rFonts w:ascii="Gill Sans MT" w:eastAsia="Times New Roman" w:hAnsi="Gill Sans MT"/>
          <w:sz w:val="22"/>
          <w:szCs w:val="22"/>
          <w:bdr w:val="none" w:sz="0" w:space="0" w:color="auto"/>
          <w:lang w:val="fr-BE" w:eastAsia="fr-BE"/>
        </w:rPr>
        <w:t>Cronope</w:t>
      </w:r>
      <w:proofErr w:type="spellEnd"/>
      <w:r w:rsidRPr="000605BE">
        <w:rPr>
          <w:rFonts w:ascii="Gill Sans MT" w:eastAsia="Times New Roman" w:hAnsi="Gill Sans MT"/>
          <w:sz w:val="22"/>
          <w:szCs w:val="22"/>
          <w:bdr w:val="none" w:sz="0" w:space="0" w:color="auto"/>
          <w:lang w:val="fr-BE" w:eastAsia="fr-BE"/>
        </w:rPr>
        <w:t xml:space="preserve"> parvint non sans peine à établir un thermomètre de vies. Quelque chose entre le thermomètre et le topomètre, entre la fiche et le curriculum </w:t>
      </w:r>
      <w:proofErr w:type="spellStart"/>
      <w:proofErr w:type="gramStart"/>
      <w:r w:rsidRPr="000605BE">
        <w:rPr>
          <w:rFonts w:ascii="Gill Sans MT" w:eastAsia="Times New Roman" w:hAnsi="Gill Sans MT"/>
          <w:sz w:val="22"/>
          <w:szCs w:val="22"/>
          <w:bdr w:val="none" w:sz="0" w:space="0" w:color="auto"/>
          <w:lang w:val="fr-BE" w:eastAsia="fr-BE"/>
        </w:rPr>
        <w:t>vitae.Par</w:t>
      </w:r>
      <w:proofErr w:type="spellEnd"/>
      <w:proofErr w:type="gramEnd"/>
      <w:r w:rsidRPr="000605BE">
        <w:rPr>
          <w:rFonts w:ascii="Gill Sans MT" w:eastAsia="Times New Roman" w:hAnsi="Gill Sans MT"/>
          <w:sz w:val="22"/>
          <w:szCs w:val="22"/>
          <w:bdr w:val="none" w:sz="0" w:space="0" w:color="auto"/>
          <w:lang w:val="fr-BE" w:eastAsia="fr-BE"/>
        </w:rPr>
        <w:t xml:space="preserve"> exemple si le </w:t>
      </w:r>
      <w:proofErr w:type="spellStart"/>
      <w:r w:rsidRPr="000605BE">
        <w:rPr>
          <w:rFonts w:ascii="Gill Sans MT" w:eastAsia="Times New Roman" w:hAnsi="Gill Sans MT"/>
          <w:sz w:val="22"/>
          <w:szCs w:val="22"/>
          <w:bdr w:val="none" w:sz="0" w:space="0" w:color="auto"/>
          <w:lang w:val="fr-BE" w:eastAsia="fr-BE"/>
        </w:rPr>
        <w:t>Cronope</w:t>
      </w:r>
      <w:proofErr w:type="spellEnd"/>
      <w:r w:rsidRPr="000605BE">
        <w:rPr>
          <w:rFonts w:ascii="Gill Sans MT" w:eastAsia="Times New Roman" w:hAnsi="Gill Sans MT"/>
          <w:sz w:val="22"/>
          <w:szCs w:val="22"/>
          <w:bdr w:val="none" w:sz="0" w:space="0" w:color="auto"/>
          <w:lang w:val="fr-BE" w:eastAsia="fr-BE"/>
        </w:rPr>
        <w:t xml:space="preserve"> recevait chez lui un Fameux, une Espérance et un professeur de langues vivantes, il en déduisait, d’après ses plus récentes découvertes, que le Fameux était infra-vie, l’Espérance para-vie et le professeur de langues inter-vie. Quant au </w:t>
      </w:r>
      <w:proofErr w:type="spellStart"/>
      <w:r w:rsidRPr="000605BE">
        <w:rPr>
          <w:rFonts w:ascii="Gill Sans MT" w:eastAsia="Times New Roman" w:hAnsi="Gill Sans MT"/>
          <w:sz w:val="22"/>
          <w:szCs w:val="22"/>
          <w:bdr w:val="none" w:sz="0" w:space="0" w:color="auto"/>
          <w:lang w:val="fr-BE" w:eastAsia="fr-BE"/>
        </w:rPr>
        <w:t>Cronope</w:t>
      </w:r>
      <w:proofErr w:type="spellEnd"/>
      <w:r w:rsidRPr="000605BE">
        <w:rPr>
          <w:rFonts w:ascii="Gill Sans MT" w:eastAsia="Times New Roman" w:hAnsi="Gill Sans MT"/>
          <w:sz w:val="22"/>
          <w:szCs w:val="22"/>
          <w:bdr w:val="none" w:sz="0" w:space="0" w:color="auto"/>
          <w:lang w:val="fr-BE" w:eastAsia="fr-BE"/>
        </w:rPr>
        <w:t xml:space="preserve"> lui-même, il se considérait légèrement super-vie</w:t>
      </w:r>
      <w:r w:rsidR="00643480" w:rsidRPr="000605BE">
        <w:rPr>
          <w:rFonts w:ascii="Gill Sans MT" w:eastAsia="Times New Roman" w:hAnsi="Gill Sans MT"/>
          <w:sz w:val="22"/>
          <w:szCs w:val="22"/>
          <w:bdr w:val="none" w:sz="0" w:space="0" w:color="auto"/>
          <w:lang w:val="fr-BE" w:eastAsia="fr-BE"/>
        </w:rPr>
        <w:t xml:space="preserve">, </w:t>
      </w:r>
      <w:r w:rsidRPr="000605BE">
        <w:rPr>
          <w:rFonts w:ascii="Gill Sans MT" w:eastAsia="Times New Roman" w:hAnsi="Gill Sans MT"/>
          <w:sz w:val="22"/>
          <w:szCs w:val="22"/>
          <w:bdr w:val="none" w:sz="0" w:space="0" w:color="auto"/>
          <w:lang w:val="fr-BE" w:eastAsia="fr-BE"/>
        </w:rPr>
        <w:t>mais plus par poésie que par vérité.</w:t>
      </w:r>
    </w:p>
    <w:p w14:paraId="1F310D78" w14:textId="64C3D279" w:rsidR="00DB3D7C" w:rsidRPr="000605BE" w:rsidRDefault="00DB3D7C" w:rsidP="004D46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ind w:left="851"/>
        <w:jc w:val="both"/>
        <w:rPr>
          <w:rFonts w:ascii="Gill Sans MT" w:eastAsia="Times New Roman" w:hAnsi="Gill Sans MT"/>
          <w:sz w:val="22"/>
          <w:szCs w:val="22"/>
          <w:bdr w:val="none" w:sz="0" w:space="0" w:color="auto"/>
          <w:lang w:val="fr-BE" w:eastAsia="fr-BE"/>
        </w:rPr>
      </w:pPr>
      <w:r w:rsidRPr="000605BE">
        <w:rPr>
          <w:rFonts w:ascii="Gill Sans MT" w:eastAsia="Times New Roman" w:hAnsi="Gill Sans MT"/>
          <w:sz w:val="22"/>
          <w:szCs w:val="22"/>
          <w:bdr w:val="none" w:sz="0" w:space="0" w:color="auto"/>
          <w:lang w:val="fr-BE" w:eastAsia="fr-BE"/>
        </w:rPr>
        <w:t xml:space="preserve">À l’heure du déjeuner, ce </w:t>
      </w:r>
      <w:proofErr w:type="spellStart"/>
      <w:r w:rsidRPr="000605BE">
        <w:rPr>
          <w:rFonts w:ascii="Gill Sans MT" w:eastAsia="Times New Roman" w:hAnsi="Gill Sans MT"/>
          <w:sz w:val="22"/>
          <w:szCs w:val="22"/>
          <w:bdr w:val="none" w:sz="0" w:space="0" w:color="auto"/>
          <w:lang w:val="fr-BE" w:eastAsia="fr-BE"/>
        </w:rPr>
        <w:t>Cronope</w:t>
      </w:r>
      <w:proofErr w:type="spellEnd"/>
      <w:r w:rsidRPr="000605BE">
        <w:rPr>
          <w:rFonts w:ascii="Gill Sans MT" w:eastAsia="Times New Roman" w:hAnsi="Gill Sans MT"/>
          <w:sz w:val="22"/>
          <w:szCs w:val="22"/>
          <w:bdr w:val="none" w:sz="0" w:space="0" w:color="auto"/>
          <w:lang w:val="fr-BE" w:eastAsia="fr-BE"/>
        </w:rPr>
        <w:t xml:space="preserve"> savourait fort la conversation de ses invités</w:t>
      </w:r>
      <w:r w:rsidR="00643480" w:rsidRPr="000605BE">
        <w:rPr>
          <w:rFonts w:ascii="Gill Sans MT" w:eastAsia="Times New Roman" w:hAnsi="Gill Sans MT"/>
          <w:sz w:val="22"/>
          <w:szCs w:val="22"/>
          <w:bdr w:val="none" w:sz="0" w:space="0" w:color="auto"/>
          <w:lang w:val="fr-BE" w:eastAsia="fr-BE"/>
        </w:rPr>
        <w:t xml:space="preserve">, </w:t>
      </w:r>
      <w:r w:rsidRPr="000605BE">
        <w:rPr>
          <w:rFonts w:ascii="Gill Sans MT" w:eastAsia="Times New Roman" w:hAnsi="Gill Sans MT"/>
          <w:sz w:val="22"/>
          <w:szCs w:val="22"/>
          <w:bdr w:val="none" w:sz="0" w:space="0" w:color="auto"/>
          <w:lang w:val="fr-BE" w:eastAsia="fr-BE"/>
        </w:rPr>
        <w:t xml:space="preserve">car ils croyaient parler des mêmes choses et c’était pure illusion. L’inter-vie brassait des abstractions telles qu’esprit et conscience que le para-vie écoutait comme on écoute pleuvoir, tâche délicate. Et, bien entendu, l’infra-vie demandait à tout instant le gruyère râpé et le super-vie coupait le poulet en quarante-deux mouvements pas un de plus, méthode Stanley </w:t>
      </w:r>
      <w:proofErr w:type="spellStart"/>
      <w:r w:rsidRPr="000605BE">
        <w:rPr>
          <w:rFonts w:ascii="Gill Sans MT" w:eastAsia="Times New Roman" w:hAnsi="Gill Sans MT"/>
          <w:sz w:val="22"/>
          <w:szCs w:val="22"/>
          <w:bdr w:val="none" w:sz="0" w:space="0" w:color="auto"/>
          <w:lang w:val="fr-BE" w:eastAsia="fr-BE"/>
        </w:rPr>
        <w:t>Fitzsimmons</w:t>
      </w:r>
      <w:proofErr w:type="spellEnd"/>
      <w:r w:rsidRPr="000605BE">
        <w:rPr>
          <w:rFonts w:ascii="Gill Sans MT" w:eastAsia="Times New Roman" w:hAnsi="Gill Sans MT"/>
          <w:sz w:val="22"/>
          <w:szCs w:val="22"/>
          <w:bdr w:val="none" w:sz="0" w:space="0" w:color="auto"/>
          <w:lang w:val="fr-BE" w:eastAsia="fr-BE"/>
        </w:rPr>
        <w:t>. Au dessert, les vies se saluaient et s’en allaient vaquer à leurs occupations et il ne restait plus sur la table que de petits morceaux épars de la mort.</w:t>
      </w:r>
    </w:p>
    <w:p w14:paraId="6CEF605B" w14:textId="32BCC6F8" w:rsidR="00F87C97" w:rsidRPr="000605BE" w:rsidRDefault="009A0770" w:rsidP="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Gill Sans MT" w:eastAsia="Helvetica" w:hAnsi="Gill Sans MT" w:cs="Helvetica"/>
          <w:sz w:val="22"/>
          <w:szCs w:val="22"/>
          <w:lang w:val="fr-BE"/>
        </w:rPr>
      </w:pPr>
      <w:bookmarkStart w:id="0" w:name="_GoBack"/>
      <w:r>
        <w:rPr>
          <w:rFonts w:ascii="Gill Sans MT" w:eastAsia="Helvetica" w:hAnsi="Gill Sans MT" w:cs="Helvetica"/>
          <w:sz w:val="22"/>
          <w:szCs w:val="22"/>
          <w:lang w:val="fr-BE"/>
        </w:rPr>
        <w:t xml:space="preserve">Le </w:t>
      </w:r>
      <w:proofErr w:type="spellStart"/>
      <w:r>
        <w:rPr>
          <w:rFonts w:ascii="Gill Sans MT" w:eastAsia="Helvetica" w:hAnsi="Gill Sans MT" w:cs="Helvetica"/>
          <w:sz w:val="22"/>
          <w:szCs w:val="22"/>
          <w:lang w:val="fr-BE"/>
        </w:rPr>
        <w:t>Cronope</w:t>
      </w:r>
      <w:proofErr w:type="spellEnd"/>
      <w:r>
        <w:rPr>
          <w:rFonts w:ascii="Gill Sans MT" w:eastAsia="Helvetica" w:hAnsi="Gill Sans MT" w:cs="Helvetica"/>
          <w:sz w:val="22"/>
          <w:szCs w:val="22"/>
          <w:lang w:val="fr-BE"/>
        </w:rPr>
        <w:t xml:space="preserve"> n</w:t>
      </w:r>
      <w:r w:rsidR="00A53624">
        <w:rPr>
          <w:rFonts w:ascii="Gill Sans MT" w:eastAsia="Helvetica" w:hAnsi="Gill Sans MT" w:cs="Helvetica"/>
          <w:sz w:val="22"/>
          <w:szCs w:val="22"/>
          <w:lang w:val="fr-BE"/>
        </w:rPr>
        <w:t>’</w:t>
      </w:r>
      <w:r>
        <w:rPr>
          <w:rFonts w:ascii="Gill Sans MT" w:eastAsia="Helvetica" w:hAnsi="Gill Sans MT" w:cs="Helvetica"/>
          <w:sz w:val="22"/>
          <w:szCs w:val="22"/>
          <w:lang w:val="fr-BE"/>
        </w:rPr>
        <w:t>est-il pas le plus nietzschéen des trois catégories de personnages imaginés par Julio Cortázar</w:t>
      </w:r>
      <w:r w:rsidR="00A53624">
        <w:rPr>
          <w:rFonts w:ascii="Arial" w:eastAsia="Helvetica" w:hAnsi="Arial" w:cs="Arial"/>
          <w:sz w:val="22"/>
          <w:szCs w:val="22"/>
          <w:lang w:val="fr-BE"/>
        </w:rPr>
        <w:t> </w:t>
      </w:r>
      <w:r w:rsidR="008F583D">
        <w:rPr>
          <w:rFonts w:ascii="Gill Sans MT" w:eastAsia="Helvetica" w:hAnsi="Gill Sans MT" w:cs="Helvetica"/>
          <w:sz w:val="22"/>
          <w:szCs w:val="22"/>
          <w:lang w:val="fr-BE"/>
        </w:rPr>
        <w:t>?</w:t>
      </w:r>
      <w:bookmarkEnd w:id="0"/>
    </w:p>
    <w:sectPr w:rsidR="00F87C97" w:rsidRPr="000605B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425F" w14:textId="77777777" w:rsidR="00F907B4" w:rsidRDefault="00F907B4">
      <w:r>
        <w:separator/>
      </w:r>
    </w:p>
  </w:endnote>
  <w:endnote w:type="continuationSeparator" w:id="0">
    <w:p w14:paraId="0E723B48" w14:textId="77777777" w:rsidR="00F907B4" w:rsidRDefault="00F9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B61E" w14:textId="77777777" w:rsidR="00643480" w:rsidRDefault="006434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F462" w14:textId="0D7BEBFC" w:rsidR="00DF4AA7" w:rsidRPr="00DF4AA7" w:rsidRDefault="00DF4AA7">
    <w:pPr>
      <w:pStyle w:val="Pieddepage"/>
      <w:jc w:val="right"/>
      <w:rPr>
        <w:sz w:val="20"/>
        <w:szCs w:val="20"/>
        <w:lang w:val="fr-BE"/>
      </w:rPr>
    </w:pPr>
    <w:r w:rsidRPr="00DF4AA7">
      <w:rPr>
        <w:sz w:val="20"/>
        <w:szCs w:val="20"/>
        <w:lang w:val="fr-BE"/>
      </w:rPr>
      <w:t>Littérature morale et écrivains moralistes</w:t>
    </w:r>
    <w:sdt>
      <w:sdtPr>
        <w:rPr>
          <w:sz w:val="20"/>
          <w:szCs w:val="20"/>
        </w:rPr>
        <w:id w:val="-1975893404"/>
        <w:docPartObj>
          <w:docPartGallery w:val="Page Numbers (Bottom of Page)"/>
          <w:docPartUnique/>
        </w:docPartObj>
      </w:sdtPr>
      <w:sdtEndPr/>
      <w:sdtContent>
        <w:r w:rsidRPr="00DF4AA7">
          <w:rPr>
            <w:sz w:val="20"/>
            <w:szCs w:val="20"/>
            <w:lang w:val="fr-BE"/>
          </w:rPr>
          <w:t xml:space="preserve"> </w:t>
        </w:r>
        <w:r w:rsidRPr="00DF4AA7">
          <w:rPr>
            <w:sz w:val="20"/>
            <w:szCs w:val="20"/>
          </w:rPr>
          <w:fldChar w:fldCharType="begin"/>
        </w:r>
        <w:r w:rsidRPr="00DF4AA7">
          <w:rPr>
            <w:sz w:val="20"/>
            <w:szCs w:val="20"/>
            <w:lang w:val="fr-BE"/>
          </w:rPr>
          <w:instrText>PAGE   \* MERGEFORMAT</w:instrText>
        </w:r>
        <w:r w:rsidRPr="00DF4AA7">
          <w:rPr>
            <w:sz w:val="20"/>
            <w:szCs w:val="20"/>
          </w:rPr>
          <w:fldChar w:fldCharType="separate"/>
        </w:r>
        <w:r w:rsidRPr="00DF4AA7">
          <w:rPr>
            <w:sz w:val="20"/>
            <w:szCs w:val="20"/>
            <w:lang w:val="fr-FR"/>
          </w:rPr>
          <w:t>2</w:t>
        </w:r>
        <w:r w:rsidRPr="00DF4AA7">
          <w:rPr>
            <w:sz w:val="20"/>
            <w:szCs w:val="20"/>
          </w:rPr>
          <w:fldChar w:fldCharType="end"/>
        </w:r>
      </w:sdtContent>
    </w:sdt>
  </w:p>
  <w:p w14:paraId="6CCB4881" w14:textId="77777777" w:rsidR="008C6CEB" w:rsidRPr="00DF4AA7" w:rsidRDefault="008C6CEB">
    <w:pP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29E6" w14:textId="77777777" w:rsidR="00643480" w:rsidRDefault="006434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73592" w14:textId="77777777" w:rsidR="00F907B4" w:rsidRDefault="00F907B4">
      <w:r>
        <w:separator/>
      </w:r>
    </w:p>
  </w:footnote>
  <w:footnote w:type="continuationSeparator" w:id="0">
    <w:p w14:paraId="08463F15" w14:textId="77777777" w:rsidR="00F907B4" w:rsidRDefault="00F9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B46F" w14:textId="77777777" w:rsidR="00643480" w:rsidRDefault="006434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0485" w14:textId="77777777" w:rsidR="00643480" w:rsidRDefault="006434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DE02" w14:textId="77777777" w:rsidR="00643480" w:rsidRDefault="006434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02BAA"/>
    <w:multiLevelType w:val="multilevel"/>
    <w:tmpl w:val="9AD2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F29C5"/>
    <w:multiLevelType w:val="multilevel"/>
    <w:tmpl w:val="6AD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EB"/>
    <w:rsid w:val="00037ECD"/>
    <w:rsid w:val="000605BE"/>
    <w:rsid w:val="002550BD"/>
    <w:rsid w:val="003304DA"/>
    <w:rsid w:val="00391812"/>
    <w:rsid w:val="004060E8"/>
    <w:rsid w:val="004D46B7"/>
    <w:rsid w:val="00643480"/>
    <w:rsid w:val="008B192A"/>
    <w:rsid w:val="008C6CEB"/>
    <w:rsid w:val="008F583D"/>
    <w:rsid w:val="009A0770"/>
    <w:rsid w:val="00A53624"/>
    <w:rsid w:val="00BF1189"/>
    <w:rsid w:val="00D46F70"/>
    <w:rsid w:val="00DB3CF2"/>
    <w:rsid w:val="00DB3D7C"/>
    <w:rsid w:val="00DC4123"/>
    <w:rsid w:val="00DF4AA7"/>
    <w:rsid w:val="00EA58A8"/>
    <w:rsid w:val="00F87C97"/>
    <w:rsid w:val="00F907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B7EE"/>
  <w15:docId w15:val="{FD66A962-D977-49F7-950F-C5577490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lang w:val="fr-FR"/>
      <w14:textOutline w14:w="0" w14:cap="flat" w14:cmpd="sng" w14:algn="ctr">
        <w14:noFill/>
        <w14:prstDash w14:val="solid"/>
        <w14:bevel/>
      </w14:textOutline>
    </w:rPr>
  </w:style>
  <w:style w:type="paragraph" w:styleId="En-tte">
    <w:name w:val="header"/>
    <w:basedOn w:val="Normal"/>
    <w:link w:val="En-tteCar"/>
    <w:uiPriority w:val="99"/>
    <w:unhideWhenUsed/>
    <w:rsid w:val="00DF4AA7"/>
    <w:pPr>
      <w:tabs>
        <w:tab w:val="center" w:pos="4536"/>
        <w:tab w:val="right" w:pos="9072"/>
      </w:tabs>
    </w:pPr>
  </w:style>
  <w:style w:type="character" w:customStyle="1" w:styleId="En-tteCar">
    <w:name w:val="En-tête Car"/>
    <w:basedOn w:val="Policepardfaut"/>
    <w:link w:val="En-tte"/>
    <w:uiPriority w:val="99"/>
    <w:rsid w:val="00DF4AA7"/>
    <w:rPr>
      <w:sz w:val="24"/>
      <w:szCs w:val="24"/>
      <w:lang w:val="en-US" w:eastAsia="en-US"/>
    </w:rPr>
  </w:style>
  <w:style w:type="paragraph" w:styleId="Pieddepage">
    <w:name w:val="footer"/>
    <w:basedOn w:val="Normal"/>
    <w:link w:val="PieddepageCar"/>
    <w:uiPriority w:val="99"/>
    <w:unhideWhenUsed/>
    <w:rsid w:val="00DF4AA7"/>
    <w:pPr>
      <w:tabs>
        <w:tab w:val="center" w:pos="4536"/>
        <w:tab w:val="right" w:pos="9072"/>
      </w:tabs>
    </w:pPr>
  </w:style>
  <w:style w:type="character" w:customStyle="1" w:styleId="PieddepageCar">
    <w:name w:val="Pied de page Car"/>
    <w:basedOn w:val="Policepardfaut"/>
    <w:link w:val="Pieddepage"/>
    <w:uiPriority w:val="99"/>
    <w:rsid w:val="00DF4AA7"/>
    <w:rPr>
      <w:sz w:val="24"/>
      <w:szCs w:val="24"/>
      <w:lang w:val="en-US" w:eastAsia="en-US"/>
    </w:rPr>
  </w:style>
  <w:style w:type="paragraph" w:styleId="NormalWeb">
    <w:name w:val="Normal (Web)"/>
    <w:basedOn w:val="Normal"/>
    <w:uiPriority w:val="99"/>
    <w:unhideWhenUsed/>
    <w:rsid w:val="00DB3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paragraph" w:styleId="Notedebasdepage">
    <w:name w:val="footnote text"/>
    <w:basedOn w:val="Normal"/>
    <w:link w:val="NotedebasdepageCar"/>
    <w:uiPriority w:val="99"/>
    <w:semiHidden/>
    <w:unhideWhenUsed/>
    <w:rsid w:val="00DC4123"/>
    <w:rPr>
      <w:sz w:val="20"/>
      <w:szCs w:val="20"/>
    </w:rPr>
  </w:style>
  <w:style w:type="character" w:customStyle="1" w:styleId="NotedebasdepageCar">
    <w:name w:val="Note de bas de page Car"/>
    <w:basedOn w:val="Policepardfaut"/>
    <w:link w:val="Notedebasdepage"/>
    <w:uiPriority w:val="99"/>
    <w:semiHidden/>
    <w:rsid w:val="00DC4123"/>
    <w:rPr>
      <w:lang w:val="en-US" w:eastAsia="en-US"/>
    </w:rPr>
  </w:style>
  <w:style w:type="character" w:styleId="Appelnotedebasdep">
    <w:name w:val="footnote reference"/>
    <w:basedOn w:val="Policepardfaut"/>
    <w:uiPriority w:val="99"/>
    <w:semiHidden/>
    <w:unhideWhenUsed/>
    <w:rsid w:val="00DC4123"/>
    <w:rPr>
      <w:vertAlign w:val="superscript"/>
    </w:rPr>
  </w:style>
  <w:style w:type="character" w:styleId="Accentuation">
    <w:name w:val="Emphasis"/>
    <w:basedOn w:val="Policepardfaut"/>
    <w:uiPriority w:val="20"/>
    <w:qFormat/>
    <w:rsid w:val="00DC4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5807">
      <w:bodyDiv w:val="1"/>
      <w:marLeft w:val="0"/>
      <w:marRight w:val="0"/>
      <w:marTop w:val="0"/>
      <w:marBottom w:val="0"/>
      <w:divBdr>
        <w:top w:val="none" w:sz="0" w:space="0" w:color="auto"/>
        <w:left w:val="none" w:sz="0" w:space="0" w:color="auto"/>
        <w:bottom w:val="none" w:sz="0" w:space="0" w:color="auto"/>
        <w:right w:val="none" w:sz="0" w:space="0" w:color="auto"/>
      </w:divBdr>
    </w:div>
    <w:div w:id="683750558">
      <w:bodyDiv w:val="1"/>
      <w:marLeft w:val="0"/>
      <w:marRight w:val="0"/>
      <w:marTop w:val="0"/>
      <w:marBottom w:val="0"/>
      <w:divBdr>
        <w:top w:val="none" w:sz="0" w:space="0" w:color="auto"/>
        <w:left w:val="none" w:sz="0" w:space="0" w:color="auto"/>
        <w:bottom w:val="none" w:sz="0" w:space="0" w:color="auto"/>
        <w:right w:val="none" w:sz="0" w:space="0" w:color="auto"/>
      </w:divBdr>
      <w:divsChild>
        <w:div w:id="31654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98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023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8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87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803866">
          <w:blockQuote w:val="1"/>
          <w:marLeft w:val="720"/>
          <w:marRight w:val="720"/>
          <w:marTop w:val="100"/>
          <w:marBottom w:val="100"/>
          <w:divBdr>
            <w:top w:val="none" w:sz="0" w:space="0" w:color="auto"/>
            <w:left w:val="none" w:sz="0" w:space="0" w:color="auto"/>
            <w:bottom w:val="none" w:sz="0" w:space="0" w:color="auto"/>
            <w:right w:val="none" w:sz="0" w:space="0" w:color="auto"/>
          </w:divBdr>
        </w:div>
        <w:div w:id="613363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22646">
      <w:bodyDiv w:val="1"/>
      <w:marLeft w:val="0"/>
      <w:marRight w:val="0"/>
      <w:marTop w:val="0"/>
      <w:marBottom w:val="0"/>
      <w:divBdr>
        <w:top w:val="none" w:sz="0" w:space="0" w:color="auto"/>
        <w:left w:val="none" w:sz="0" w:space="0" w:color="auto"/>
        <w:bottom w:val="none" w:sz="0" w:space="0" w:color="auto"/>
        <w:right w:val="none" w:sz="0" w:space="0" w:color="auto"/>
      </w:divBdr>
    </w:div>
    <w:div w:id="1969895670">
      <w:bodyDiv w:val="1"/>
      <w:marLeft w:val="0"/>
      <w:marRight w:val="0"/>
      <w:marTop w:val="0"/>
      <w:marBottom w:val="0"/>
      <w:divBdr>
        <w:top w:val="none" w:sz="0" w:space="0" w:color="auto"/>
        <w:left w:val="none" w:sz="0" w:space="0" w:color="auto"/>
        <w:bottom w:val="none" w:sz="0" w:space="0" w:color="auto"/>
        <w:right w:val="none" w:sz="0" w:space="0" w:color="auto"/>
      </w:divBdr>
      <w:divsChild>
        <w:div w:id="76299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8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56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65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9452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2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74357">
      <w:bodyDiv w:val="1"/>
      <w:marLeft w:val="0"/>
      <w:marRight w:val="0"/>
      <w:marTop w:val="0"/>
      <w:marBottom w:val="0"/>
      <w:divBdr>
        <w:top w:val="none" w:sz="0" w:space="0" w:color="auto"/>
        <w:left w:val="none" w:sz="0" w:space="0" w:color="auto"/>
        <w:bottom w:val="none" w:sz="0" w:space="0" w:color="auto"/>
        <w:right w:val="none" w:sz="0" w:space="0" w:color="auto"/>
      </w:divBdr>
      <w:divsChild>
        <w:div w:id="865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93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23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8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06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97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329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1892</Words>
  <Characters>10411</Characters>
  <Application>Microsoft Office Word</Application>
  <DocSecurity>0</DocSecurity>
  <Lines>86</Lines>
  <Paragraphs>24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Le déjeuner</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dc:creator>
  <cp:lastModifiedBy>Pierre-Yves HONET</cp:lastModifiedBy>
  <cp:revision>10</cp:revision>
  <dcterms:created xsi:type="dcterms:W3CDTF">2019-09-29T07:46:00Z</dcterms:created>
  <dcterms:modified xsi:type="dcterms:W3CDTF">2019-10-14T16:19:00Z</dcterms:modified>
</cp:coreProperties>
</file>