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E3836" w14:textId="77777777" w:rsidR="00FB0850" w:rsidRPr="00FB0850" w:rsidRDefault="00FB0850" w:rsidP="003062D7">
      <w:pPr>
        <w:pStyle w:val="En-tte"/>
        <w:spacing w:after="120" w:line="264" w:lineRule="auto"/>
        <w:jc w:val="center"/>
        <w:rPr>
          <w:rFonts w:ascii="Gill Sans MT" w:hAnsi="Gill Sans MT"/>
          <w:b/>
          <w:bCs/>
          <w:sz w:val="36"/>
          <w:szCs w:val="36"/>
        </w:rPr>
      </w:pPr>
      <w:r w:rsidRPr="00FB0850">
        <w:rPr>
          <w:rFonts w:ascii="Gill Sans MT" w:hAnsi="Gill Sans MT"/>
          <w:b/>
          <w:bCs/>
          <w:sz w:val="36"/>
          <w:szCs w:val="36"/>
        </w:rPr>
        <w:t>Les UAA (unités d'acquis d'apprentissage)</w:t>
      </w:r>
    </w:p>
    <w:p w14:paraId="23EF47A9" w14:textId="77777777" w:rsidR="00FB0850" w:rsidRDefault="00FB0850" w:rsidP="003062D7">
      <w:pPr>
        <w:spacing w:after="120" w:line="264" w:lineRule="auto"/>
        <w:jc w:val="both"/>
        <w:rPr>
          <w:rFonts w:ascii="Gill Sans MT" w:eastAsia="Times New Roman" w:hAnsi="Gill Sans MT" w:cs="Times New Roman"/>
          <w:sz w:val="24"/>
          <w:szCs w:val="24"/>
          <w:lang w:val="fr-BE" w:eastAsia="fr-BE"/>
        </w:rPr>
      </w:pPr>
    </w:p>
    <w:p w14:paraId="2D9CE248" w14:textId="77777777" w:rsidR="00FB0850" w:rsidRPr="00FB0850" w:rsidRDefault="00FB0850" w:rsidP="003062D7">
      <w:pPr>
        <w:spacing w:after="120" w:line="264" w:lineRule="auto"/>
        <w:jc w:val="both"/>
        <w:rPr>
          <w:rFonts w:ascii="Gill Sans MT" w:eastAsia="Times New Roman" w:hAnsi="Gill Sans MT" w:cs="Times New Roman"/>
          <w:sz w:val="24"/>
          <w:szCs w:val="24"/>
          <w:lang w:val="fr-BE" w:eastAsia="fr-BE"/>
        </w:rPr>
      </w:pPr>
      <w:r w:rsidRPr="00FB0850">
        <w:rPr>
          <w:rFonts w:ascii="Gill Sans MT" w:eastAsia="Times New Roman" w:hAnsi="Gill Sans MT" w:cs="Times New Roman"/>
          <w:sz w:val="24"/>
          <w:szCs w:val="24"/>
          <w:lang w:val="fr-BE" w:eastAsia="fr-BE"/>
        </w:rPr>
        <w:t xml:space="preserve">Les acquis d’apprentissage sont les acquis d’un élève au terme de l’année : ce qu’il </w:t>
      </w:r>
      <w:r w:rsidRPr="00FB0850">
        <w:rPr>
          <w:rFonts w:ascii="Gill Sans MT" w:eastAsia="Times New Roman" w:hAnsi="Gill Sans MT" w:cs="Times New Roman"/>
          <w:b/>
          <w:bCs/>
          <w:color w:val="000000"/>
          <w:sz w:val="24"/>
          <w:szCs w:val="24"/>
          <w:lang w:val="fr-BE" w:eastAsia="fr-BE"/>
        </w:rPr>
        <w:t>sait</w:t>
      </w:r>
      <w:r w:rsidRPr="00FB0850">
        <w:rPr>
          <w:rFonts w:ascii="Gill Sans MT" w:eastAsia="Times New Roman" w:hAnsi="Gill Sans MT" w:cs="Times New Roman"/>
          <w:sz w:val="24"/>
          <w:szCs w:val="24"/>
          <w:lang w:val="fr-BE" w:eastAsia="fr-BE"/>
        </w:rPr>
        <w:t xml:space="preserve">, </w:t>
      </w:r>
      <w:r w:rsidRPr="00FB0850">
        <w:rPr>
          <w:rFonts w:ascii="Gill Sans MT" w:eastAsia="Times New Roman" w:hAnsi="Gill Sans MT" w:cs="Times New Roman"/>
          <w:b/>
          <w:bCs/>
          <w:sz w:val="24"/>
          <w:szCs w:val="24"/>
          <w:lang w:val="fr-BE" w:eastAsia="fr-BE"/>
        </w:rPr>
        <w:t>comprend</w:t>
      </w:r>
      <w:r w:rsidRPr="00FB0850">
        <w:rPr>
          <w:rFonts w:ascii="Gill Sans MT" w:eastAsia="Times New Roman" w:hAnsi="Gill Sans MT" w:cs="Times New Roman"/>
          <w:sz w:val="24"/>
          <w:szCs w:val="24"/>
          <w:lang w:val="fr-BE" w:eastAsia="fr-BE"/>
        </w:rPr>
        <w:t xml:space="preserve"> et </w:t>
      </w:r>
      <w:r w:rsidRPr="00FB0850">
        <w:rPr>
          <w:rFonts w:ascii="Gill Sans MT" w:eastAsia="Times New Roman" w:hAnsi="Gill Sans MT" w:cs="Times New Roman"/>
          <w:b/>
          <w:bCs/>
          <w:sz w:val="24"/>
          <w:szCs w:val="24"/>
          <w:lang w:val="fr-BE" w:eastAsia="fr-BE"/>
        </w:rPr>
        <w:t>est capable de réaliser</w:t>
      </w:r>
      <w:r w:rsidRPr="00FB0850">
        <w:rPr>
          <w:rFonts w:ascii="Gill Sans MT" w:eastAsia="Times New Roman" w:hAnsi="Gill Sans MT" w:cs="Times New Roman"/>
          <w:sz w:val="24"/>
          <w:szCs w:val="24"/>
          <w:lang w:val="fr-BE" w:eastAsia="fr-BE"/>
        </w:rPr>
        <w:t>.</w:t>
      </w:r>
    </w:p>
    <w:p w14:paraId="71C7D260" w14:textId="77777777" w:rsidR="003062D7" w:rsidRDefault="003062D7" w:rsidP="003062D7">
      <w:pPr>
        <w:spacing w:after="120" w:line="264" w:lineRule="auto"/>
        <w:jc w:val="both"/>
        <w:outlineLvl w:val="2"/>
        <w:rPr>
          <w:rFonts w:ascii="Gill Sans MT" w:eastAsia="Times New Roman" w:hAnsi="Gill Sans MT" w:cs="Times New Roman"/>
          <w:sz w:val="24"/>
          <w:szCs w:val="24"/>
          <w:lang w:val="fr-BE" w:eastAsia="fr-BE"/>
        </w:rPr>
      </w:pPr>
    </w:p>
    <w:p w14:paraId="33848E05" w14:textId="37B33A14" w:rsidR="00FB0850" w:rsidRPr="003062D7" w:rsidRDefault="00FB0850" w:rsidP="003062D7">
      <w:pPr>
        <w:spacing w:after="120" w:line="264" w:lineRule="auto"/>
        <w:jc w:val="both"/>
        <w:outlineLvl w:val="2"/>
        <w:rPr>
          <w:rFonts w:ascii="Gill Sans MT" w:eastAsia="Times New Roman" w:hAnsi="Gill Sans MT" w:cs="Times New Roman"/>
          <w:b/>
          <w:bCs/>
          <w:sz w:val="32"/>
          <w:szCs w:val="32"/>
          <w:lang w:val="fr-BE" w:eastAsia="fr-BE"/>
        </w:rPr>
      </w:pPr>
      <w:r w:rsidRPr="003062D7">
        <w:rPr>
          <w:rFonts w:ascii="Gill Sans MT" w:eastAsia="Times New Roman" w:hAnsi="Gill Sans MT" w:cs="Times New Roman"/>
          <w:b/>
          <w:bCs/>
          <w:sz w:val="32"/>
          <w:szCs w:val="32"/>
          <w:lang w:val="fr-BE" w:eastAsia="fr-BE"/>
        </w:rPr>
        <w:t>Les Unités d’apprentissage de français</w:t>
      </w:r>
    </w:p>
    <w:p w14:paraId="0DBF9428" w14:textId="77777777" w:rsidR="003062D7" w:rsidRDefault="003062D7" w:rsidP="003062D7">
      <w:pPr>
        <w:spacing w:after="120" w:line="264" w:lineRule="auto"/>
        <w:jc w:val="both"/>
        <w:rPr>
          <w:rFonts w:ascii="Gill Sans MT" w:eastAsia="Times New Roman" w:hAnsi="Gill Sans MT" w:cs="Times New Roman"/>
          <w:sz w:val="24"/>
          <w:szCs w:val="24"/>
          <w:lang w:val="fr-BE" w:eastAsia="fr-BE"/>
        </w:rPr>
      </w:pPr>
    </w:p>
    <w:p w14:paraId="7F49295C" w14:textId="19DEA729" w:rsidR="00FB0850" w:rsidRPr="00FB0850" w:rsidRDefault="00FB0850" w:rsidP="003062D7">
      <w:pPr>
        <w:spacing w:after="120" w:line="264" w:lineRule="auto"/>
        <w:jc w:val="both"/>
        <w:rPr>
          <w:rFonts w:ascii="Gill Sans MT" w:eastAsia="Times New Roman" w:hAnsi="Gill Sans MT" w:cs="Times New Roman"/>
          <w:sz w:val="24"/>
          <w:szCs w:val="24"/>
          <w:lang w:val="fr-BE" w:eastAsia="fr-BE"/>
        </w:rPr>
      </w:pPr>
      <w:r w:rsidRPr="00FB0850">
        <w:rPr>
          <w:rFonts w:ascii="Gill Sans MT" w:eastAsia="Times New Roman" w:hAnsi="Gill Sans MT" w:cs="Times New Roman"/>
          <w:sz w:val="24"/>
          <w:szCs w:val="24"/>
          <w:lang w:val="fr-BE" w:eastAsia="fr-BE"/>
        </w:rPr>
        <w:t>Sept unités d’acquis d’apprentissage permettent de remplir les objectifs du cours de français :</w:t>
      </w:r>
    </w:p>
    <w:p w14:paraId="7CBB3DAE" w14:textId="77777777" w:rsidR="003062D7" w:rsidRDefault="003062D7" w:rsidP="003062D7">
      <w:pPr>
        <w:spacing w:after="120" w:line="264" w:lineRule="auto"/>
        <w:jc w:val="both"/>
        <w:outlineLvl w:val="3"/>
        <w:rPr>
          <w:rFonts w:ascii="Gill Sans MT" w:eastAsia="Times New Roman" w:hAnsi="Gill Sans MT" w:cs="Times New Roman"/>
          <w:b/>
          <w:bCs/>
          <w:sz w:val="24"/>
          <w:szCs w:val="24"/>
          <w:lang w:val="fr-BE" w:eastAsia="fr-BE"/>
        </w:rPr>
      </w:pPr>
    </w:p>
    <w:p w14:paraId="34C49C91" w14:textId="335FC953" w:rsidR="00FB0850" w:rsidRPr="00FB0850" w:rsidRDefault="00FB0850" w:rsidP="003062D7">
      <w:pPr>
        <w:spacing w:after="120" w:line="264" w:lineRule="auto"/>
        <w:jc w:val="both"/>
        <w:outlineLvl w:val="3"/>
        <w:rPr>
          <w:rFonts w:ascii="Gill Sans MT" w:eastAsia="Times New Roman" w:hAnsi="Gill Sans MT" w:cs="Times New Roman"/>
          <w:b/>
          <w:bCs/>
          <w:sz w:val="24"/>
          <w:szCs w:val="24"/>
          <w:lang w:val="fr-BE" w:eastAsia="fr-BE"/>
        </w:rPr>
      </w:pPr>
      <w:r w:rsidRPr="00FB0850">
        <w:rPr>
          <w:rFonts w:ascii="Gill Sans MT" w:eastAsia="Times New Roman" w:hAnsi="Gill Sans MT" w:cs="Times New Roman"/>
          <w:b/>
          <w:bCs/>
          <w:sz w:val="24"/>
          <w:szCs w:val="24"/>
          <w:lang w:val="fr-BE" w:eastAsia="fr-BE"/>
        </w:rPr>
        <w:t>UAA 1 : Rechercher, collecter l’information et en garder des traces (référencées)</w:t>
      </w:r>
    </w:p>
    <w:p w14:paraId="75B7411C" w14:textId="77777777" w:rsidR="00FB0850" w:rsidRPr="00FB0850" w:rsidRDefault="00FB0850" w:rsidP="003062D7">
      <w:pPr>
        <w:spacing w:after="120" w:line="264" w:lineRule="auto"/>
        <w:jc w:val="both"/>
        <w:rPr>
          <w:rFonts w:ascii="Gill Sans MT" w:eastAsia="Times New Roman" w:hAnsi="Gill Sans MT" w:cs="Times New Roman"/>
          <w:sz w:val="24"/>
          <w:szCs w:val="24"/>
          <w:lang w:val="fr-BE" w:eastAsia="fr-BE"/>
        </w:rPr>
      </w:pPr>
      <w:r w:rsidRPr="00FB0850">
        <w:rPr>
          <w:rFonts w:ascii="Gill Sans MT" w:eastAsia="Times New Roman" w:hAnsi="Gill Sans MT" w:cs="Times New Roman"/>
          <w:sz w:val="24"/>
          <w:szCs w:val="24"/>
          <w:lang w:val="fr-BE" w:eastAsia="fr-BE"/>
        </w:rPr>
        <w:t>Faire des recherches autour d’une question, d’un thème... sélectionner les bonnes informations pour étudier en profondeur la question, le thème... garder des traces référencées de cette recherche. En quatrième, le professeur proposera des ensembles de documents à traiter.</w:t>
      </w:r>
    </w:p>
    <w:p w14:paraId="722F8BA2" w14:textId="77777777" w:rsidR="003062D7" w:rsidRDefault="003062D7" w:rsidP="003062D7">
      <w:pPr>
        <w:spacing w:after="120" w:line="264" w:lineRule="auto"/>
        <w:jc w:val="both"/>
        <w:outlineLvl w:val="3"/>
        <w:rPr>
          <w:rFonts w:ascii="Gill Sans MT" w:eastAsia="Times New Roman" w:hAnsi="Gill Sans MT" w:cs="Times New Roman"/>
          <w:b/>
          <w:bCs/>
          <w:sz w:val="24"/>
          <w:szCs w:val="24"/>
          <w:lang w:val="fr-BE" w:eastAsia="fr-BE"/>
        </w:rPr>
      </w:pPr>
    </w:p>
    <w:p w14:paraId="1249D898" w14:textId="363A35D2" w:rsidR="00FB0850" w:rsidRPr="00FB0850" w:rsidRDefault="00FB0850" w:rsidP="003062D7">
      <w:pPr>
        <w:spacing w:after="120" w:line="264" w:lineRule="auto"/>
        <w:jc w:val="both"/>
        <w:outlineLvl w:val="3"/>
        <w:rPr>
          <w:rFonts w:ascii="Gill Sans MT" w:eastAsia="Times New Roman" w:hAnsi="Gill Sans MT" w:cs="Times New Roman"/>
          <w:b/>
          <w:bCs/>
          <w:sz w:val="24"/>
          <w:szCs w:val="24"/>
          <w:lang w:val="fr-BE" w:eastAsia="fr-BE"/>
        </w:rPr>
      </w:pPr>
      <w:r w:rsidRPr="00FB0850">
        <w:rPr>
          <w:rFonts w:ascii="Gill Sans MT" w:eastAsia="Times New Roman" w:hAnsi="Gill Sans MT" w:cs="Times New Roman"/>
          <w:b/>
          <w:bCs/>
          <w:sz w:val="24"/>
          <w:szCs w:val="24"/>
          <w:lang w:val="fr-BE" w:eastAsia="fr-BE"/>
        </w:rPr>
        <w:t>UAA 2 : Réduire, résumer, comparer et synthétiser</w:t>
      </w:r>
    </w:p>
    <w:p w14:paraId="3606F7CA" w14:textId="45EBD076" w:rsidR="00FB0850" w:rsidRPr="00FB0850" w:rsidRDefault="00FB0850" w:rsidP="003062D7">
      <w:pPr>
        <w:spacing w:after="120" w:line="264" w:lineRule="auto"/>
        <w:jc w:val="both"/>
        <w:rPr>
          <w:rFonts w:ascii="Gill Sans MT" w:eastAsia="Times New Roman" w:hAnsi="Gill Sans MT" w:cs="Times New Roman"/>
          <w:sz w:val="24"/>
          <w:szCs w:val="24"/>
          <w:lang w:val="fr-BE" w:eastAsia="fr-BE"/>
        </w:rPr>
      </w:pPr>
      <w:r w:rsidRPr="00FB0850">
        <w:rPr>
          <w:rFonts w:ascii="Gill Sans MT" w:eastAsia="Times New Roman" w:hAnsi="Gill Sans MT" w:cs="Times New Roman"/>
          <w:sz w:val="24"/>
          <w:szCs w:val="24"/>
          <w:lang w:val="fr-BE" w:eastAsia="fr-BE"/>
        </w:rPr>
        <w:t>Résumer un texte.</w:t>
      </w:r>
      <w:r w:rsidRPr="00FB0850">
        <w:rPr>
          <w:rFonts w:ascii="Gill Sans MT" w:eastAsia="Times New Roman" w:hAnsi="Gill Sans MT" w:cs="Times New Roman"/>
          <w:sz w:val="24"/>
          <w:szCs w:val="24"/>
          <w:lang w:val="fr-BE" w:eastAsia="fr-BE"/>
        </w:rPr>
        <w:br/>
        <w:t>Construire un tableau comparant deux ou plusieurs objets relevant de domaines auxquels les élèves ont été initiés au cours.</w:t>
      </w:r>
    </w:p>
    <w:p w14:paraId="73EC11DD" w14:textId="77777777" w:rsidR="003062D7" w:rsidRDefault="003062D7" w:rsidP="003062D7">
      <w:pPr>
        <w:spacing w:after="120" w:line="264" w:lineRule="auto"/>
        <w:jc w:val="both"/>
        <w:outlineLvl w:val="3"/>
        <w:rPr>
          <w:rFonts w:ascii="Gill Sans MT" w:eastAsia="Times New Roman" w:hAnsi="Gill Sans MT" w:cs="Times New Roman"/>
          <w:b/>
          <w:bCs/>
          <w:sz w:val="24"/>
          <w:szCs w:val="24"/>
          <w:lang w:val="fr-BE" w:eastAsia="fr-BE"/>
        </w:rPr>
      </w:pPr>
    </w:p>
    <w:p w14:paraId="445CDF8B" w14:textId="250CB798" w:rsidR="00FB0850" w:rsidRPr="00FB0850" w:rsidRDefault="00FB0850" w:rsidP="003062D7">
      <w:pPr>
        <w:spacing w:after="120" w:line="264" w:lineRule="auto"/>
        <w:jc w:val="both"/>
        <w:outlineLvl w:val="3"/>
        <w:rPr>
          <w:rFonts w:ascii="Gill Sans MT" w:eastAsia="Times New Roman" w:hAnsi="Gill Sans MT" w:cs="Times New Roman"/>
          <w:b/>
          <w:bCs/>
          <w:sz w:val="24"/>
          <w:szCs w:val="24"/>
          <w:lang w:val="fr-BE" w:eastAsia="fr-BE"/>
        </w:rPr>
      </w:pPr>
      <w:r w:rsidRPr="00FB0850">
        <w:rPr>
          <w:rFonts w:ascii="Gill Sans MT" w:eastAsia="Times New Roman" w:hAnsi="Gill Sans MT" w:cs="Times New Roman"/>
          <w:b/>
          <w:bCs/>
          <w:sz w:val="24"/>
          <w:szCs w:val="24"/>
          <w:lang w:val="fr-BE" w:eastAsia="fr-BE"/>
        </w:rPr>
        <w:t>UAA 3 : Défendre une opinion par écrit</w:t>
      </w:r>
    </w:p>
    <w:p w14:paraId="39F8A533" w14:textId="77777777" w:rsidR="00FB0850" w:rsidRPr="00FB0850" w:rsidRDefault="00FB0850" w:rsidP="003062D7">
      <w:pPr>
        <w:spacing w:after="120" w:line="264" w:lineRule="auto"/>
        <w:jc w:val="both"/>
        <w:rPr>
          <w:rFonts w:ascii="Gill Sans MT" w:eastAsia="Times New Roman" w:hAnsi="Gill Sans MT" w:cs="Times New Roman"/>
          <w:sz w:val="24"/>
          <w:szCs w:val="24"/>
          <w:lang w:val="fr-BE" w:eastAsia="fr-BE"/>
        </w:rPr>
      </w:pPr>
      <w:r w:rsidRPr="00FB0850">
        <w:rPr>
          <w:rFonts w:ascii="Gill Sans MT" w:eastAsia="Times New Roman" w:hAnsi="Gill Sans MT" w:cs="Times New Roman"/>
          <w:sz w:val="24"/>
          <w:szCs w:val="24"/>
          <w:lang w:val="fr-BE" w:eastAsia="fr-BE"/>
        </w:rPr>
        <w:t>Prendre position et argumenter une opinion ou une demande par écrit. Apprendre aussi à persuader autrui, pas seulement par des arguments.</w:t>
      </w:r>
    </w:p>
    <w:p w14:paraId="4FB666AC" w14:textId="77777777" w:rsidR="003062D7" w:rsidRDefault="003062D7" w:rsidP="003062D7">
      <w:pPr>
        <w:spacing w:after="120" w:line="264" w:lineRule="auto"/>
        <w:jc w:val="both"/>
        <w:outlineLvl w:val="3"/>
        <w:rPr>
          <w:rFonts w:ascii="Gill Sans MT" w:eastAsia="Times New Roman" w:hAnsi="Gill Sans MT" w:cs="Times New Roman"/>
          <w:b/>
          <w:bCs/>
          <w:sz w:val="24"/>
          <w:szCs w:val="24"/>
          <w:lang w:val="fr-BE" w:eastAsia="fr-BE"/>
        </w:rPr>
      </w:pPr>
    </w:p>
    <w:p w14:paraId="12E656DE" w14:textId="42764EB6" w:rsidR="00FB0850" w:rsidRPr="00FB0850" w:rsidRDefault="00FB0850" w:rsidP="003062D7">
      <w:pPr>
        <w:spacing w:after="120" w:line="264" w:lineRule="auto"/>
        <w:jc w:val="both"/>
        <w:outlineLvl w:val="3"/>
        <w:rPr>
          <w:rFonts w:ascii="Gill Sans MT" w:eastAsia="Times New Roman" w:hAnsi="Gill Sans MT" w:cs="Times New Roman"/>
          <w:b/>
          <w:bCs/>
          <w:sz w:val="24"/>
          <w:szCs w:val="24"/>
          <w:lang w:val="fr-BE" w:eastAsia="fr-BE"/>
        </w:rPr>
      </w:pPr>
      <w:r w:rsidRPr="00FB0850">
        <w:rPr>
          <w:rFonts w:ascii="Gill Sans MT" w:eastAsia="Times New Roman" w:hAnsi="Gill Sans MT" w:cs="Times New Roman"/>
          <w:b/>
          <w:bCs/>
          <w:sz w:val="24"/>
          <w:szCs w:val="24"/>
          <w:lang w:val="fr-BE" w:eastAsia="fr-BE"/>
        </w:rPr>
        <w:t>UAA 4 : Défendre oralement une opinion et négocier</w:t>
      </w:r>
    </w:p>
    <w:p w14:paraId="299F451D" w14:textId="77777777" w:rsidR="00FB0850" w:rsidRPr="00FB0850" w:rsidRDefault="00FB0850" w:rsidP="003062D7">
      <w:pPr>
        <w:spacing w:after="120" w:line="264" w:lineRule="auto"/>
        <w:jc w:val="both"/>
        <w:rPr>
          <w:rFonts w:ascii="Gill Sans MT" w:eastAsia="Times New Roman" w:hAnsi="Gill Sans MT" w:cs="Times New Roman"/>
          <w:sz w:val="24"/>
          <w:szCs w:val="24"/>
          <w:lang w:val="fr-BE" w:eastAsia="fr-BE"/>
        </w:rPr>
      </w:pPr>
      <w:r w:rsidRPr="00FB0850">
        <w:rPr>
          <w:rFonts w:ascii="Gill Sans MT" w:eastAsia="Times New Roman" w:hAnsi="Gill Sans MT" w:cs="Times New Roman"/>
          <w:sz w:val="24"/>
          <w:szCs w:val="24"/>
          <w:lang w:val="fr-BE" w:eastAsia="fr-BE"/>
        </w:rPr>
        <w:t>Prendre position et argumenter oralement une opinion ou une demande. Apprendre aussi à persuader autrui, pas seulement par des arguments. En soignant l’oralité, le corporel.</w:t>
      </w:r>
    </w:p>
    <w:p w14:paraId="0BDBA98C" w14:textId="77777777" w:rsidR="003062D7" w:rsidRDefault="003062D7" w:rsidP="003062D7">
      <w:pPr>
        <w:spacing w:after="120" w:line="264" w:lineRule="auto"/>
        <w:jc w:val="both"/>
        <w:outlineLvl w:val="3"/>
        <w:rPr>
          <w:rFonts w:ascii="Gill Sans MT" w:eastAsia="Times New Roman" w:hAnsi="Gill Sans MT" w:cs="Times New Roman"/>
          <w:b/>
          <w:bCs/>
          <w:sz w:val="24"/>
          <w:szCs w:val="24"/>
          <w:lang w:val="fr-BE" w:eastAsia="fr-BE"/>
        </w:rPr>
      </w:pPr>
    </w:p>
    <w:p w14:paraId="5E2B216E" w14:textId="238DA40F" w:rsidR="00FB0850" w:rsidRPr="00FB0850" w:rsidRDefault="00FB0850" w:rsidP="003062D7">
      <w:pPr>
        <w:spacing w:after="120" w:line="264" w:lineRule="auto"/>
        <w:jc w:val="both"/>
        <w:outlineLvl w:val="3"/>
        <w:rPr>
          <w:rFonts w:ascii="Gill Sans MT" w:eastAsia="Times New Roman" w:hAnsi="Gill Sans MT" w:cs="Times New Roman"/>
          <w:b/>
          <w:bCs/>
          <w:sz w:val="24"/>
          <w:szCs w:val="24"/>
          <w:lang w:val="fr-BE" w:eastAsia="fr-BE"/>
        </w:rPr>
      </w:pPr>
      <w:r w:rsidRPr="00FB0850">
        <w:rPr>
          <w:rFonts w:ascii="Gill Sans MT" w:eastAsia="Times New Roman" w:hAnsi="Gill Sans MT" w:cs="Times New Roman"/>
          <w:b/>
          <w:bCs/>
          <w:sz w:val="24"/>
          <w:szCs w:val="24"/>
          <w:lang w:val="fr-BE" w:eastAsia="fr-BE"/>
        </w:rPr>
        <w:t>UAA 5 : S’inscrire dans une œuvre culturelle</w:t>
      </w:r>
    </w:p>
    <w:p w14:paraId="37AE6622" w14:textId="38E95432" w:rsidR="00FB0850" w:rsidRPr="00FB0850" w:rsidRDefault="00FB0850" w:rsidP="003062D7">
      <w:pPr>
        <w:spacing w:after="120" w:line="264" w:lineRule="auto"/>
        <w:jc w:val="both"/>
        <w:rPr>
          <w:rFonts w:ascii="Gill Sans MT" w:eastAsia="Times New Roman" w:hAnsi="Gill Sans MT" w:cs="Times New Roman"/>
          <w:sz w:val="24"/>
          <w:szCs w:val="24"/>
          <w:lang w:val="fr-BE" w:eastAsia="fr-BE"/>
        </w:rPr>
      </w:pPr>
      <w:r w:rsidRPr="00FB0850">
        <w:rPr>
          <w:rFonts w:ascii="Gill Sans MT" w:eastAsia="Times New Roman" w:hAnsi="Gill Sans MT" w:cs="Times New Roman"/>
          <w:sz w:val="24"/>
          <w:szCs w:val="24"/>
          <w:lang w:val="fr-BE" w:eastAsia="fr-BE"/>
        </w:rPr>
        <w:t>Reprendre, en les amplifiant, les recomposant ou les transposant, des œuvres littéraires ou artistiques. C’est l’UAA où l’on peut devenir soi-même créatif</w:t>
      </w:r>
      <w:r w:rsidR="0031562B">
        <w:rPr>
          <w:rFonts w:ascii="Gill Sans MT" w:eastAsia="Times New Roman" w:hAnsi="Gill Sans MT" w:cs="Times New Roman"/>
          <w:sz w:val="24"/>
          <w:szCs w:val="24"/>
          <w:lang w:val="fr-BE" w:eastAsia="fr-BE"/>
        </w:rPr>
        <w:t xml:space="preserve">, </w:t>
      </w:r>
      <w:r w:rsidRPr="00FB0850">
        <w:rPr>
          <w:rFonts w:ascii="Gill Sans MT" w:eastAsia="Times New Roman" w:hAnsi="Gill Sans MT" w:cs="Times New Roman"/>
          <w:sz w:val="24"/>
          <w:szCs w:val="24"/>
          <w:lang w:val="fr-BE" w:eastAsia="fr-BE"/>
        </w:rPr>
        <w:t>artiste</w:t>
      </w:r>
      <w:r w:rsidR="0031562B">
        <w:rPr>
          <w:rFonts w:ascii="Gill Sans MT" w:eastAsia="Times New Roman" w:hAnsi="Gill Sans MT" w:cs="Times New Roman"/>
          <w:sz w:val="24"/>
          <w:szCs w:val="24"/>
          <w:lang w:val="fr-BE" w:eastAsia="fr-BE"/>
        </w:rPr>
        <w:t xml:space="preserve"> : </w:t>
      </w:r>
      <w:r w:rsidRPr="00FB0850">
        <w:rPr>
          <w:rFonts w:ascii="Gill Sans MT" w:eastAsia="Times New Roman" w:hAnsi="Gill Sans MT" w:cs="Times New Roman"/>
          <w:sz w:val="24"/>
          <w:szCs w:val="24"/>
          <w:lang w:val="fr-BE" w:eastAsia="fr-BE"/>
        </w:rPr>
        <w:t xml:space="preserve"> </w:t>
      </w:r>
      <w:r w:rsidR="0031562B">
        <w:rPr>
          <w:rFonts w:ascii="Gill Sans MT" w:eastAsia="Times New Roman" w:hAnsi="Gill Sans MT" w:cs="Times New Roman"/>
          <w:sz w:val="24"/>
          <w:szCs w:val="24"/>
          <w:lang w:val="fr-BE" w:eastAsia="fr-BE"/>
        </w:rPr>
        <w:t>à l'écrit</w:t>
      </w:r>
      <w:r w:rsidRPr="00FB0850">
        <w:rPr>
          <w:rFonts w:ascii="Gill Sans MT" w:eastAsia="Times New Roman" w:hAnsi="Gill Sans MT" w:cs="Times New Roman"/>
          <w:sz w:val="24"/>
          <w:szCs w:val="24"/>
          <w:lang w:val="fr-BE" w:eastAsia="fr-BE"/>
        </w:rPr>
        <w:t>, à l’oral, en dessinant,</w:t>
      </w:r>
      <w:r w:rsidR="0031562B">
        <w:rPr>
          <w:rFonts w:ascii="Gill Sans MT" w:eastAsia="Times New Roman" w:hAnsi="Gill Sans MT" w:cs="Times New Roman"/>
          <w:sz w:val="24"/>
          <w:szCs w:val="24"/>
          <w:lang w:val="fr-BE" w:eastAsia="fr-BE"/>
        </w:rPr>
        <w:t xml:space="preserve"> en sculptant, en photographiant, en créant des pages web, des vidéos, des capsules sonores, </w:t>
      </w:r>
      <w:r w:rsidRPr="00FB0850">
        <w:rPr>
          <w:rFonts w:ascii="Gill Sans MT" w:eastAsia="Times New Roman" w:hAnsi="Gill Sans MT" w:cs="Times New Roman"/>
          <w:sz w:val="24"/>
          <w:szCs w:val="24"/>
          <w:lang w:val="fr-BE" w:eastAsia="fr-BE"/>
        </w:rPr>
        <w:t>etc.</w:t>
      </w:r>
    </w:p>
    <w:p w14:paraId="06B48F72" w14:textId="77777777" w:rsidR="003062D7" w:rsidRDefault="003062D7" w:rsidP="003062D7">
      <w:pPr>
        <w:spacing w:after="120" w:line="264" w:lineRule="auto"/>
        <w:jc w:val="both"/>
        <w:outlineLvl w:val="3"/>
        <w:rPr>
          <w:rFonts w:ascii="Gill Sans MT" w:eastAsia="Times New Roman" w:hAnsi="Gill Sans MT" w:cs="Times New Roman"/>
          <w:b/>
          <w:bCs/>
          <w:sz w:val="24"/>
          <w:szCs w:val="24"/>
          <w:lang w:val="fr-BE" w:eastAsia="fr-BE"/>
        </w:rPr>
      </w:pPr>
    </w:p>
    <w:p w14:paraId="3890F2C7" w14:textId="09A38838" w:rsidR="00FB0850" w:rsidRPr="00FB0850" w:rsidRDefault="003062D7" w:rsidP="003062D7">
      <w:pPr>
        <w:spacing w:after="120" w:line="264" w:lineRule="auto"/>
        <w:jc w:val="both"/>
        <w:outlineLvl w:val="3"/>
        <w:rPr>
          <w:rFonts w:ascii="Gill Sans MT" w:eastAsia="Times New Roman" w:hAnsi="Gill Sans MT" w:cs="Times New Roman"/>
          <w:b/>
          <w:bCs/>
          <w:sz w:val="24"/>
          <w:szCs w:val="24"/>
          <w:lang w:val="fr-BE" w:eastAsia="fr-BE"/>
        </w:rPr>
      </w:pPr>
      <w:r>
        <w:rPr>
          <w:rFonts w:ascii="Gill Sans MT" w:eastAsia="Times New Roman" w:hAnsi="Gill Sans MT" w:cs="Times New Roman"/>
          <w:b/>
          <w:bCs/>
          <w:sz w:val="24"/>
          <w:szCs w:val="24"/>
          <w:lang w:val="fr-BE" w:eastAsia="fr-BE"/>
        </w:rPr>
        <w:br w:type="page"/>
      </w:r>
      <w:r w:rsidR="00FB0850" w:rsidRPr="00FB0850">
        <w:rPr>
          <w:rFonts w:ascii="Gill Sans MT" w:eastAsia="Times New Roman" w:hAnsi="Gill Sans MT" w:cs="Times New Roman"/>
          <w:b/>
          <w:bCs/>
          <w:sz w:val="24"/>
          <w:szCs w:val="24"/>
          <w:lang w:val="fr-BE" w:eastAsia="fr-BE"/>
        </w:rPr>
        <w:lastRenderedPageBreak/>
        <w:t>UAA 6 : Relater des expériences culturelles</w:t>
      </w:r>
    </w:p>
    <w:p w14:paraId="2BBEA0A0" w14:textId="77777777" w:rsidR="00FB0850" w:rsidRPr="00FB0850" w:rsidRDefault="00FB0850" w:rsidP="003062D7">
      <w:pPr>
        <w:spacing w:after="120" w:line="264" w:lineRule="auto"/>
        <w:jc w:val="both"/>
        <w:rPr>
          <w:rFonts w:ascii="Gill Sans MT" w:eastAsia="Times New Roman" w:hAnsi="Gill Sans MT" w:cs="Times New Roman"/>
          <w:sz w:val="24"/>
          <w:szCs w:val="24"/>
          <w:lang w:val="fr-BE" w:eastAsia="fr-BE"/>
        </w:rPr>
      </w:pPr>
      <w:r w:rsidRPr="00FB0850">
        <w:rPr>
          <w:rFonts w:ascii="Gill Sans MT" w:eastAsia="Times New Roman" w:hAnsi="Gill Sans MT" w:cs="Times New Roman"/>
          <w:sz w:val="24"/>
          <w:szCs w:val="24"/>
          <w:lang w:val="fr-BE" w:eastAsia="fr-BE"/>
        </w:rPr>
        <w:t>Relater une rencontre avec une œuvre culturelle, littéraire, artistique ou autre. Ne pas se contenter de décrire, de résumer, d’observer. Aller plus loin en s’interrogeant, en proposant des interprétations, en réagissant personnellement à l’œuvre, selon ce qu’on y a goûté.</w:t>
      </w:r>
    </w:p>
    <w:p w14:paraId="735F7451" w14:textId="77777777" w:rsidR="003062D7" w:rsidRDefault="003062D7" w:rsidP="003062D7">
      <w:pPr>
        <w:spacing w:after="120" w:line="264" w:lineRule="auto"/>
        <w:jc w:val="both"/>
        <w:outlineLvl w:val="3"/>
        <w:rPr>
          <w:rFonts w:ascii="Gill Sans MT" w:eastAsia="Times New Roman" w:hAnsi="Gill Sans MT" w:cs="Times New Roman"/>
          <w:b/>
          <w:bCs/>
          <w:sz w:val="24"/>
          <w:szCs w:val="24"/>
          <w:lang w:val="fr-BE" w:eastAsia="fr-BE"/>
        </w:rPr>
      </w:pPr>
    </w:p>
    <w:p w14:paraId="013563BB" w14:textId="77777777" w:rsidR="000F29DA" w:rsidRDefault="00FB0850" w:rsidP="003062D7">
      <w:pPr>
        <w:spacing w:after="120" w:line="264" w:lineRule="auto"/>
        <w:jc w:val="both"/>
        <w:outlineLvl w:val="3"/>
        <w:rPr>
          <w:rFonts w:ascii="Gill Sans MT" w:eastAsia="Times New Roman" w:hAnsi="Gill Sans MT" w:cs="Times New Roman"/>
          <w:sz w:val="24"/>
          <w:szCs w:val="24"/>
          <w:lang w:val="fr-BE" w:eastAsia="fr-BE"/>
        </w:rPr>
      </w:pPr>
      <w:r w:rsidRPr="00FB0850">
        <w:rPr>
          <w:rFonts w:ascii="Gill Sans MT" w:eastAsia="Times New Roman" w:hAnsi="Gill Sans MT" w:cs="Times New Roman"/>
          <w:b/>
          <w:bCs/>
          <w:sz w:val="24"/>
          <w:szCs w:val="24"/>
          <w:lang w:val="fr-BE" w:eastAsia="fr-BE"/>
        </w:rPr>
        <w:t xml:space="preserve">UAA 0 : Justifier une réponse, expliciter une procédure </w:t>
      </w:r>
    </w:p>
    <w:p w14:paraId="4B24D5EB" w14:textId="0E47C87E" w:rsidR="00FB0850" w:rsidRPr="000F29DA" w:rsidRDefault="000F29DA" w:rsidP="003062D7">
      <w:pPr>
        <w:spacing w:after="120" w:line="264" w:lineRule="auto"/>
        <w:jc w:val="both"/>
        <w:outlineLvl w:val="3"/>
        <w:rPr>
          <w:rFonts w:ascii="Gill Sans MT" w:eastAsia="Times New Roman" w:hAnsi="Gill Sans MT" w:cs="Times New Roman"/>
          <w:sz w:val="24"/>
          <w:szCs w:val="24"/>
          <w:lang w:val="fr-BE" w:eastAsia="fr-BE"/>
        </w:rPr>
      </w:pPr>
      <w:r>
        <w:rPr>
          <w:rFonts w:ascii="Gill Sans MT" w:eastAsia="Times New Roman" w:hAnsi="Gill Sans MT" w:cs="Times New Roman"/>
          <w:sz w:val="24"/>
          <w:szCs w:val="24"/>
          <w:lang w:val="fr-BE" w:eastAsia="fr-BE"/>
        </w:rPr>
        <w:t xml:space="preserve">Cette </w:t>
      </w:r>
      <w:r w:rsidR="00FB0850" w:rsidRPr="000F29DA">
        <w:rPr>
          <w:rFonts w:ascii="Gill Sans MT" w:eastAsia="Times New Roman" w:hAnsi="Gill Sans MT" w:cs="Times New Roman"/>
          <w:sz w:val="24"/>
          <w:szCs w:val="24"/>
          <w:lang w:val="fr-BE" w:eastAsia="fr-BE"/>
        </w:rPr>
        <w:t xml:space="preserve">UAA est systématiquement mise en œuvre dans les six </w:t>
      </w:r>
      <w:r>
        <w:rPr>
          <w:rFonts w:ascii="Gill Sans MT" w:eastAsia="Times New Roman" w:hAnsi="Gill Sans MT" w:cs="Times New Roman"/>
          <w:sz w:val="24"/>
          <w:szCs w:val="24"/>
          <w:lang w:val="fr-BE" w:eastAsia="fr-BE"/>
        </w:rPr>
        <w:t xml:space="preserve">autres </w:t>
      </w:r>
      <w:r w:rsidR="00FB0850" w:rsidRPr="000F29DA">
        <w:rPr>
          <w:rFonts w:ascii="Gill Sans MT" w:eastAsia="Times New Roman" w:hAnsi="Gill Sans MT" w:cs="Times New Roman"/>
          <w:sz w:val="24"/>
          <w:szCs w:val="24"/>
          <w:lang w:val="fr-BE" w:eastAsia="fr-BE"/>
        </w:rPr>
        <w:t>UAA</w:t>
      </w:r>
      <w:r>
        <w:rPr>
          <w:rFonts w:ascii="Gill Sans MT" w:eastAsia="Times New Roman" w:hAnsi="Gill Sans MT" w:cs="Times New Roman"/>
          <w:sz w:val="24"/>
          <w:szCs w:val="24"/>
          <w:lang w:val="fr-BE" w:eastAsia="fr-BE"/>
        </w:rPr>
        <w:t>.</w:t>
      </w:r>
    </w:p>
    <w:p w14:paraId="5F2F7043" w14:textId="6A42FED5" w:rsidR="00FB0850" w:rsidRPr="00FB0850" w:rsidRDefault="00FB0850" w:rsidP="003062D7">
      <w:pPr>
        <w:spacing w:after="120" w:line="264" w:lineRule="auto"/>
        <w:jc w:val="both"/>
        <w:rPr>
          <w:rFonts w:ascii="Gill Sans MT" w:eastAsia="Times New Roman" w:hAnsi="Gill Sans MT" w:cs="Times New Roman"/>
          <w:sz w:val="24"/>
          <w:szCs w:val="24"/>
          <w:lang w:val="fr-BE" w:eastAsia="fr-BE"/>
        </w:rPr>
      </w:pPr>
      <w:r w:rsidRPr="00FB0850">
        <w:rPr>
          <w:rFonts w:ascii="Gill Sans MT" w:eastAsia="Times New Roman" w:hAnsi="Gill Sans MT" w:cs="Times New Roman"/>
          <w:sz w:val="24"/>
          <w:szCs w:val="24"/>
          <w:lang w:val="fr-BE" w:eastAsia="fr-BE"/>
        </w:rPr>
        <w:t>Justifier une réponse scolaire. En montrant que l’on maîtrise les notions, la théorie, vues en classe.</w:t>
      </w:r>
      <w:r w:rsidRPr="00FB0850">
        <w:rPr>
          <w:rFonts w:ascii="Gill Sans MT" w:eastAsia="Times New Roman" w:hAnsi="Gill Sans MT" w:cs="Times New Roman"/>
          <w:sz w:val="24"/>
          <w:szCs w:val="24"/>
          <w:lang w:val="fr-BE" w:eastAsia="fr-BE"/>
        </w:rPr>
        <w:br/>
      </w:r>
      <w:r w:rsidR="003062D7" w:rsidRPr="003062D7">
        <w:rPr>
          <w:rFonts w:ascii="Gill Sans MT" w:eastAsia="Times New Roman" w:hAnsi="Gill Sans MT" w:cs="Times New Roman"/>
          <w:sz w:val="24"/>
          <w:szCs w:val="24"/>
          <w:lang w:val="fr-BE" w:eastAsia="fr-BE"/>
        </w:rPr>
        <w:t>Expliquer, à l’intention d’un condisciple et</w:t>
      </w:r>
      <w:r w:rsidR="00CE5319">
        <w:rPr>
          <w:rFonts w:ascii="Gill Sans MT" w:eastAsia="Times New Roman" w:hAnsi="Gill Sans MT" w:cs="Times New Roman"/>
          <w:sz w:val="24"/>
          <w:szCs w:val="24"/>
          <w:lang w:val="fr-BE" w:eastAsia="fr-BE"/>
        </w:rPr>
        <w:t xml:space="preserve"> </w:t>
      </w:r>
      <w:r w:rsidR="003062D7" w:rsidRPr="003062D7">
        <w:rPr>
          <w:rFonts w:ascii="Gill Sans MT" w:eastAsia="Times New Roman" w:hAnsi="Gill Sans MT" w:cs="Times New Roman"/>
          <w:sz w:val="24"/>
          <w:szCs w:val="24"/>
          <w:lang w:val="fr-BE" w:eastAsia="fr-BE"/>
        </w:rPr>
        <w:t>/</w:t>
      </w:r>
      <w:r w:rsidR="00CE5319">
        <w:rPr>
          <w:rFonts w:ascii="Gill Sans MT" w:eastAsia="Times New Roman" w:hAnsi="Gill Sans MT" w:cs="Times New Roman"/>
          <w:sz w:val="24"/>
          <w:szCs w:val="24"/>
          <w:lang w:val="fr-BE" w:eastAsia="fr-BE"/>
        </w:rPr>
        <w:t xml:space="preserve"> </w:t>
      </w:r>
      <w:r w:rsidR="003062D7" w:rsidRPr="003062D7">
        <w:rPr>
          <w:rFonts w:ascii="Gill Sans MT" w:eastAsia="Times New Roman" w:hAnsi="Gill Sans MT" w:cs="Times New Roman"/>
          <w:sz w:val="24"/>
          <w:szCs w:val="24"/>
          <w:lang w:val="fr-BE" w:eastAsia="fr-BE"/>
        </w:rPr>
        <w:t>ou du professeur, une procédure utilisée pour réaliser un travail.</w:t>
      </w:r>
    </w:p>
    <w:p w14:paraId="0DB6C514" w14:textId="77777777" w:rsidR="003062D7" w:rsidRDefault="003062D7" w:rsidP="003062D7">
      <w:pPr>
        <w:spacing w:after="120" w:line="264" w:lineRule="auto"/>
        <w:jc w:val="both"/>
        <w:rPr>
          <w:rFonts w:ascii="Gill Sans MT" w:eastAsia="Times New Roman" w:hAnsi="Gill Sans MT" w:cs="Times New Roman"/>
          <w:sz w:val="24"/>
          <w:szCs w:val="24"/>
          <w:lang w:val="fr-BE" w:eastAsia="fr-BE"/>
        </w:rPr>
      </w:pPr>
    </w:p>
    <w:p w14:paraId="39F296A7" w14:textId="612619C0" w:rsidR="00FB0850" w:rsidRPr="00FB0850" w:rsidRDefault="00104C7D" w:rsidP="003062D7">
      <w:pPr>
        <w:spacing w:after="120" w:line="264" w:lineRule="auto"/>
        <w:jc w:val="both"/>
        <w:rPr>
          <w:rFonts w:ascii="Gill Sans MT" w:eastAsia="Times New Roman" w:hAnsi="Gill Sans MT" w:cs="Times New Roman"/>
          <w:sz w:val="24"/>
          <w:szCs w:val="24"/>
          <w:lang w:val="fr-BE" w:eastAsia="fr-BE"/>
        </w:rPr>
      </w:pPr>
      <w:r>
        <w:rPr>
          <w:rFonts w:ascii="Gill Sans MT" w:eastAsia="Times New Roman" w:hAnsi="Gill Sans MT" w:cs="Times New Roman"/>
          <w:sz w:val="24"/>
          <w:szCs w:val="24"/>
          <w:lang w:val="fr-BE" w:eastAsia="fr-BE"/>
        </w:rPr>
        <w:pict w14:anchorId="1895D1A5">
          <v:rect id="_x0000_i1025" style="width:0;height:1.5pt" o:hralign="center" o:hrstd="t" o:hr="t" fillcolor="#a0a0a0" stroked="f"/>
        </w:pict>
      </w:r>
    </w:p>
    <w:p w14:paraId="4A05F21D" w14:textId="77777777" w:rsidR="003062D7" w:rsidRDefault="003062D7" w:rsidP="003062D7">
      <w:pPr>
        <w:spacing w:after="120" w:line="264" w:lineRule="auto"/>
        <w:jc w:val="both"/>
        <w:outlineLvl w:val="3"/>
        <w:rPr>
          <w:rFonts w:ascii="Gill Sans MT" w:eastAsia="Times New Roman" w:hAnsi="Gill Sans MT" w:cs="Times New Roman"/>
          <w:b/>
          <w:bCs/>
          <w:sz w:val="24"/>
          <w:szCs w:val="24"/>
          <w:lang w:val="fr-BE" w:eastAsia="fr-BE"/>
        </w:rPr>
      </w:pPr>
    </w:p>
    <w:p w14:paraId="2A8A561E" w14:textId="2FFE4E13" w:rsidR="00FB0850" w:rsidRPr="003062D7" w:rsidRDefault="00FB0850" w:rsidP="003062D7">
      <w:pPr>
        <w:spacing w:after="120" w:line="264" w:lineRule="auto"/>
        <w:jc w:val="center"/>
        <w:outlineLvl w:val="3"/>
        <w:rPr>
          <w:rFonts w:ascii="Gill Sans MT" w:eastAsia="Times New Roman" w:hAnsi="Gill Sans MT" w:cs="Times New Roman"/>
          <w:b/>
          <w:bCs/>
          <w:sz w:val="32"/>
          <w:szCs w:val="32"/>
          <w:lang w:val="fr-BE" w:eastAsia="fr-BE"/>
        </w:rPr>
      </w:pPr>
      <w:r w:rsidRPr="003062D7">
        <w:rPr>
          <w:rFonts w:ascii="Gill Sans MT" w:eastAsia="Times New Roman" w:hAnsi="Gill Sans MT" w:cs="Times New Roman"/>
          <w:b/>
          <w:bCs/>
          <w:sz w:val="32"/>
          <w:szCs w:val="32"/>
          <w:lang w:val="fr-BE" w:eastAsia="fr-BE"/>
        </w:rPr>
        <w:t>Unité d’apprentissage en Éducation à la Philosophie et à la Citoyenneté</w:t>
      </w:r>
    </w:p>
    <w:p w14:paraId="57A031E0" w14:textId="77777777" w:rsidR="003062D7" w:rsidRDefault="003062D7" w:rsidP="003062D7">
      <w:pPr>
        <w:spacing w:after="120" w:line="264" w:lineRule="auto"/>
        <w:jc w:val="both"/>
        <w:rPr>
          <w:rFonts w:ascii="Gill Sans MT" w:eastAsia="Times New Roman" w:hAnsi="Gill Sans MT" w:cs="Times New Roman"/>
          <w:sz w:val="24"/>
          <w:szCs w:val="24"/>
          <w:lang w:val="fr-BE" w:eastAsia="fr-BE"/>
        </w:rPr>
      </w:pPr>
    </w:p>
    <w:p w14:paraId="18168163" w14:textId="61AD7CF8" w:rsidR="00FB0850" w:rsidRPr="00FB0850" w:rsidRDefault="00FB0850" w:rsidP="003062D7">
      <w:pPr>
        <w:spacing w:after="120" w:line="264" w:lineRule="auto"/>
        <w:jc w:val="both"/>
        <w:rPr>
          <w:rFonts w:ascii="Gill Sans MT" w:eastAsia="Times New Roman" w:hAnsi="Gill Sans MT" w:cs="Times New Roman"/>
          <w:sz w:val="24"/>
          <w:szCs w:val="24"/>
          <w:lang w:val="fr-BE" w:eastAsia="fr-BE"/>
        </w:rPr>
      </w:pPr>
      <w:r w:rsidRPr="00FB0850">
        <w:rPr>
          <w:rFonts w:ascii="Gill Sans MT" w:eastAsia="Times New Roman" w:hAnsi="Gill Sans MT" w:cs="Times New Roman"/>
          <w:sz w:val="24"/>
          <w:szCs w:val="24"/>
          <w:lang w:val="fr-BE" w:eastAsia="fr-BE"/>
        </w:rPr>
        <w:t xml:space="preserve">S’ajoute, dans l’enseignement libre catholique, une des unités d’apprentissage de l’éducation à la philosophie et à la citoyenneté : </w:t>
      </w:r>
      <w:r w:rsidRPr="00FB0850">
        <w:rPr>
          <w:rFonts w:ascii="Gill Sans MT" w:eastAsia="Times New Roman" w:hAnsi="Gill Sans MT" w:cs="Times New Roman"/>
          <w:b/>
          <w:bCs/>
          <w:sz w:val="24"/>
          <w:szCs w:val="24"/>
          <w:lang w:val="fr-BE" w:eastAsia="fr-BE"/>
        </w:rPr>
        <w:t>participer au processus démocratique</w:t>
      </w:r>
      <w:r w:rsidRPr="00FB0850">
        <w:rPr>
          <w:rFonts w:ascii="Gill Sans MT" w:eastAsia="Times New Roman" w:hAnsi="Gill Sans MT" w:cs="Times New Roman"/>
          <w:sz w:val="24"/>
          <w:szCs w:val="24"/>
          <w:lang w:val="fr-BE" w:eastAsia="fr-BE"/>
        </w:rPr>
        <w:t>.</w:t>
      </w:r>
    </w:p>
    <w:p w14:paraId="326E6731" w14:textId="77777777" w:rsidR="00FB0850" w:rsidRPr="00FB0850" w:rsidRDefault="00FB0850" w:rsidP="003062D7">
      <w:pPr>
        <w:spacing w:after="120" w:line="264" w:lineRule="auto"/>
        <w:jc w:val="both"/>
        <w:rPr>
          <w:rFonts w:ascii="Gill Sans MT" w:eastAsia="Times New Roman" w:hAnsi="Gill Sans MT" w:cs="Times New Roman"/>
          <w:sz w:val="24"/>
          <w:szCs w:val="24"/>
          <w:lang w:val="fr-BE" w:eastAsia="fr-BE"/>
        </w:rPr>
      </w:pPr>
      <w:r w:rsidRPr="00FB0850">
        <w:rPr>
          <w:rFonts w:ascii="Gill Sans MT" w:eastAsia="Times New Roman" w:hAnsi="Gill Sans MT" w:cs="Times New Roman"/>
          <w:sz w:val="24"/>
          <w:szCs w:val="24"/>
          <w:lang w:val="fr-BE" w:eastAsia="fr-BE"/>
        </w:rPr>
        <w:t>Avant l’apprentissage du débat démocratique qui se fera durant les deux années suivantes, les élèves de troisième et quatrième découvriront comment circulent, dialoguent, s’affrontent parfois, différentes idées et positions dans la société et dans la classe. Ils apprendront également, à exprimer les leurs, à y réfléchir, à argumenter, à persuader.</w:t>
      </w:r>
    </w:p>
    <w:p w14:paraId="50798D6E" w14:textId="359D3869" w:rsidR="00FB0850" w:rsidRPr="00FB0850" w:rsidRDefault="00FB0850" w:rsidP="003062D7">
      <w:pPr>
        <w:spacing w:after="120" w:line="264" w:lineRule="auto"/>
        <w:jc w:val="both"/>
        <w:rPr>
          <w:rFonts w:ascii="Gill Sans MT" w:eastAsia="Times New Roman" w:hAnsi="Gill Sans MT" w:cs="Times New Roman"/>
          <w:sz w:val="24"/>
          <w:szCs w:val="24"/>
          <w:lang w:val="fr-BE" w:eastAsia="fr-BE"/>
        </w:rPr>
      </w:pPr>
      <w:r w:rsidRPr="00FB0850">
        <w:rPr>
          <w:rFonts w:ascii="Gill Sans MT" w:eastAsia="Times New Roman" w:hAnsi="Gill Sans MT" w:cs="Times New Roman"/>
          <w:sz w:val="24"/>
          <w:szCs w:val="24"/>
          <w:lang w:val="fr-BE" w:eastAsia="fr-BE"/>
        </w:rPr>
        <w:t xml:space="preserve">Une série d’apprentissages de philosophie seront aussi </w:t>
      </w:r>
      <w:r w:rsidR="000F29DA">
        <w:rPr>
          <w:rFonts w:ascii="Gill Sans MT" w:eastAsia="Times New Roman" w:hAnsi="Gill Sans MT" w:cs="Times New Roman"/>
          <w:sz w:val="24"/>
          <w:szCs w:val="24"/>
          <w:lang w:val="fr-BE" w:eastAsia="fr-BE"/>
        </w:rPr>
        <w:t>abordés</w:t>
      </w:r>
      <w:bookmarkStart w:id="0" w:name="_GoBack"/>
      <w:bookmarkEnd w:id="0"/>
      <w:r w:rsidRPr="00FB0850">
        <w:rPr>
          <w:rFonts w:ascii="Gill Sans MT" w:eastAsia="Times New Roman" w:hAnsi="Gill Sans MT" w:cs="Times New Roman"/>
          <w:sz w:val="24"/>
          <w:szCs w:val="24"/>
          <w:lang w:val="fr-BE" w:eastAsia="fr-BE"/>
        </w:rPr>
        <w:t>.</w:t>
      </w:r>
    </w:p>
    <w:p w14:paraId="62338B80" w14:textId="77777777" w:rsidR="00E034C1" w:rsidRPr="00FB0850" w:rsidRDefault="00E034C1" w:rsidP="003062D7">
      <w:pPr>
        <w:spacing w:after="120" w:line="264" w:lineRule="auto"/>
        <w:jc w:val="both"/>
        <w:rPr>
          <w:rFonts w:ascii="Gill Sans MT" w:hAnsi="Gill Sans MT"/>
          <w:lang w:val="fr-BE"/>
        </w:rPr>
      </w:pPr>
    </w:p>
    <w:sectPr w:rsidR="00E034C1" w:rsidRPr="00FB08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E209C" w14:textId="77777777" w:rsidR="00104C7D" w:rsidRDefault="00104C7D" w:rsidP="00FB0850">
      <w:pPr>
        <w:spacing w:after="0" w:line="240" w:lineRule="auto"/>
      </w:pPr>
      <w:r>
        <w:separator/>
      </w:r>
    </w:p>
  </w:endnote>
  <w:endnote w:type="continuationSeparator" w:id="0">
    <w:p w14:paraId="4E5B8D4C" w14:textId="77777777" w:rsidR="00104C7D" w:rsidRDefault="00104C7D" w:rsidP="00FB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A7D9C" w14:textId="77777777" w:rsidR="00104C7D" w:rsidRDefault="00104C7D" w:rsidP="00FB0850">
      <w:pPr>
        <w:spacing w:after="0" w:line="240" w:lineRule="auto"/>
      </w:pPr>
      <w:r>
        <w:separator/>
      </w:r>
    </w:p>
  </w:footnote>
  <w:footnote w:type="continuationSeparator" w:id="0">
    <w:p w14:paraId="462C0031" w14:textId="77777777" w:rsidR="00104C7D" w:rsidRDefault="00104C7D" w:rsidP="00FB08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50"/>
    <w:rsid w:val="000F29DA"/>
    <w:rsid w:val="00104C7D"/>
    <w:rsid w:val="003062D7"/>
    <w:rsid w:val="0031562B"/>
    <w:rsid w:val="00392427"/>
    <w:rsid w:val="004870EF"/>
    <w:rsid w:val="00A73C8F"/>
    <w:rsid w:val="00CE5319"/>
    <w:rsid w:val="00D83F8F"/>
    <w:rsid w:val="00E034C1"/>
    <w:rsid w:val="00FB085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A03A"/>
  <w15:chartTrackingRefBased/>
  <w15:docId w15:val="{2584343D-B61C-4DD4-A411-070F9E58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0850"/>
    <w:pPr>
      <w:tabs>
        <w:tab w:val="center" w:pos="4536"/>
        <w:tab w:val="right" w:pos="9072"/>
      </w:tabs>
      <w:spacing w:after="0" w:line="240" w:lineRule="auto"/>
    </w:pPr>
  </w:style>
  <w:style w:type="character" w:customStyle="1" w:styleId="En-tteCar">
    <w:name w:val="En-tête Car"/>
    <w:basedOn w:val="Policepardfaut"/>
    <w:link w:val="En-tte"/>
    <w:uiPriority w:val="99"/>
    <w:rsid w:val="00FB0850"/>
    <w:rPr>
      <w:lang w:val="fr-FR"/>
    </w:rPr>
  </w:style>
  <w:style w:type="paragraph" w:styleId="Pieddepage">
    <w:name w:val="footer"/>
    <w:basedOn w:val="Normal"/>
    <w:link w:val="PieddepageCar"/>
    <w:uiPriority w:val="99"/>
    <w:unhideWhenUsed/>
    <w:rsid w:val="00FB08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0850"/>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07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435</Words>
  <Characters>2499</Characters>
  <Application>Microsoft Office Word</Application>
  <DocSecurity>0</DocSecurity>
  <Lines>59</Lines>
  <Paragraphs>25</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Les Unités d’apprentissage de français</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4</cp:revision>
  <dcterms:created xsi:type="dcterms:W3CDTF">2019-10-15T06:34:00Z</dcterms:created>
  <dcterms:modified xsi:type="dcterms:W3CDTF">2019-10-15T15:28:00Z</dcterms:modified>
</cp:coreProperties>
</file>