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CB288" w14:textId="6E7CBED5" w:rsidR="00EF793E" w:rsidRDefault="00EF793E" w:rsidP="00EF793E">
      <w:pPr>
        <w:spacing w:before="100" w:beforeAutospacing="1" w:after="100" w:afterAutospacing="1" w:line="240" w:lineRule="auto"/>
        <w:jc w:val="center"/>
        <w:outlineLvl w:val="3"/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</w:pPr>
      <w:r w:rsidRPr="00EF793E"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>J</w:t>
      </w:r>
      <w:r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>’</w:t>
      </w:r>
      <w:r w:rsidRPr="00EF793E"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>voudrais bien, mais j</w:t>
      </w:r>
      <w:r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>’</w:t>
      </w:r>
      <w:r w:rsidRPr="00EF793E"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>peux point...</w:t>
      </w:r>
    </w:p>
    <w:p w14:paraId="45897D7E" w14:textId="7EE9A590" w:rsidR="00EF793E" w:rsidRDefault="00EF793E" w:rsidP="00EF793E">
      <w:pPr>
        <w:spacing w:before="100" w:beforeAutospacing="1" w:after="100" w:afterAutospacing="1" w:line="240" w:lineRule="auto"/>
        <w:jc w:val="center"/>
        <w:outlineLvl w:val="3"/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</w:pPr>
      <w:r w:rsidRPr="00EF793E"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>Annie Cordy philosophe</w:t>
      </w:r>
      <w:r>
        <w:rPr>
          <w:rFonts w:ascii="Arial" w:eastAsia="Times New Roman" w:hAnsi="Arial" w:cs="Arial"/>
          <w:b/>
          <w:bCs/>
          <w:sz w:val="36"/>
          <w:szCs w:val="36"/>
          <w:lang w:val="fr-BE" w:eastAsia="fr-BE"/>
        </w:rPr>
        <w:t> </w:t>
      </w:r>
      <w:r w:rsidRPr="00EF793E"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  <w:t>?</w:t>
      </w:r>
    </w:p>
    <w:p w14:paraId="779C67D6" w14:textId="77777777" w:rsidR="00EF793E" w:rsidRPr="00EF793E" w:rsidRDefault="00EF793E" w:rsidP="00EF793E">
      <w:pPr>
        <w:spacing w:before="100" w:beforeAutospacing="1" w:after="100" w:afterAutospacing="1" w:line="240" w:lineRule="auto"/>
        <w:jc w:val="center"/>
        <w:outlineLvl w:val="3"/>
        <w:rPr>
          <w:rFonts w:ascii="Gill Sans MT" w:eastAsia="Times New Roman" w:hAnsi="Gill Sans MT" w:cs="Times New Roman"/>
          <w:b/>
          <w:bCs/>
          <w:sz w:val="36"/>
          <w:szCs w:val="36"/>
          <w:lang w:val="fr-BE" w:eastAsia="fr-BE"/>
        </w:rPr>
      </w:pPr>
    </w:p>
    <w:p w14:paraId="68B5C6B5" w14:textId="5DCABB8A" w:rsidR="006224A9" w:rsidRPr="006224A9" w:rsidRDefault="006224A9" w:rsidP="006224A9">
      <w:pPr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</w:pPr>
      <w:r w:rsidRPr="006224A9">
        <w:rPr>
          <w:rFonts w:ascii="Gill Sans MT" w:eastAsia="Times New Roman" w:hAnsi="Gill Sans MT" w:cs="Times New Roman"/>
          <w:b/>
          <w:bCs/>
          <w:sz w:val="28"/>
          <w:szCs w:val="28"/>
          <w:lang w:val="fr-BE" w:eastAsia="fr-BE"/>
        </w:rPr>
        <w:t>La bonne du curé</w:t>
      </w:r>
    </w:p>
    <w:p w14:paraId="219AB483" w14:textId="165BB377" w:rsidR="00BF6F7D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Paroles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: Charles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Leval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. </w:t>
      </w:r>
    </w:p>
    <w:p w14:paraId="704F9B9A" w14:textId="4EE01E88" w:rsidR="006224A9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Musique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: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Tont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Montoya, Tony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Roval</w:t>
      </w:r>
      <w:proofErr w:type="spellEnd"/>
      <w:r w:rsidR="00EF793E">
        <w:rPr>
          <w:rFonts w:ascii="Gill Sans MT" w:eastAsia="Times New Roman" w:hAnsi="Gill Sans MT" w:cs="Times New Roman"/>
          <w:lang w:val="fr-BE" w:eastAsia="fr-BE"/>
        </w:rPr>
        <w:t xml:space="preserve"> —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 Editions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Intersong</w:t>
      </w:r>
      <w:proofErr w:type="spellEnd"/>
    </w:p>
    <w:p w14:paraId="6A21259E" w14:textId="77777777" w:rsidR="006224A9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</w:p>
    <w:p w14:paraId="4D820DE3" w14:textId="0BA53A16" w:rsidR="006224A9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voudrais bien mais 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peux point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C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est point commode d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être à la mode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 xml:space="preserve">Quand on est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bonn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>' du curé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</w:r>
      <w:proofErr w:type="gramStart"/>
      <w:r w:rsidRPr="00BF6F7D">
        <w:rPr>
          <w:rFonts w:ascii="Gill Sans MT" w:eastAsia="Times New Roman" w:hAnsi="Gill Sans MT" w:cs="Times New Roman"/>
          <w:lang w:val="fr-BE" w:eastAsia="fr-BE"/>
        </w:rPr>
        <w:t>C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est pas</w:t>
      </w:r>
      <w:proofErr w:type="gram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facile d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avoir du style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 xml:space="preserve">Quand on est un' fille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comm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'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mwè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br/>
        <w:t>Entre la cure et les figures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Des grenouilles de bénitier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 xml:space="preserve">La vie est dure quand on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aim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>' rigoler</w:t>
      </w:r>
    </w:p>
    <w:p w14:paraId="04661EE1" w14:textId="5483C0F3" w:rsidR="006224A9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{Refrain</w:t>
      </w:r>
      <w:r w:rsidR="00EF793E">
        <w:rPr>
          <w:rFonts w:ascii="Gill Sans MT" w:eastAsia="Times New Roman" w:hAnsi="Gill Sans MT" w:cs="Times New Roman"/>
          <w:lang w:val="fr-BE" w:eastAsia="fr-BE"/>
        </w:rPr>
        <w:t xml:space="preserve"> </w:t>
      </w:r>
      <w:r w:rsidRPr="00BF6F7D">
        <w:rPr>
          <w:rFonts w:ascii="Gill Sans MT" w:eastAsia="Times New Roman" w:hAnsi="Gill Sans MT" w:cs="Times New Roman"/>
          <w:lang w:val="fr-BE" w:eastAsia="fr-BE"/>
        </w:rPr>
        <w:t>:}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Mais quand le diable qu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est un bon diable me tire par les pieds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 xml:space="preserve">Ça me gratouille, ça me chatouille, ça me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donn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>' des idées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fais qu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des bêtises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derrièr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>' l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église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peux point m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en empêcher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Dieu me pardonne 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suis la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bonn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>' du curé.</w:t>
      </w:r>
    </w:p>
    <w:p w14:paraId="18EB1F5F" w14:textId="3EEA28CE" w:rsidR="006224A9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voudrais bien mais 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peux point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Je voudrais mettre un' mini jupette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 xml:space="preserve">Et un corsage à trous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trous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>,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 xml:space="preserve">Mais il parait que pour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fair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>' la quête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Ça ne se fait pas du tout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Quand je veux faire un brin de causette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Avec les gars du pays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file en cachette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derrièr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>' la sacristie.</w:t>
      </w:r>
    </w:p>
    <w:p w14:paraId="3C5B356B" w14:textId="77777777" w:rsidR="006224A9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{Refrain}</w:t>
      </w:r>
    </w:p>
    <w:p w14:paraId="00690BE4" w14:textId="7BADAB01" w:rsidR="006224A9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voudrais bien mais 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peux point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Quand c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est la fête 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en perds la tête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voudrais ben aller danser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J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voudrais monter en motocyclette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 xml:space="preserve">Pour me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prom'ner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dans les prés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Et qu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un beau gars me compte fleurette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 xml:space="preserve">Avec des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disqu's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à succès</w:t>
      </w:r>
      <w:r w:rsidRPr="00BF6F7D">
        <w:rPr>
          <w:rFonts w:ascii="Gill Sans MT" w:eastAsia="Times New Roman" w:hAnsi="Gill Sans MT" w:cs="Times New Roman"/>
          <w:lang w:val="fr-BE" w:eastAsia="fr-BE"/>
        </w:rPr>
        <w:br/>
        <w:t>Car les cantiques ça n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vaut pas Claude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Françwè</w:t>
      </w:r>
      <w:proofErr w:type="spellEnd"/>
    </w:p>
    <w:p w14:paraId="0594A08A" w14:textId="77777777" w:rsidR="006224A9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{Refrain}</w:t>
      </w:r>
    </w:p>
    <w:p w14:paraId="5374C861" w14:textId="31DF74A6" w:rsidR="00E034C1" w:rsidRPr="00BF6F7D" w:rsidRDefault="006224A9" w:rsidP="006224A9">
      <w:pPr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BF6F7D">
        <w:rPr>
          <w:rFonts w:ascii="Gill Sans MT" w:eastAsia="Times New Roman" w:hAnsi="Gill Sans MT" w:cs="Times New Roman"/>
          <w:lang w:val="fr-BE" w:eastAsia="fr-BE"/>
        </w:rPr>
        <w:lastRenderedPageBreak/>
        <w:t>La</w:t>
      </w:r>
      <w:proofErr w:type="gram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la ....................</w:t>
      </w:r>
    </w:p>
    <w:p w14:paraId="75CE66B1" w14:textId="4B584FB7" w:rsidR="006224A9" w:rsidRPr="00BF6F7D" w:rsidRDefault="006224A9" w:rsidP="006224A9">
      <w:pPr>
        <w:spacing w:after="0"/>
        <w:rPr>
          <w:rFonts w:ascii="Gill Sans MT" w:hAnsi="Gill Sans MT"/>
          <w:sz w:val="20"/>
          <w:szCs w:val="20"/>
        </w:rPr>
      </w:pPr>
      <w:r w:rsidRPr="00BF6F7D">
        <w:rPr>
          <w:rFonts w:ascii="Gill Sans MT" w:hAnsi="Gill Sans MT"/>
          <w:sz w:val="20"/>
          <w:szCs w:val="20"/>
        </w:rPr>
        <w:t xml:space="preserve">Ah </w:t>
      </w:r>
      <w:proofErr w:type="gramStart"/>
      <w:r w:rsidRPr="00BF6F7D">
        <w:rPr>
          <w:rFonts w:ascii="Gill Sans MT" w:hAnsi="Gill Sans MT"/>
          <w:sz w:val="20"/>
          <w:szCs w:val="20"/>
        </w:rPr>
        <w:t xml:space="preserve">la </w:t>
      </w:r>
      <w:proofErr w:type="spellStart"/>
      <w:r w:rsidRPr="00BF6F7D">
        <w:rPr>
          <w:rFonts w:ascii="Gill Sans MT" w:hAnsi="Gill Sans MT"/>
          <w:sz w:val="20"/>
          <w:szCs w:val="20"/>
        </w:rPr>
        <w:t>la</w:t>
      </w:r>
      <w:proofErr w:type="spellEnd"/>
      <w:proofErr w:type="gramEnd"/>
      <w:r w:rsidRPr="00BF6F7D">
        <w:rPr>
          <w:rFonts w:ascii="Gill Sans MT" w:hAnsi="Gill Sans MT"/>
          <w:sz w:val="20"/>
          <w:szCs w:val="20"/>
        </w:rPr>
        <w:t xml:space="preserve">, </w:t>
      </w:r>
      <w:r w:rsidR="00BF6F7D" w:rsidRPr="00BF6F7D">
        <w:rPr>
          <w:rFonts w:ascii="Gill Sans MT" w:hAnsi="Gill Sans MT"/>
          <w:sz w:val="20"/>
          <w:szCs w:val="20"/>
        </w:rPr>
        <w:t>depuis qu</w:t>
      </w:r>
      <w:r w:rsidR="00EF793E">
        <w:rPr>
          <w:rFonts w:ascii="Gill Sans MT" w:hAnsi="Gill Sans MT"/>
          <w:sz w:val="20"/>
          <w:szCs w:val="20"/>
        </w:rPr>
        <w:t>’</w:t>
      </w:r>
      <w:proofErr w:type="spellStart"/>
      <w:r w:rsidR="00BF6F7D" w:rsidRPr="00BF6F7D">
        <w:rPr>
          <w:rFonts w:ascii="Gill Sans MT" w:hAnsi="Gill Sans MT"/>
          <w:sz w:val="20"/>
          <w:szCs w:val="20"/>
        </w:rPr>
        <w:t>jai</w:t>
      </w:r>
      <w:proofErr w:type="spellEnd"/>
      <w:r w:rsidR="00BF6F7D" w:rsidRPr="00BF6F7D">
        <w:rPr>
          <w:rFonts w:ascii="Gill Sans MT" w:hAnsi="Gill Sans MT"/>
          <w:sz w:val="20"/>
          <w:szCs w:val="20"/>
        </w:rPr>
        <w:t xml:space="preserve"> vu ce Claude </w:t>
      </w:r>
      <w:proofErr w:type="spellStart"/>
      <w:r w:rsidR="00BF6F7D" w:rsidRPr="00BF6F7D">
        <w:rPr>
          <w:rFonts w:ascii="Gill Sans MT" w:hAnsi="Gill Sans MT"/>
          <w:sz w:val="20"/>
          <w:szCs w:val="20"/>
        </w:rPr>
        <w:t>Françwè</w:t>
      </w:r>
      <w:proofErr w:type="spellEnd"/>
    </w:p>
    <w:p w14:paraId="0A469AF3" w14:textId="757DFB4D" w:rsidR="006224A9" w:rsidRPr="00BF6F7D" w:rsidRDefault="006224A9" w:rsidP="006224A9">
      <w:pPr>
        <w:spacing w:after="0"/>
        <w:rPr>
          <w:rFonts w:ascii="Gill Sans MT" w:hAnsi="Gill Sans MT"/>
          <w:sz w:val="20"/>
          <w:szCs w:val="20"/>
        </w:rPr>
      </w:pPr>
      <w:r w:rsidRPr="00BF6F7D">
        <w:rPr>
          <w:rFonts w:ascii="Gill Sans MT" w:hAnsi="Gill Sans MT"/>
          <w:sz w:val="20"/>
          <w:szCs w:val="20"/>
        </w:rPr>
        <w:t>Mais v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>là t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>y pas que j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 xml:space="preserve">me prends pour une </w:t>
      </w:r>
      <w:r w:rsidR="00BF6F7D" w:rsidRPr="00BF6F7D">
        <w:rPr>
          <w:rFonts w:ascii="Gill Sans MT" w:hAnsi="Gill Sans MT"/>
          <w:sz w:val="20"/>
          <w:szCs w:val="20"/>
        </w:rPr>
        <w:t>Claudette</w:t>
      </w:r>
    </w:p>
    <w:p w14:paraId="51B31F7D" w14:textId="1D56F4D2" w:rsidR="006224A9" w:rsidRPr="00BF6F7D" w:rsidRDefault="006224A9" w:rsidP="006224A9">
      <w:pPr>
        <w:spacing w:after="0"/>
        <w:rPr>
          <w:rFonts w:ascii="Gill Sans MT" w:hAnsi="Gill Sans MT"/>
          <w:sz w:val="20"/>
          <w:szCs w:val="20"/>
        </w:rPr>
      </w:pPr>
      <w:r w:rsidRPr="00BF6F7D">
        <w:rPr>
          <w:rFonts w:ascii="Gill Sans MT" w:hAnsi="Gill Sans MT"/>
          <w:sz w:val="20"/>
          <w:szCs w:val="20"/>
        </w:rPr>
        <w:t>Et que j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>te balance mon pied à droite, mon pied à gauche</w:t>
      </w:r>
    </w:p>
    <w:p w14:paraId="5FCBD5A0" w14:textId="2841489E" w:rsidR="006224A9" w:rsidRPr="00BF6F7D" w:rsidRDefault="006224A9" w:rsidP="006224A9">
      <w:pPr>
        <w:spacing w:after="0"/>
        <w:rPr>
          <w:rFonts w:ascii="Gill Sans MT" w:hAnsi="Gill Sans MT"/>
          <w:sz w:val="20"/>
          <w:szCs w:val="20"/>
        </w:rPr>
      </w:pPr>
      <w:r w:rsidRPr="00BF6F7D">
        <w:rPr>
          <w:rFonts w:ascii="Gill Sans MT" w:hAnsi="Gill Sans MT"/>
          <w:sz w:val="20"/>
          <w:szCs w:val="20"/>
        </w:rPr>
        <w:t>M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>sieur le Curé m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>a dit que j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>irai en enfer</w:t>
      </w:r>
    </w:p>
    <w:p w14:paraId="29CF4573" w14:textId="68A64AA4" w:rsidR="006224A9" w:rsidRPr="00BF6F7D" w:rsidRDefault="006224A9" w:rsidP="006224A9">
      <w:pPr>
        <w:spacing w:after="0"/>
        <w:rPr>
          <w:rFonts w:ascii="Gill Sans MT" w:hAnsi="Gill Sans MT"/>
          <w:sz w:val="20"/>
          <w:szCs w:val="20"/>
        </w:rPr>
      </w:pPr>
      <w:r w:rsidRPr="00BF6F7D">
        <w:rPr>
          <w:rFonts w:ascii="Gill Sans MT" w:hAnsi="Gill Sans MT"/>
          <w:sz w:val="20"/>
          <w:szCs w:val="20"/>
        </w:rPr>
        <w:t xml:space="preserve">Oh ben, </w:t>
      </w:r>
      <w:proofErr w:type="gramStart"/>
      <w:r w:rsidRPr="00BF6F7D">
        <w:rPr>
          <w:rFonts w:ascii="Gill Sans MT" w:hAnsi="Gill Sans MT"/>
          <w:sz w:val="20"/>
          <w:szCs w:val="20"/>
        </w:rPr>
        <w:t>j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>en ai rien</w:t>
      </w:r>
      <w:proofErr w:type="gramEnd"/>
      <w:r w:rsidRPr="00BF6F7D">
        <w:rPr>
          <w:rFonts w:ascii="Gill Sans MT" w:hAnsi="Gill Sans MT"/>
          <w:sz w:val="20"/>
          <w:szCs w:val="20"/>
        </w:rPr>
        <w:t xml:space="preserve"> à faire</w:t>
      </w:r>
    </w:p>
    <w:p w14:paraId="648AC5B7" w14:textId="2DE9ECF4" w:rsidR="006224A9" w:rsidRPr="00BF6F7D" w:rsidRDefault="006224A9" w:rsidP="006224A9">
      <w:pPr>
        <w:spacing w:after="0"/>
        <w:rPr>
          <w:rFonts w:ascii="Gill Sans MT" w:hAnsi="Gill Sans MT"/>
          <w:sz w:val="20"/>
          <w:szCs w:val="20"/>
        </w:rPr>
      </w:pPr>
      <w:r w:rsidRPr="00BF6F7D">
        <w:rPr>
          <w:rFonts w:ascii="Gill Sans MT" w:hAnsi="Gill Sans MT"/>
          <w:sz w:val="20"/>
          <w:szCs w:val="20"/>
        </w:rPr>
        <w:t>J</w:t>
      </w:r>
      <w:r w:rsidR="00EF793E">
        <w:rPr>
          <w:rFonts w:ascii="Gill Sans MT" w:hAnsi="Gill Sans MT"/>
          <w:sz w:val="20"/>
          <w:szCs w:val="20"/>
        </w:rPr>
        <w:t>’</w:t>
      </w:r>
      <w:r w:rsidRPr="00BF6F7D">
        <w:rPr>
          <w:rFonts w:ascii="Gill Sans MT" w:hAnsi="Gill Sans MT"/>
          <w:sz w:val="20"/>
          <w:szCs w:val="20"/>
        </w:rPr>
        <w:t xml:space="preserve">irai danser quand même, même si monsieur le </w:t>
      </w:r>
      <w:proofErr w:type="gramStart"/>
      <w:r w:rsidRPr="00BF6F7D">
        <w:rPr>
          <w:rFonts w:ascii="Gill Sans MT" w:hAnsi="Gill Sans MT"/>
          <w:sz w:val="20"/>
          <w:szCs w:val="20"/>
        </w:rPr>
        <w:t>curé veut point</w:t>
      </w:r>
      <w:proofErr w:type="gramEnd"/>
      <w:r w:rsidR="00BF6F7D" w:rsidRPr="00BF6F7D">
        <w:rPr>
          <w:rFonts w:ascii="Gill Sans MT" w:hAnsi="Gill Sans MT"/>
          <w:sz w:val="20"/>
          <w:szCs w:val="20"/>
        </w:rPr>
        <w:t>.</w:t>
      </w:r>
    </w:p>
    <w:p w14:paraId="3F54A5AC" w14:textId="287F8A93" w:rsidR="00BF6F7D" w:rsidRDefault="00BF6F7D" w:rsidP="00BF6F7D">
      <w:pPr>
        <w:rPr>
          <w:rFonts w:ascii="Gill Sans MT" w:eastAsia="Times New Roman" w:hAnsi="Gill Sans MT" w:cs="Times New Roman"/>
          <w:lang w:val="fr-BE" w:eastAsia="fr-BE"/>
        </w:rPr>
      </w:pPr>
      <w:proofErr w:type="gram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gram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la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...................</w:t>
      </w:r>
    </w:p>
    <w:p w14:paraId="192F0963" w14:textId="77777777" w:rsidR="00EF793E" w:rsidRDefault="00EF793E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t>_________________________</w:t>
      </w:r>
    </w:p>
    <w:p w14:paraId="178C7CC1" w14:textId="5694692D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Le désir... (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J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voudrais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>)</w:t>
      </w:r>
    </w:p>
    <w:p w14:paraId="039AC19F" w14:textId="2DFC3D8C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La loi qui l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entrave, l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empêche... (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J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peux point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: à noter le niveau de langue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précieux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 du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point</w:t>
      </w:r>
      <w:proofErr w:type="gramStart"/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>...</w:t>
      </w:r>
      <w:proofErr w:type="gram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niveau de langue de ceux qui dominent dans la société... le vulgaire dira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j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peux pas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>)</w:t>
      </w:r>
    </w:p>
    <w:p w14:paraId="6302AB81" w14:textId="517A7F28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 xml:space="preserve">À moins que le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J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peux point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 soit l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expression d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une incapacité de la locutrice de passer du désir à la réalisation du désir et non d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une interdiction... Mais le contexte, le reste de la chanson oriente vers l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autre interprétation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>: une entrave légale ou morale... une entrave 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sociale.</w:t>
      </w:r>
    </w:p>
    <w:p w14:paraId="787A5D49" w14:textId="69C5BCB8" w:rsidR="00BF6F7D" w:rsidRPr="00BF6F7D" w:rsidRDefault="00EF793E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t>«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J</w:t>
      </w:r>
      <w:r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peux point m</w:t>
      </w:r>
      <w:r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en empêcher</w:t>
      </w:r>
      <w:proofErr w:type="gramStart"/>
      <w:r>
        <w:rPr>
          <w:rFonts w:ascii="Arial" w:eastAsia="Times New Roman" w:hAnsi="Arial" w:cs="Arial"/>
          <w:lang w:val="fr-BE" w:eastAsia="fr-BE"/>
        </w:rPr>
        <w:t> </w:t>
      </w:r>
      <w:r>
        <w:rPr>
          <w:rFonts w:ascii="Gill Sans MT" w:eastAsia="Times New Roman" w:hAnsi="Gill Sans MT" w:cs="Gill Sans MT"/>
          <w:lang w:val="fr-BE" w:eastAsia="fr-BE"/>
        </w:rPr>
        <w:t>»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...</w:t>
      </w:r>
      <w:proofErr w:type="gramEnd"/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 Vieille question philosophique</w:t>
      </w:r>
      <w:r>
        <w:rPr>
          <w:rFonts w:ascii="Gill Sans MT" w:eastAsia="Times New Roman" w:hAnsi="Gill Sans MT" w:cs="Times New Roman"/>
          <w:lang w:val="fr-BE" w:eastAsia="fr-BE"/>
        </w:rPr>
        <w:t> 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: l</w:t>
      </w:r>
      <w:r>
        <w:rPr>
          <w:rFonts w:ascii="Gill Sans MT" w:eastAsia="Times New Roman" w:hAnsi="Gill Sans MT" w:cs="Times New Roman"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être humain fait-il volontairement le mal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? Est-il méchant volontairement en faisant le mal pour lui-même, en le voulant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? ou est-il amené au mal en partie </w:t>
      </w:r>
      <w:r>
        <w:rPr>
          <w:rFonts w:ascii="Gill Sans MT" w:eastAsia="Times New Roman" w:hAnsi="Gill Sans MT" w:cs="Times New Roman"/>
          <w:lang w:val="fr-BE" w:eastAsia="fr-BE"/>
        </w:rPr>
        <w:t>«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à son corps défendant</w:t>
      </w:r>
      <w:proofErr w:type="gramStart"/>
      <w:r>
        <w:rPr>
          <w:rFonts w:ascii="Arial" w:eastAsia="Times New Roman" w:hAnsi="Arial" w:cs="Arial"/>
          <w:lang w:val="fr-BE" w:eastAsia="fr-BE"/>
        </w:rPr>
        <w:t> </w:t>
      </w:r>
      <w:r>
        <w:rPr>
          <w:rFonts w:ascii="Gill Sans MT" w:eastAsia="Times New Roman" w:hAnsi="Gill Sans MT" w:cs="Gill Sans MT"/>
          <w:lang w:val="fr-BE" w:eastAsia="fr-BE"/>
        </w:rPr>
        <w:t>»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...</w:t>
      </w:r>
      <w:proofErr w:type="gramEnd"/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 soit qu</w:t>
      </w:r>
      <w:r>
        <w:rPr>
          <w:rFonts w:ascii="Gill Sans MT" w:eastAsia="Times New Roman" w:hAnsi="Gill Sans MT" w:cs="Times New Roman"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il agisse mal par ignorance du bien (ou par bêtise en prenant le mal pour un bien... Ici </w:t>
      </w:r>
      <w:r>
        <w:rPr>
          <w:rFonts w:ascii="Gill Sans MT" w:eastAsia="Times New Roman" w:hAnsi="Gill Sans MT" w:cs="Times New Roman"/>
          <w:lang w:val="fr-BE" w:eastAsia="fr-BE"/>
        </w:rPr>
        <w:t>«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le diable</w:t>
      </w:r>
      <w:r>
        <w:rPr>
          <w:rFonts w:ascii="Arial" w:eastAsia="Times New Roman" w:hAnsi="Arial" w:cs="Arial"/>
          <w:lang w:val="fr-BE" w:eastAsia="fr-BE"/>
        </w:rPr>
        <w:t> </w:t>
      </w:r>
      <w:r>
        <w:rPr>
          <w:rFonts w:ascii="Gill Sans MT" w:eastAsia="Times New Roman" w:hAnsi="Gill Sans MT" w:cs="Gill Sans MT"/>
          <w:lang w:val="fr-BE" w:eastAsia="fr-BE"/>
        </w:rPr>
        <w:t>»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 est vu comme </w:t>
      </w:r>
      <w:r>
        <w:rPr>
          <w:rFonts w:ascii="Gill Sans MT" w:eastAsia="Times New Roman" w:hAnsi="Gill Sans MT" w:cs="Times New Roman"/>
          <w:lang w:val="fr-BE" w:eastAsia="fr-BE"/>
        </w:rPr>
        <w:t>«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un bon diable</w:t>
      </w:r>
      <w:r>
        <w:rPr>
          <w:rFonts w:ascii="Arial" w:eastAsia="Times New Roman" w:hAnsi="Arial" w:cs="Arial"/>
          <w:lang w:val="fr-BE" w:eastAsia="fr-BE"/>
        </w:rPr>
        <w:t> </w:t>
      </w:r>
      <w:r>
        <w:rPr>
          <w:rFonts w:ascii="Gill Sans MT" w:eastAsia="Times New Roman" w:hAnsi="Gill Sans MT" w:cs="Gill Sans MT"/>
          <w:lang w:val="fr-BE" w:eastAsia="fr-BE"/>
        </w:rPr>
        <w:t>»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) </w:t>
      </w:r>
      <w:r>
        <w:rPr>
          <w:rFonts w:ascii="Gill Sans MT" w:eastAsia="Times New Roman" w:hAnsi="Gill Sans MT" w:cs="Times New Roman"/>
          <w:lang w:val="fr-BE" w:eastAsia="fr-BE"/>
        </w:rPr>
        <w:t>—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 soit qu</w:t>
      </w:r>
      <w:r>
        <w:rPr>
          <w:rFonts w:ascii="Gill Sans MT" w:eastAsia="Times New Roman" w:hAnsi="Gill Sans MT" w:cs="Times New Roman"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il agisse sous la domination d</w:t>
      </w:r>
      <w:r>
        <w:rPr>
          <w:rFonts w:ascii="Gill Sans MT" w:eastAsia="Times New Roman" w:hAnsi="Gill Sans MT" w:cs="Times New Roman"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une puissance mauvaise qui le domine (diable, pulsion...)</w:t>
      </w:r>
    </w:p>
    <w:p w14:paraId="0959A92B" w14:textId="77777777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Platon considérait que nul ne fait le mal volontairement.</w:t>
      </w:r>
    </w:p>
    <w:p w14:paraId="4FBB7C9C" w14:textId="1AE49D6C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Et qu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est-ce que le mal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? ce que les autorités dans la société définissent comme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mauvais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? au nom de leurs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valeurs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? n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est-ce pas arbitraire et contestable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? Au 19ème siècle, le philosophe allemand Nietzsche considérera que la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morale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 doit être contestée, ainsi que les valeurs.</w:t>
      </w:r>
    </w:p>
    <w:p w14:paraId="66A84A08" w14:textId="4ACFFF5A" w:rsidR="00BF6F7D" w:rsidRPr="00BF6F7D" w:rsidRDefault="00EF793E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t>«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La vie est dure quand on aime rigoler</w:t>
      </w:r>
      <w:r>
        <w:rPr>
          <w:rFonts w:ascii="Arial" w:eastAsia="Times New Roman" w:hAnsi="Arial" w:cs="Arial"/>
          <w:lang w:val="fr-BE" w:eastAsia="fr-BE"/>
        </w:rPr>
        <w:t> </w:t>
      </w:r>
      <w:r>
        <w:rPr>
          <w:rFonts w:ascii="Gill Sans MT" w:eastAsia="Times New Roman" w:hAnsi="Gill Sans MT" w:cs="Gill Sans MT"/>
          <w:lang w:val="fr-BE" w:eastAsia="fr-BE"/>
        </w:rPr>
        <w:t>»</w:t>
      </w:r>
      <w:r>
        <w:rPr>
          <w:rFonts w:ascii="Gill Sans MT" w:eastAsia="Times New Roman" w:hAnsi="Gill Sans MT" w:cs="Times New Roman"/>
          <w:lang w:val="fr-BE" w:eastAsia="fr-BE"/>
        </w:rPr>
        <w:t> 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: la vie est-elle bien faite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? l</w:t>
      </w:r>
      <w:r>
        <w:rPr>
          <w:rFonts w:ascii="Gill Sans MT" w:eastAsia="Times New Roman" w:hAnsi="Gill Sans MT" w:cs="Times New Roman"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existence a-t-elle du sens ou est-elle absurde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? Vivons-nous pour ne pas être heureux (mais comment cela serait-il justifiable si la vie a été voulue par un Créateur bon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? ce que doit croire un curé autant que sa bonne...). À moins que le bonheur, la joie, ne doivent pas être recherchés dans le plaisir, ou dans des plaisirs à considérer comme </w:t>
      </w:r>
      <w:r>
        <w:rPr>
          <w:rFonts w:ascii="Gill Sans MT" w:eastAsia="Times New Roman" w:hAnsi="Gill Sans MT" w:cs="Times New Roman"/>
          <w:lang w:val="fr-BE" w:eastAsia="fr-BE"/>
        </w:rPr>
        <w:t>«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bas</w:t>
      </w:r>
      <w:proofErr w:type="gramStart"/>
      <w:r>
        <w:rPr>
          <w:rFonts w:ascii="Arial" w:eastAsia="Times New Roman" w:hAnsi="Arial" w:cs="Arial"/>
          <w:lang w:val="fr-BE" w:eastAsia="fr-BE"/>
        </w:rPr>
        <w:t> </w:t>
      </w:r>
      <w:r>
        <w:rPr>
          <w:rFonts w:ascii="Gill Sans MT" w:eastAsia="Times New Roman" w:hAnsi="Gill Sans MT" w:cs="Gill Sans MT"/>
          <w:lang w:val="fr-BE" w:eastAsia="fr-BE"/>
        </w:rPr>
        <w:t>»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...</w:t>
      </w:r>
      <w:proofErr w:type="gramEnd"/>
      <w:r w:rsidR="00BF6F7D" w:rsidRPr="00BF6F7D">
        <w:rPr>
          <w:rFonts w:ascii="Gill Sans MT" w:eastAsia="Times New Roman" w:hAnsi="Gill Sans MT" w:cs="Times New Roman"/>
          <w:lang w:val="fr-BE" w:eastAsia="fr-BE"/>
        </w:rPr>
        <w:t> 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indignes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... C</w:t>
      </w:r>
      <w:r>
        <w:rPr>
          <w:rFonts w:ascii="Gill Sans MT" w:eastAsia="Times New Roman" w:hAnsi="Gill Sans MT" w:cs="Times New Roman"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est en tout cas ce que croient les autorités de la bonne du curé </w:t>
      </w:r>
      <w:r>
        <w:rPr>
          <w:rFonts w:ascii="Gill Sans MT" w:eastAsia="Times New Roman" w:hAnsi="Gill Sans MT" w:cs="Times New Roman"/>
          <w:lang w:val="fr-BE" w:eastAsia="fr-BE"/>
        </w:rPr>
        <w:t>—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 xml:space="preserve"> ou ce qu</w:t>
      </w:r>
      <w:r>
        <w:rPr>
          <w:rFonts w:ascii="Gill Sans MT" w:eastAsia="Times New Roman" w:hAnsi="Gill Sans MT" w:cs="Times New Roman"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lang w:val="fr-BE" w:eastAsia="fr-BE"/>
        </w:rPr>
        <w:t>ils cherchent à lui faire croire...</w:t>
      </w:r>
    </w:p>
    <w:p w14:paraId="612CFB2F" w14:textId="67B00978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À noter le revirement final dans l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ultime partie (narrée) de la chanson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>: la bonne devient capable de prendre sa vie en main et de se libérer du joug moral qui pesait sur elle.</w:t>
      </w:r>
    </w:p>
    <w:p w14:paraId="15AD1198" w14:textId="4EA6A49C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Que de questions sérieuses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! 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 xml:space="preserve">philosophiques... </w:t>
      </w:r>
      <w:r w:rsidRPr="00BF6F7D">
        <w:rPr>
          <w:rFonts w:ascii="Gill Sans MT" w:eastAsia="Times New Roman" w:hAnsi="Gill Sans MT" w:cs="Times New Roman"/>
          <w:lang w:val="fr-BE" w:eastAsia="fr-BE"/>
        </w:rPr>
        <w:t>et même théologiques.</w:t>
      </w:r>
    </w:p>
    <w:p w14:paraId="2B88ADB1" w14:textId="77777777" w:rsidR="00BF6F7D" w:rsidRPr="00BF6F7D" w:rsidRDefault="00185A04" w:rsidP="00BF6F7D">
      <w:pPr>
        <w:spacing w:after="0" w:line="240" w:lineRule="auto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pict w14:anchorId="6A995631">
          <v:rect id="_x0000_i1025" style="width:0;height:1.5pt" o:hralign="center" o:hrstd="t" o:hr="t" fillcolor="#a0a0a0" stroked="f"/>
        </w:pict>
      </w:r>
    </w:p>
    <w:p w14:paraId="34468E39" w14:textId="77777777" w:rsidR="00EF793E" w:rsidRDefault="00EF793E">
      <w:pPr>
        <w:rPr>
          <w:rFonts w:ascii="Gill Sans MT" w:eastAsia="Times New Roman" w:hAnsi="Gill Sans MT" w:cs="Times New Roman"/>
          <w:b/>
          <w:bCs/>
          <w:lang w:val="fr-BE" w:eastAsia="fr-BE"/>
        </w:rPr>
      </w:pPr>
      <w:r>
        <w:rPr>
          <w:rFonts w:ascii="Gill Sans MT" w:eastAsia="Times New Roman" w:hAnsi="Gill Sans MT" w:cs="Times New Roman"/>
          <w:b/>
          <w:bCs/>
          <w:lang w:val="fr-BE" w:eastAsia="fr-BE"/>
        </w:rPr>
        <w:br w:type="page"/>
      </w:r>
    </w:p>
    <w:p w14:paraId="357C1EFE" w14:textId="2251A8E6" w:rsidR="00BF6F7D" w:rsidRPr="00BF6F7D" w:rsidRDefault="00BF6F7D" w:rsidP="00BF6F7D">
      <w:pPr>
        <w:spacing w:before="100" w:beforeAutospacing="1" w:after="100" w:afterAutospacing="1" w:line="240" w:lineRule="auto"/>
        <w:outlineLvl w:val="3"/>
        <w:rPr>
          <w:rFonts w:ascii="Gill Sans MT" w:eastAsia="Times New Roman" w:hAnsi="Gill Sans MT" w:cs="Times New Roman"/>
          <w:b/>
          <w:bCs/>
          <w:lang w:val="fr-BE" w:eastAsia="fr-BE"/>
        </w:rPr>
      </w:pPr>
      <w:r w:rsidRPr="00BF6F7D">
        <w:rPr>
          <w:rFonts w:ascii="Gill Sans MT" w:eastAsia="Times New Roman" w:hAnsi="Gill Sans MT" w:cs="Times New Roman"/>
          <w:b/>
          <w:bCs/>
          <w:lang w:val="fr-BE" w:eastAsia="fr-BE"/>
        </w:rPr>
        <w:t>Pour élargir</w:t>
      </w:r>
      <w:r w:rsidR="00EF793E">
        <w:rPr>
          <w:rFonts w:ascii="Gill Sans MT" w:eastAsia="Times New Roman" w:hAnsi="Gill Sans MT" w:cs="Times New Roman"/>
          <w:b/>
          <w:bCs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b/>
          <w:bCs/>
          <w:lang w:val="fr-BE" w:eastAsia="fr-BE"/>
        </w:rPr>
        <w:t>: le conatus du philosophe Spinoza (1632-1637)</w:t>
      </w:r>
    </w:p>
    <w:p w14:paraId="75BDB8E2" w14:textId="19B85AE1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Pour bien choisir, un élève de cinquième proposait la méthode suivante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>: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voir si le choix peut nous épanouir.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 C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est celle de notre bonne du curé à la fin de la chanson, dans la partie narrée.</w:t>
      </w:r>
    </w:p>
    <w:p w14:paraId="0A6AA24D" w14:textId="7A8D7D48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C’est fort proche d’un aspect essentiel de la philosophie de Baruch Spinoza. Pour lui, l’être humain est marqué par un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conatus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», littéralement un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effort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 pour persévérer dans ce qu’il est et même augmenter ce qu’il est, se déployer, réaliser ses potentialités (sa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puissance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»). L’être humain est une dynamique.</w:t>
      </w:r>
    </w:p>
    <w:p w14:paraId="37E1228A" w14:textId="4CACEDFF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Il est intéressant de remarquer que, chez Spinoza comme chez saint Ignace de Loyola (1491-1566), la </w:t>
      </w:r>
      <w:r w:rsidRPr="00BF6F7D">
        <w:rPr>
          <w:rFonts w:ascii="Gill Sans MT" w:eastAsia="Times New Roman" w:hAnsi="Gill Sans MT" w:cs="Times New Roman"/>
          <w:b/>
          <w:bCs/>
          <w:lang w:val="fr-BE" w:eastAsia="fr-BE"/>
        </w:rPr>
        <w:t>joie</w:t>
      </w:r>
      <w:r w:rsidRPr="00BF6F7D">
        <w:rPr>
          <w:rFonts w:ascii="Gill Sans MT" w:eastAsia="Times New Roman" w:hAnsi="Gill Sans MT" w:cs="Times New Roman"/>
          <w:lang w:val="fr-BE" w:eastAsia="fr-BE"/>
        </w:rPr>
        <w:t> est le signe qui accompagne le fait que l’être humain est influencé positivement par ce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conatus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 qui l’amène à exister davantage. Spinoza invite à refuser les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passions tristes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 (ranc</w:t>
      </w:r>
      <w:r w:rsidR="00EF793E">
        <w:rPr>
          <w:rFonts w:ascii="Gill Sans MT" w:eastAsia="Times New Roman" w:hAnsi="Gill Sans MT" w:cs="Times New Roman"/>
          <w:lang w:val="fr-BE" w:eastAsia="fr-BE"/>
        </w:rPr>
        <w:t>œ</w:t>
      </w:r>
      <w:r w:rsidRPr="00BF6F7D">
        <w:rPr>
          <w:rFonts w:ascii="Gill Sans MT" w:eastAsia="Times New Roman" w:hAnsi="Gill Sans MT" w:cs="Times New Roman"/>
          <w:lang w:val="fr-BE" w:eastAsia="fr-BE"/>
        </w:rPr>
        <w:t>ur, tristesse, jalousie, désespoir, dégoût, peur, colère, remords, obsession, haine, regret…) parce qu’elles n’augmentent pas notre puissance d’agir.</w:t>
      </w:r>
    </w:p>
    <w:p w14:paraId="52F6D54F" w14:textId="594B0A06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La connaissance du bon et du mauvais n’est rien d’autre qu’un sentiment de joie ou de tristesse, en tant que nous en sommes conscients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 (Spinoza, L’Éthique).</w:t>
      </w:r>
    </w:p>
    <w:p w14:paraId="626214FC" w14:textId="2A23F0A6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La Joie est le passage de l’homme d’une moindre à une plus grande perfection</w:t>
      </w:r>
      <w:r w:rsidRPr="00BF6F7D">
        <w:rPr>
          <w:rFonts w:ascii="Gill Sans MT" w:eastAsia="Times New Roman" w:hAnsi="Gill Sans MT" w:cs="Times New Roman"/>
          <w:lang w:val="fr-BE" w:eastAsia="fr-BE"/>
        </w:rPr>
        <w:t>.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 (Idem)</w:t>
      </w:r>
    </w:p>
    <w:p w14:paraId="67CBE6DB" w14:textId="079CC8F6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Nous venons de voir que l’esprit peut subir de grands changements, et passer tantôt à une perfection plus grande, mais tantôt à une moindre</w:t>
      </w:r>
      <w:r w:rsidR="00EF793E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; et ces passions nous expliquent les sentiments de la Joie et de la Tristesse. Par Joie j’entendrai donc dans la suite la passion par laquelle l’esprit passe à une perfection plus grande</w:t>
      </w:r>
      <w:r w:rsidR="00EF793E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; par Tristesse, au contraire, la passion par laquelle il passe à une perfection moindre.</w:t>
      </w:r>
      <w:r w:rsidR="00EF793E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> (Idem)</w:t>
      </w:r>
    </w:p>
    <w:p w14:paraId="14643B33" w14:textId="70F3D01C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Passion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 vient du latin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pati</w:t>
      </w:r>
      <w:proofErr w:type="spellEnd"/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 (du grec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pathein</w:t>
      </w:r>
      <w:proofErr w:type="spellEnd"/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») = subir, souffrir (</w:t>
      </w:r>
      <w:proofErr w:type="spellStart"/>
      <w:r w:rsidRPr="00BF6F7D">
        <w:rPr>
          <w:rFonts w:ascii="Gill Sans MT" w:eastAsia="Times New Roman" w:hAnsi="Gill Sans MT" w:cs="Times New Roman"/>
          <w:lang w:val="fr-BE" w:eastAsia="fr-BE"/>
        </w:rPr>
        <w:t>cfr</w:t>
      </w:r>
      <w:proofErr w:type="spellEnd"/>
      <w:r w:rsidRPr="00BF6F7D">
        <w:rPr>
          <w:rFonts w:ascii="Gill Sans MT" w:eastAsia="Times New Roman" w:hAnsi="Gill Sans MT" w:cs="Times New Roman"/>
          <w:lang w:val="fr-BE" w:eastAsia="fr-BE"/>
        </w:rPr>
        <w:t xml:space="preserve">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patience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»). La 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passion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» s’oppose à </w:t>
      </w:r>
      <w:proofErr w:type="gramStart"/>
      <w:r w:rsidRPr="00BF6F7D">
        <w:rPr>
          <w:rFonts w:ascii="Gill Sans MT" w:eastAsia="Times New Roman" w:hAnsi="Gill Sans MT" w:cs="Times New Roman"/>
          <w:lang w:val="fr-BE" w:eastAsia="fr-BE"/>
        </w:rPr>
        <w:t>«  l’action</w:t>
      </w:r>
      <w:proofErr w:type="gramEnd"/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»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>: la passion, c’est ce qu’on ne maîtrise pas à l’intérieur de soi, ce que l’on subit intérieurement, en positif comme en négatif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>: émotions et sentiments (colère, le désir, la joie, la tristesse, l’amour, la frustration, le dégoût, le goût…).</w:t>
      </w:r>
    </w:p>
    <w:p w14:paraId="643FCC9F" w14:textId="18E6F503" w:rsidR="00BF6F7D" w:rsidRPr="00BF6F7D" w:rsidRDefault="00EF793E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>
        <w:rPr>
          <w:rFonts w:ascii="Gill Sans MT" w:eastAsia="Times New Roman" w:hAnsi="Gill Sans MT" w:cs="Times New Roman"/>
          <w:lang w:val="fr-BE" w:eastAsia="fr-BE"/>
        </w:rPr>
        <w:t>«</w:t>
      </w:r>
      <w:r>
        <w:rPr>
          <w:rFonts w:ascii="Arial" w:eastAsia="Times New Roman" w:hAnsi="Arial" w:cs="Arial"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La gaieté, écrit-il dans L</w:t>
      </w:r>
      <w:r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Éthique, ne peut être excessive, mais est toujours bonne</w:t>
      </w:r>
      <w:r>
        <w:rPr>
          <w:rFonts w:ascii="Arial" w:eastAsia="Times New Roman" w:hAnsi="Arial" w:cs="Arial"/>
          <w:i/>
          <w:iCs/>
          <w:lang w:val="fr-BE" w:eastAsia="fr-BE"/>
        </w:rPr>
        <w:t> </w:t>
      </w:r>
      <w:r w:rsidR="00BF6F7D" w:rsidRPr="00BF6F7D">
        <w:rPr>
          <w:rFonts w:ascii="Gill Sans MT" w:eastAsia="Times New Roman" w:hAnsi="Gill Sans MT" w:cs="Times New Roman"/>
          <w:i/>
          <w:iCs/>
          <w:lang w:val="fr-BE" w:eastAsia="fr-BE"/>
        </w:rPr>
        <w:t>; la mélancolie, au contraire, est toujours mauvaise.</w:t>
      </w:r>
      <w:r>
        <w:rPr>
          <w:rFonts w:ascii="Arial" w:eastAsia="Times New Roman" w:hAnsi="Arial" w:cs="Arial"/>
          <w:i/>
          <w:iCs/>
          <w:lang w:val="fr-BE" w:eastAsia="fr-BE"/>
        </w:rPr>
        <w:t> </w:t>
      </w:r>
      <w:r>
        <w:rPr>
          <w:rFonts w:ascii="Gill Sans MT" w:eastAsia="Times New Roman" w:hAnsi="Gill Sans MT" w:cs="Gill Sans MT"/>
          <w:i/>
          <w:iCs/>
          <w:lang w:val="fr-BE" w:eastAsia="fr-BE"/>
        </w:rPr>
        <w:t>»</w:t>
      </w:r>
    </w:p>
    <w:p w14:paraId="7E99D955" w14:textId="6639D96E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Les émotions négatives (qu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il appelle 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«</w:t>
      </w:r>
      <w:r w:rsidR="00EF793E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les passions tristes</w:t>
      </w:r>
      <w:r w:rsidR="00EF793E">
        <w:rPr>
          <w:rFonts w:ascii="Arial" w:eastAsia="Times New Roman" w:hAnsi="Arial" w:cs="Arial"/>
          <w:i/>
          <w:iCs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i/>
          <w:iCs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) ne sont le signe de rien de bon et ne mène à rien de bon.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La satisfaction intérieure est en réalité ce que nous pouvons espérer de plus grand.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</w:p>
    <w:p w14:paraId="6F338F75" w14:textId="3D183F1C" w:rsidR="00BF6F7D" w:rsidRPr="00BF6F7D" w:rsidRDefault="00BF6F7D" w:rsidP="00BF6F7D">
      <w:pPr>
        <w:spacing w:before="100" w:beforeAutospacing="1" w:after="100" w:afterAutospacing="1" w:line="240" w:lineRule="auto"/>
        <w:rPr>
          <w:rFonts w:ascii="Gill Sans MT" w:eastAsia="Times New Roman" w:hAnsi="Gill Sans MT" w:cs="Times New Roman"/>
          <w:lang w:val="fr-BE" w:eastAsia="fr-BE"/>
        </w:rPr>
      </w:pPr>
      <w:r w:rsidRPr="00BF6F7D">
        <w:rPr>
          <w:rFonts w:ascii="Gill Sans MT" w:eastAsia="Times New Roman" w:hAnsi="Gill Sans MT" w:cs="Times New Roman"/>
          <w:lang w:val="fr-BE" w:eastAsia="fr-BE"/>
        </w:rPr>
        <w:t>Une phrase tirée de 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L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Éthique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 pourrait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lang w:val="fr-BE" w:eastAsia="fr-BE"/>
        </w:rPr>
        <w:t>libérer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lang w:val="fr-BE" w:eastAsia="fr-BE"/>
        </w:rPr>
        <w:t>»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 la bonne du curé qu</w:t>
      </w:r>
      <w:r w:rsidR="00EF793E">
        <w:rPr>
          <w:rFonts w:ascii="Gill Sans MT" w:eastAsia="Times New Roman" w:hAnsi="Gill Sans MT" w:cs="Times New Roman"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lang w:val="fr-BE" w:eastAsia="fr-BE"/>
        </w:rPr>
        <w:t>incarne Annie Cordy</w:t>
      </w:r>
      <w:r w:rsidR="00EF793E">
        <w:rPr>
          <w:rFonts w:ascii="Gill Sans MT" w:eastAsia="Times New Roman" w:hAnsi="Gill Sans MT" w:cs="Times New Roman"/>
          <w:lang w:val="fr-BE" w:eastAsia="fr-BE"/>
        </w:rPr>
        <w:t> </w:t>
      </w:r>
      <w:r w:rsidRPr="00BF6F7D">
        <w:rPr>
          <w:rFonts w:ascii="Gill Sans MT" w:eastAsia="Times New Roman" w:hAnsi="Gill Sans MT" w:cs="Times New Roman"/>
          <w:lang w:val="fr-BE" w:eastAsia="fr-BE"/>
        </w:rPr>
        <w:t xml:space="preserve">: </w:t>
      </w:r>
      <w:r w:rsidR="00EF793E">
        <w:rPr>
          <w:rFonts w:ascii="Gill Sans MT" w:eastAsia="Times New Roman" w:hAnsi="Gill Sans MT" w:cs="Times New Roman"/>
          <w:lang w:val="fr-BE" w:eastAsia="fr-BE"/>
        </w:rPr>
        <w:t>«</w:t>
      </w:r>
      <w:r w:rsidR="00EF793E">
        <w:rPr>
          <w:rFonts w:ascii="Arial" w:eastAsia="Times New Roman" w:hAnsi="Arial" w:cs="Arial"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Ce qui fonde l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effort, le vouloir, l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appétit, le désir, ce n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est pas que nous jugeons qu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une chose est bonne</w:t>
      </w:r>
      <w:r w:rsidR="00EF793E">
        <w:rPr>
          <w:rFonts w:ascii="Arial" w:eastAsia="Times New Roman" w:hAnsi="Arial" w:cs="Arial"/>
          <w:i/>
          <w:iCs/>
          <w:lang w:val="fr-BE" w:eastAsia="fr-BE"/>
        </w:rPr>
        <w:t> 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; mais, au contraire, on juge qu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une chose est bonne parce qu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on y tend par l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effort, le vouloir, l</w:t>
      </w:r>
      <w:r w:rsidR="00EF793E">
        <w:rPr>
          <w:rFonts w:ascii="Gill Sans MT" w:eastAsia="Times New Roman" w:hAnsi="Gill Sans MT" w:cs="Times New Roman"/>
          <w:i/>
          <w:iCs/>
          <w:lang w:val="fr-BE" w:eastAsia="fr-BE"/>
        </w:rPr>
        <w:t>’</w:t>
      </w:r>
      <w:r w:rsidRPr="00BF6F7D">
        <w:rPr>
          <w:rFonts w:ascii="Gill Sans MT" w:eastAsia="Times New Roman" w:hAnsi="Gill Sans MT" w:cs="Times New Roman"/>
          <w:i/>
          <w:iCs/>
          <w:lang w:val="fr-BE" w:eastAsia="fr-BE"/>
        </w:rPr>
        <w:t>appétit, le désir.</w:t>
      </w:r>
      <w:r w:rsidR="00EF793E">
        <w:rPr>
          <w:rFonts w:ascii="Arial" w:eastAsia="Times New Roman" w:hAnsi="Arial" w:cs="Arial"/>
          <w:i/>
          <w:iCs/>
          <w:lang w:val="fr-BE" w:eastAsia="fr-BE"/>
        </w:rPr>
        <w:t> </w:t>
      </w:r>
      <w:r w:rsidR="00EF793E">
        <w:rPr>
          <w:rFonts w:ascii="Gill Sans MT" w:eastAsia="Times New Roman" w:hAnsi="Gill Sans MT" w:cs="Gill Sans MT"/>
          <w:i/>
          <w:iCs/>
          <w:lang w:val="fr-BE" w:eastAsia="fr-BE"/>
        </w:rPr>
        <w:t>»</w:t>
      </w:r>
    </w:p>
    <w:p w14:paraId="1070083A" w14:textId="77777777" w:rsidR="00286146" w:rsidRDefault="00286146" w:rsidP="00286146">
      <w:pPr>
        <w:pStyle w:val="NormalWeb"/>
      </w:pPr>
      <w:r>
        <w:t xml:space="preserve">Une formulation plus simple de cette dernière phrase est souvent donnée :« </w:t>
      </w:r>
      <w:hyperlink r:id="rId6" w:tgtFrame="_blank" w:history="1">
        <w:r>
          <w:rPr>
            <w:rStyle w:val="Lienhypertexte"/>
            <w:i/>
            <w:iCs/>
          </w:rPr>
          <w:t>Nous ne désirons pas une chose parce que nous la jugeons bonne, mais nous la jugeons bonne parce que nous la désirons</w:t>
        </w:r>
      </w:hyperlink>
      <w:r>
        <w:rPr>
          <w:rStyle w:val="Accentuation"/>
        </w:rPr>
        <w:t>.</w:t>
      </w:r>
      <w:r>
        <w:t xml:space="preserve"> » ou "</w:t>
      </w:r>
      <w:r>
        <w:rPr>
          <w:rStyle w:val="Accentuation"/>
        </w:rPr>
        <w:t>On n'aime (désire) pas une chose parce qu'elle est bonne, une chose est bonne parce qu'on l'aime (la désire)" </w:t>
      </w:r>
    </w:p>
    <w:p w14:paraId="34F84B80" w14:textId="77777777" w:rsidR="00286146" w:rsidRDefault="00286146" w:rsidP="00286146">
      <w:pPr>
        <w:pStyle w:val="NormalWeb"/>
      </w:pPr>
      <w:hyperlink r:id="rId7" w:tgtFrame="_blank" w:history="1">
        <w:r>
          <w:rPr>
            <w:rStyle w:val="Lienhypertexte"/>
          </w:rPr>
          <w:t>Une page web synthétique au sujet de Spinoza</w:t>
        </w:r>
      </w:hyperlink>
    </w:p>
    <w:p w14:paraId="3FF3E139" w14:textId="77777777" w:rsidR="00BF6F7D" w:rsidRPr="00BF6F7D" w:rsidRDefault="00BF6F7D" w:rsidP="00BF6F7D">
      <w:pPr>
        <w:rPr>
          <w:rFonts w:ascii="Gill Sans MT" w:eastAsia="Times New Roman" w:hAnsi="Gill Sans MT" w:cs="Times New Roman"/>
          <w:sz w:val="20"/>
          <w:szCs w:val="20"/>
          <w:lang w:val="fr-BE" w:eastAsia="fr-BE"/>
        </w:rPr>
      </w:pPr>
    </w:p>
    <w:sectPr w:rsidR="00BF6F7D" w:rsidRPr="00BF6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2FEDC8" w14:textId="77777777" w:rsidR="00185A04" w:rsidRDefault="00185A04" w:rsidP="00BF6F7D">
      <w:pPr>
        <w:spacing w:after="0" w:line="240" w:lineRule="auto"/>
      </w:pPr>
      <w:r>
        <w:separator/>
      </w:r>
    </w:p>
  </w:endnote>
  <w:endnote w:type="continuationSeparator" w:id="0">
    <w:p w14:paraId="10549A3C" w14:textId="77777777" w:rsidR="00185A04" w:rsidRDefault="00185A04" w:rsidP="00BF6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81B8A6" w14:textId="77777777" w:rsidR="00EF793E" w:rsidRDefault="00EF793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83973516"/>
      <w:docPartObj>
        <w:docPartGallery w:val="Page Numbers (Bottom of Page)"/>
        <w:docPartUnique/>
      </w:docPartObj>
    </w:sdtPr>
    <w:sdtEndPr/>
    <w:sdtContent>
      <w:p w14:paraId="3F8A1974" w14:textId="55EA3AEE" w:rsidR="00EF793E" w:rsidRDefault="00EF793E">
        <w:pPr>
          <w:pStyle w:val="Pieddepage"/>
          <w:jc w:val="right"/>
        </w:pPr>
        <w:r w:rsidRPr="00EF793E">
          <w:t>J</w:t>
        </w:r>
        <w:r>
          <w:t>’</w:t>
        </w:r>
        <w:r w:rsidRPr="00EF793E">
          <w:t>voudrais bien, mais j</w:t>
        </w:r>
        <w:r>
          <w:t>’</w:t>
        </w:r>
        <w:r w:rsidRPr="00EF793E">
          <w:t>peux point... Annie Cordy philosophe</w:t>
        </w:r>
        <w:r>
          <w:t> </w:t>
        </w:r>
        <w:r w:rsidRPr="00EF793E">
          <w:t>?</w:t>
        </w:r>
        <w:r>
          <w:t xml:space="preserve">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7FBB6F" w14:textId="77777777" w:rsidR="00BF6F7D" w:rsidRDefault="00BF6F7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5C74A0" w14:textId="77777777" w:rsidR="00EF793E" w:rsidRDefault="00EF793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F6389D" w14:textId="77777777" w:rsidR="00185A04" w:rsidRDefault="00185A04" w:rsidP="00BF6F7D">
      <w:pPr>
        <w:spacing w:after="0" w:line="240" w:lineRule="auto"/>
      </w:pPr>
      <w:r>
        <w:separator/>
      </w:r>
    </w:p>
  </w:footnote>
  <w:footnote w:type="continuationSeparator" w:id="0">
    <w:p w14:paraId="3B16402A" w14:textId="77777777" w:rsidR="00185A04" w:rsidRDefault="00185A04" w:rsidP="00BF6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BE6CC2" w14:textId="77777777" w:rsidR="00EF793E" w:rsidRDefault="00EF793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B0A07" w14:textId="77777777" w:rsidR="00EF793E" w:rsidRDefault="00EF793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441C1" w14:textId="77777777" w:rsidR="00EF793E" w:rsidRDefault="00EF793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4A9"/>
    <w:rsid w:val="00185A04"/>
    <w:rsid w:val="00286146"/>
    <w:rsid w:val="00392427"/>
    <w:rsid w:val="004870EF"/>
    <w:rsid w:val="006224A9"/>
    <w:rsid w:val="00BD53F4"/>
    <w:rsid w:val="00BF6F7D"/>
    <w:rsid w:val="00D83F8F"/>
    <w:rsid w:val="00E034C1"/>
    <w:rsid w:val="00EF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C2E7C9"/>
  <w15:chartTrackingRefBased/>
  <w15:docId w15:val="{9B724EB9-85C9-4B8A-AEAE-D457B9BB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fr-FR"/>
    </w:rPr>
  </w:style>
  <w:style w:type="paragraph" w:styleId="Titre4">
    <w:name w:val="heading 4"/>
    <w:basedOn w:val="Normal"/>
    <w:link w:val="Titre4Car"/>
    <w:uiPriority w:val="9"/>
    <w:qFormat/>
    <w:rsid w:val="006224A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6224A9"/>
    <w:rPr>
      <w:rFonts w:ascii="Times New Roman" w:eastAsia="Times New Roman" w:hAnsi="Times New Roman" w:cs="Times New Roman"/>
      <w:b/>
      <w:bCs/>
      <w:sz w:val="24"/>
      <w:szCs w:val="24"/>
      <w:lang w:eastAsia="fr-BE"/>
    </w:rPr>
  </w:style>
  <w:style w:type="character" w:customStyle="1" w:styleId="titrechanson">
    <w:name w:val="titre_chanson"/>
    <w:basedOn w:val="Policepardfaut"/>
    <w:rsid w:val="006224A9"/>
  </w:style>
  <w:style w:type="character" w:customStyle="1" w:styleId="administration">
    <w:name w:val="administration"/>
    <w:basedOn w:val="Policepardfaut"/>
    <w:rsid w:val="006224A9"/>
  </w:style>
  <w:style w:type="character" w:customStyle="1" w:styleId="indications">
    <w:name w:val="indications"/>
    <w:basedOn w:val="Policepardfaut"/>
    <w:rsid w:val="006224A9"/>
  </w:style>
  <w:style w:type="paragraph" w:styleId="NormalWeb">
    <w:name w:val="Normal (Web)"/>
    <w:basedOn w:val="Normal"/>
    <w:uiPriority w:val="99"/>
    <w:semiHidden/>
    <w:unhideWhenUsed/>
    <w:rsid w:val="00BF6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BE" w:eastAsia="fr-BE"/>
    </w:rPr>
  </w:style>
  <w:style w:type="character" w:styleId="Accentuation">
    <w:name w:val="Emphasis"/>
    <w:basedOn w:val="Policepardfaut"/>
    <w:uiPriority w:val="20"/>
    <w:qFormat/>
    <w:rsid w:val="00BF6F7D"/>
    <w:rPr>
      <w:i/>
      <w:iCs/>
    </w:rPr>
  </w:style>
  <w:style w:type="character" w:styleId="lev">
    <w:name w:val="Strong"/>
    <w:basedOn w:val="Policepardfaut"/>
    <w:uiPriority w:val="22"/>
    <w:qFormat/>
    <w:rsid w:val="00BF6F7D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BF6F7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F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F6F7D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BF6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F6F7D"/>
    <w:rPr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023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76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s://la-philosophie.com/philosophie-spinoza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pausephilo.fr/2016/03/03/nous-ne-desirons-pas-une-chose-parce-que-nous-la-jugeons-bonne-mais-nous-la-jugeons-bonne-parce-que-nous-la-desirons-spinoza/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1104</Words>
  <Characters>6075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Pierre-Yves HONET</dc:creator>
  <cp:keywords/>
  <dc:description/>
  <cp:lastModifiedBy>Pierre-Yves HONET</cp:lastModifiedBy>
  <cp:revision>2</cp:revision>
  <dcterms:created xsi:type="dcterms:W3CDTF">2020-09-11T09:28:00Z</dcterms:created>
  <dcterms:modified xsi:type="dcterms:W3CDTF">2020-09-11T09:41:00Z</dcterms:modified>
</cp:coreProperties>
</file>