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4E18" w14:textId="77777777" w:rsidR="007E746A" w:rsidRPr="007E746A" w:rsidRDefault="007E746A" w:rsidP="007E746A">
      <w:pPr>
        <w:rPr>
          <w:rFonts w:ascii="Gill Sans MT" w:hAnsi="Gill Sans MT"/>
          <w:b/>
          <w:bCs/>
          <w:sz w:val="32"/>
          <w:szCs w:val="32"/>
        </w:rPr>
      </w:pPr>
      <w:r w:rsidRPr="007E746A">
        <w:rPr>
          <w:rFonts w:ascii="Gill Sans MT" w:hAnsi="Gill Sans MT"/>
          <w:b/>
          <w:bCs/>
          <w:sz w:val="32"/>
          <w:szCs w:val="32"/>
        </w:rPr>
        <w:t>Principe de l'exercice :</w:t>
      </w:r>
    </w:p>
    <w:p w14:paraId="078EE988" w14:textId="77777777" w:rsidR="007E746A" w:rsidRPr="007E746A" w:rsidRDefault="007E746A" w:rsidP="007E746A">
      <w:pPr>
        <w:numPr>
          <w:ilvl w:val="0"/>
          <w:numId w:val="1"/>
        </w:numPr>
        <w:rPr>
          <w:rFonts w:ascii="Gill Sans MT" w:hAnsi="Gill Sans MT"/>
        </w:rPr>
      </w:pPr>
      <w:r w:rsidRPr="007E746A">
        <w:rPr>
          <w:rFonts w:ascii="Gill Sans MT" w:hAnsi="Gill Sans MT"/>
        </w:rPr>
        <w:t xml:space="preserve">Demander à </w:t>
      </w:r>
      <w:proofErr w:type="spellStart"/>
      <w:r w:rsidRPr="007E746A">
        <w:rPr>
          <w:rFonts w:ascii="Gill Sans MT" w:hAnsi="Gill Sans MT"/>
        </w:rPr>
        <w:t>ChatGPT</w:t>
      </w:r>
      <w:proofErr w:type="spellEnd"/>
      <w:r w:rsidRPr="007E746A">
        <w:rPr>
          <w:rFonts w:ascii="Gill Sans MT" w:hAnsi="Gill Sans MT"/>
        </w:rPr>
        <w:t xml:space="preserve"> ou à une autre IA de produire un texte de réflexion sur un sujet au </w:t>
      </w:r>
      <w:proofErr w:type="gramStart"/>
      <w:r w:rsidRPr="007E746A">
        <w:rPr>
          <w:rFonts w:ascii="Gill Sans MT" w:hAnsi="Gill Sans MT"/>
        </w:rPr>
        <w:t>choix  (</w:t>
      </w:r>
      <w:proofErr w:type="gramEnd"/>
      <w:r w:rsidRPr="007E746A">
        <w:rPr>
          <w:rFonts w:ascii="Gill Sans MT" w:hAnsi="Gill Sans MT"/>
        </w:rPr>
        <w:t>en lui donnant un nombre approximatif de mots).</w:t>
      </w:r>
    </w:p>
    <w:p w14:paraId="10A1AECC" w14:textId="77777777" w:rsidR="007E746A" w:rsidRPr="007E746A" w:rsidRDefault="007E746A" w:rsidP="007E746A">
      <w:pPr>
        <w:numPr>
          <w:ilvl w:val="0"/>
          <w:numId w:val="1"/>
        </w:numPr>
        <w:rPr>
          <w:rFonts w:ascii="Gill Sans MT" w:hAnsi="Gill Sans MT"/>
        </w:rPr>
      </w:pPr>
      <w:r w:rsidRPr="007E746A">
        <w:rPr>
          <w:rFonts w:ascii="Gill Sans MT" w:hAnsi="Gill Sans MT"/>
        </w:rPr>
        <w:t>Résumer par soi-même le texte au cinquième environ.</w:t>
      </w:r>
    </w:p>
    <w:p w14:paraId="25BB77EA" w14:textId="77777777" w:rsidR="007E746A" w:rsidRPr="007E746A" w:rsidRDefault="007E746A" w:rsidP="007E746A">
      <w:pPr>
        <w:numPr>
          <w:ilvl w:val="0"/>
          <w:numId w:val="1"/>
        </w:numPr>
        <w:rPr>
          <w:rFonts w:ascii="Gill Sans MT" w:hAnsi="Gill Sans MT"/>
        </w:rPr>
      </w:pPr>
      <w:r w:rsidRPr="007E746A">
        <w:rPr>
          <w:rFonts w:ascii="Gill Sans MT" w:hAnsi="Gill Sans MT"/>
        </w:rPr>
        <w:t>Mettre en commun avec d'autres élèves de façon critique (si l'exercice est fait en classe : comparer avec le résumé du professeur).</w:t>
      </w:r>
    </w:p>
    <w:p w14:paraId="23F42181" w14:textId="77777777" w:rsidR="007E746A" w:rsidRPr="007E746A" w:rsidRDefault="007E746A" w:rsidP="007E746A">
      <w:pPr>
        <w:numPr>
          <w:ilvl w:val="0"/>
          <w:numId w:val="1"/>
        </w:numPr>
        <w:rPr>
          <w:rFonts w:ascii="Gill Sans MT" w:hAnsi="Gill Sans MT"/>
        </w:rPr>
      </w:pPr>
      <w:r w:rsidRPr="007E746A">
        <w:rPr>
          <w:rFonts w:ascii="Gill Sans MT" w:hAnsi="Gill Sans MT"/>
        </w:rPr>
        <w:t xml:space="preserve">Demander à </w:t>
      </w:r>
      <w:proofErr w:type="spellStart"/>
      <w:r w:rsidRPr="007E746A">
        <w:rPr>
          <w:rFonts w:ascii="Gill Sans MT" w:hAnsi="Gill Sans MT"/>
        </w:rPr>
        <w:t>ChatGPT</w:t>
      </w:r>
      <w:proofErr w:type="spellEnd"/>
      <w:r w:rsidRPr="007E746A">
        <w:rPr>
          <w:rFonts w:ascii="Gill Sans MT" w:hAnsi="Gill Sans MT"/>
        </w:rPr>
        <w:t xml:space="preserve"> de réaliser un résumé au cinquième et comparer.</w:t>
      </w:r>
    </w:p>
    <w:p w14:paraId="67B60F01" w14:textId="77777777" w:rsidR="007E746A" w:rsidRPr="007E746A" w:rsidRDefault="007E746A" w:rsidP="007E746A">
      <w:pPr>
        <w:rPr>
          <w:rFonts w:ascii="Gill Sans MT" w:hAnsi="Gill Sans MT"/>
        </w:rPr>
      </w:pPr>
      <w:r w:rsidRPr="007E746A">
        <w:rPr>
          <w:rFonts w:ascii="Gill Sans MT" w:hAnsi="Gill Sans MT"/>
        </w:rPr>
        <w:t>Ce type d'exercices peut être réalisé à domicile pour se préparer à l'évaluation sommative.</w:t>
      </w:r>
    </w:p>
    <w:p w14:paraId="4E6A7B98" w14:textId="77777777" w:rsidR="007E746A" w:rsidRPr="007E746A" w:rsidRDefault="007E746A" w:rsidP="007E746A">
      <w:pPr>
        <w:rPr>
          <w:rFonts w:ascii="Gill Sans MT" w:hAnsi="Gill Sans MT"/>
          <w:b/>
          <w:bCs/>
          <w:sz w:val="32"/>
          <w:szCs w:val="32"/>
        </w:rPr>
      </w:pPr>
      <w:r w:rsidRPr="007E746A">
        <w:rPr>
          <w:rFonts w:ascii="Gill Sans MT" w:hAnsi="Gill Sans MT"/>
          <w:b/>
          <w:bCs/>
          <w:sz w:val="32"/>
          <w:szCs w:val="32"/>
        </w:rPr>
        <w:t>Exercice 1 : un texte d'environ 150 mots à résumer en 25-35 mots</w:t>
      </w:r>
    </w:p>
    <w:p w14:paraId="66145513" w14:textId="77777777" w:rsidR="007E746A" w:rsidRPr="007E746A" w:rsidRDefault="007E746A" w:rsidP="007E746A">
      <w:pPr>
        <w:rPr>
          <w:rFonts w:ascii="Gill Sans MT" w:hAnsi="Gill Sans MT"/>
        </w:rPr>
      </w:pPr>
      <w:r w:rsidRPr="007E746A">
        <w:rPr>
          <w:rFonts w:ascii="Gill Sans MT" w:hAnsi="Gill Sans MT"/>
        </w:rPr>
        <w:t xml:space="preserve">La classe propose le sujet suivant à </w:t>
      </w:r>
      <w:proofErr w:type="spellStart"/>
      <w:r w:rsidRPr="007E746A">
        <w:rPr>
          <w:rFonts w:ascii="Gill Sans MT" w:hAnsi="Gill Sans MT"/>
        </w:rPr>
        <w:t>ChatGPT</w:t>
      </w:r>
      <w:proofErr w:type="spellEnd"/>
      <w:r w:rsidRPr="007E746A">
        <w:rPr>
          <w:rFonts w:ascii="Gill Sans MT" w:hAnsi="Gill Sans MT"/>
        </w:rPr>
        <w:t xml:space="preserve"> : </w:t>
      </w:r>
      <w:r w:rsidRPr="007E746A">
        <w:rPr>
          <w:rFonts w:ascii="Gill Sans MT" w:hAnsi="Gill Sans MT"/>
          <w:i/>
          <w:iCs/>
        </w:rPr>
        <w:t>la pression qui est mise sur les jeunes de 15-16 ans par la société</w:t>
      </w:r>
    </w:p>
    <w:p w14:paraId="3510B875" w14:textId="77777777" w:rsidR="007E746A" w:rsidRPr="007E746A" w:rsidRDefault="007E746A" w:rsidP="007E746A">
      <w:pPr>
        <w:rPr>
          <w:rFonts w:ascii="Gill Sans MT" w:hAnsi="Gill Sans MT"/>
        </w:rPr>
      </w:pPr>
      <w:r w:rsidRPr="007E746A">
        <w:rPr>
          <w:rFonts w:ascii="Gill Sans MT" w:hAnsi="Gill Sans MT"/>
          <w:b/>
          <w:bCs/>
          <w:i/>
          <w:iCs/>
        </w:rPr>
        <w:t xml:space="preserve">Le texte de </w:t>
      </w:r>
      <w:proofErr w:type="spellStart"/>
      <w:r w:rsidRPr="007E746A">
        <w:rPr>
          <w:rFonts w:ascii="Gill Sans MT" w:hAnsi="Gill Sans MT"/>
          <w:b/>
          <w:bCs/>
          <w:i/>
          <w:iCs/>
        </w:rPr>
        <w:t>ChatGPT</w:t>
      </w:r>
      <w:proofErr w:type="spellEnd"/>
      <w:r w:rsidRPr="007E746A">
        <w:rPr>
          <w:rFonts w:ascii="Gill Sans MT" w:hAnsi="Gill Sans MT"/>
          <w:b/>
          <w:bCs/>
          <w:i/>
          <w:iCs/>
        </w:rPr>
        <w:t xml:space="preserve"> :</w:t>
      </w:r>
    </w:p>
    <w:p w14:paraId="5D813253" w14:textId="77777777" w:rsidR="007E746A" w:rsidRPr="007E746A" w:rsidRDefault="007E746A" w:rsidP="007E746A">
      <w:pPr>
        <w:rPr>
          <w:rFonts w:ascii="Gill Sans MT" w:hAnsi="Gill Sans MT"/>
        </w:rPr>
      </w:pPr>
      <w:r w:rsidRPr="007E746A">
        <w:rPr>
          <w:rFonts w:ascii="Gill Sans MT" w:hAnsi="Gill Sans MT"/>
        </w:rPr>
        <w:t>À 15 ou 16 ans, les jeunes se trouvent à un carrefour crucial de leur existence, mais la société leur impose une pression démesurée. On leur demande de choisir une orientation scolaire et professionnelle, comme si leur avenir devait déjà être figé. Réussir à l'école, se conformer aux attentes familiales, entrer dans les normes sociales et esthétiques dictées par les réseaux… Tout semble peser sur leurs épaules.</w:t>
      </w:r>
    </w:p>
    <w:p w14:paraId="4074817B" w14:textId="77777777" w:rsidR="007E746A" w:rsidRPr="007E746A" w:rsidRDefault="007E746A" w:rsidP="007E746A">
      <w:pPr>
        <w:rPr>
          <w:rFonts w:ascii="Gill Sans MT" w:hAnsi="Gill Sans MT"/>
        </w:rPr>
      </w:pPr>
      <w:r w:rsidRPr="007E746A">
        <w:rPr>
          <w:rFonts w:ascii="Gill Sans MT" w:hAnsi="Gill Sans MT"/>
        </w:rPr>
        <w:t>Or, à cet âge, ils sont encore en construction. Ils ont besoin d’explorer, d’échouer, de recommencer sans être écrasés par l’angoisse de ne pas « réussir ». En cherchant à tout structurer trop tôt, la société oublie que la maturation prend du temps. Plutôt que d’exiger des réponses définitives, il faudrait leur offrir l’espace et la confiance nécessaires pour se chercher. Après tout, un adulte équilibré est souvent un adolescent qu’on a laissé respirer.</w:t>
      </w:r>
    </w:p>
    <w:p w14:paraId="509811AA" w14:textId="77777777" w:rsidR="007E746A" w:rsidRPr="007E746A" w:rsidRDefault="007E746A" w:rsidP="007E746A">
      <w:pPr>
        <w:rPr>
          <w:rFonts w:ascii="Gill Sans MT" w:hAnsi="Gill Sans MT"/>
        </w:rPr>
      </w:pPr>
      <w:r w:rsidRPr="007E746A">
        <w:rPr>
          <w:rFonts w:ascii="Gill Sans MT" w:hAnsi="Gill Sans MT"/>
          <w:b/>
          <w:bCs/>
        </w:rPr>
        <w:t xml:space="preserve">Le résumé de </w:t>
      </w:r>
      <w:proofErr w:type="spellStart"/>
      <w:r w:rsidRPr="007E746A">
        <w:rPr>
          <w:rFonts w:ascii="Gill Sans MT" w:hAnsi="Gill Sans MT"/>
          <w:b/>
          <w:bCs/>
        </w:rPr>
        <w:t>ChatGPT</w:t>
      </w:r>
      <w:proofErr w:type="spellEnd"/>
      <w:r w:rsidRPr="007E746A">
        <w:rPr>
          <w:rFonts w:ascii="Gill Sans MT" w:hAnsi="Gill Sans MT"/>
          <w:b/>
          <w:bCs/>
        </w:rPr>
        <w:t xml:space="preserve"> :</w:t>
      </w:r>
    </w:p>
    <w:p w14:paraId="74EA999F" w14:textId="77777777" w:rsidR="007E746A" w:rsidRPr="007E746A" w:rsidRDefault="007E746A" w:rsidP="007E746A">
      <w:pPr>
        <w:rPr>
          <w:rFonts w:ascii="Gill Sans MT" w:hAnsi="Gill Sans MT"/>
        </w:rPr>
      </w:pPr>
      <w:r w:rsidRPr="007E746A">
        <w:rPr>
          <w:rFonts w:ascii="Gill Sans MT" w:hAnsi="Gill Sans MT"/>
        </w:rPr>
        <w:t>La société met une pression excessive sur les jeunes de 15-16 ans, leur imposant des choix décisifs trop tôt. Pourtant, ils ont besoin d’explorer et d’échouer sans crainte. Offrons-leur du temps pour se construire librement.</w:t>
      </w:r>
    </w:p>
    <w:p w14:paraId="6714540F" w14:textId="77777777" w:rsidR="007E746A" w:rsidRPr="007E746A" w:rsidRDefault="007E746A" w:rsidP="007E746A">
      <w:pPr>
        <w:rPr>
          <w:rFonts w:ascii="Gill Sans MT" w:hAnsi="Gill Sans MT"/>
        </w:rPr>
      </w:pPr>
      <w:r w:rsidRPr="007E746A">
        <w:rPr>
          <w:rFonts w:ascii="Gill Sans MT" w:hAnsi="Gill Sans MT"/>
          <w:b/>
          <w:bCs/>
        </w:rPr>
        <w:t>Résumé du professeur :</w:t>
      </w:r>
    </w:p>
    <w:p w14:paraId="11E9A17D" w14:textId="77777777" w:rsidR="007E746A" w:rsidRPr="007E746A" w:rsidRDefault="007E746A" w:rsidP="007E746A">
      <w:pPr>
        <w:rPr>
          <w:rFonts w:ascii="Gill Sans MT" w:hAnsi="Gill Sans MT"/>
        </w:rPr>
      </w:pPr>
      <w:r w:rsidRPr="007E746A">
        <w:rPr>
          <w:rFonts w:ascii="Gill Sans MT" w:hAnsi="Gill Sans MT"/>
        </w:rPr>
        <w:t>Au lieu de laisser les jeunes tâtonner en cherchant leur voie, la société, l’école, les parents, leur imposent trop vite un cadre angoissant dans lequel ils doivent entrer. Laissons-les respirer et mûrir à leur rythme.</w:t>
      </w:r>
    </w:p>
    <w:p w14:paraId="2E09BE98" w14:textId="77777777" w:rsidR="007E746A" w:rsidRPr="007E746A" w:rsidRDefault="007E746A" w:rsidP="007E746A">
      <w:pPr>
        <w:rPr>
          <w:rFonts w:ascii="Gill Sans MT" w:hAnsi="Gill Sans MT"/>
          <w:b/>
          <w:bCs/>
        </w:rPr>
      </w:pPr>
    </w:p>
    <w:p w14:paraId="11C31A9B" w14:textId="77777777" w:rsidR="007E746A" w:rsidRDefault="007E746A" w:rsidP="007E746A">
      <w:pPr>
        <w:rPr>
          <w:rFonts w:ascii="Gill Sans MT" w:hAnsi="Gill Sans MT"/>
          <w:b/>
          <w:bCs/>
          <w:sz w:val="32"/>
          <w:szCs w:val="32"/>
        </w:rPr>
      </w:pPr>
      <w:r>
        <w:rPr>
          <w:rFonts w:ascii="Gill Sans MT" w:hAnsi="Gill Sans MT"/>
          <w:b/>
          <w:bCs/>
          <w:sz w:val="32"/>
          <w:szCs w:val="32"/>
        </w:rPr>
        <w:br w:type="page"/>
      </w:r>
    </w:p>
    <w:p w14:paraId="4AE4EA50" w14:textId="2E947E6E" w:rsidR="007E746A" w:rsidRPr="007E746A" w:rsidRDefault="007E746A" w:rsidP="007E746A">
      <w:pPr>
        <w:rPr>
          <w:rFonts w:ascii="Gill Sans MT" w:hAnsi="Gill Sans MT"/>
          <w:b/>
          <w:bCs/>
          <w:sz w:val="32"/>
          <w:szCs w:val="32"/>
        </w:rPr>
      </w:pPr>
      <w:r w:rsidRPr="007E746A">
        <w:rPr>
          <w:rFonts w:ascii="Gill Sans MT" w:hAnsi="Gill Sans MT"/>
          <w:b/>
          <w:bCs/>
          <w:sz w:val="32"/>
          <w:szCs w:val="32"/>
        </w:rPr>
        <w:lastRenderedPageBreak/>
        <w:t>Exercice 2</w:t>
      </w:r>
    </w:p>
    <w:p w14:paraId="4AFDD7DA" w14:textId="77777777" w:rsidR="007E746A" w:rsidRPr="007E746A" w:rsidRDefault="007E746A" w:rsidP="007E746A">
      <w:pPr>
        <w:rPr>
          <w:rFonts w:ascii="Gill Sans MT" w:hAnsi="Gill Sans MT"/>
        </w:rPr>
      </w:pPr>
      <w:r w:rsidRPr="007E746A">
        <w:rPr>
          <w:rFonts w:ascii="Gill Sans MT" w:hAnsi="Gill Sans MT"/>
        </w:rPr>
        <w:t xml:space="preserve">Un texte d'environ 150 mots sur </w:t>
      </w:r>
      <w:r w:rsidRPr="007E746A">
        <w:rPr>
          <w:rFonts w:ascii="Gill Sans MT" w:hAnsi="Gill Sans MT"/>
          <w:i/>
          <w:iCs/>
        </w:rPr>
        <w:t>une bonne coupe de cheveux pour un garçon de 15 ans</w:t>
      </w:r>
      <w:r w:rsidRPr="007E746A">
        <w:rPr>
          <w:rFonts w:ascii="Gill Sans MT" w:hAnsi="Gill Sans MT"/>
        </w:rPr>
        <w:t>.</w:t>
      </w:r>
    </w:p>
    <w:p w14:paraId="074EA967" w14:textId="77777777" w:rsidR="007E746A" w:rsidRPr="007E746A" w:rsidRDefault="007E746A" w:rsidP="007E746A">
      <w:pPr>
        <w:rPr>
          <w:rFonts w:ascii="Gill Sans MT" w:hAnsi="Gill Sans MT"/>
        </w:rPr>
      </w:pPr>
      <w:r w:rsidRPr="007E746A">
        <w:rPr>
          <w:rFonts w:ascii="Gill Sans MT" w:hAnsi="Gill Sans MT"/>
          <w:b/>
          <w:bCs/>
        </w:rPr>
        <w:t xml:space="preserve">Le texte de </w:t>
      </w:r>
      <w:proofErr w:type="spellStart"/>
      <w:r w:rsidRPr="007E746A">
        <w:rPr>
          <w:rFonts w:ascii="Gill Sans MT" w:hAnsi="Gill Sans MT"/>
          <w:b/>
          <w:bCs/>
        </w:rPr>
        <w:t>ChatGPT</w:t>
      </w:r>
      <w:proofErr w:type="spellEnd"/>
      <w:r w:rsidRPr="007E746A">
        <w:rPr>
          <w:rFonts w:ascii="Gill Sans MT" w:hAnsi="Gill Sans MT"/>
          <w:b/>
          <w:bCs/>
        </w:rPr>
        <w:t xml:space="preserve"> :</w:t>
      </w:r>
    </w:p>
    <w:p w14:paraId="6FC59AC6" w14:textId="77777777" w:rsidR="007E746A" w:rsidRPr="007E746A" w:rsidRDefault="007E746A" w:rsidP="007E746A">
      <w:pPr>
        <w:rPr>
          <w:rFonts w:ascii="Gill Sans MT" w:hAnsi="Gill Sans MT"/>
        </w:rPr>
      </w:pPr>
      <w:r w:rsidRPr="007E746A">
        <w:rPr>
          <w:rFonts w:ascii="Gill Sans MT" w:hAnsi="Gill Sans MT"/>
        </w:rPr>
        <w:t>À 15 ans, une bonne coupe de cheveux n'est pas seulement une question d’esthétique, mais aussi un moyen d’affirmer son identité. À cet âge, les garçons cherchent à se démarquer tout en s’intégrant dans un groupe. La coupe devient un moyen d’exprimer sa personnalité, ses goûts, voire ses révoltes. Certains choisiront un style classique, d’autres une coupe plus audacieuse, influencée par les tendances ou leurs idoles.</w:t>
      </w:r>
    </w:p>
    <w:p w14:paraId="0ACF8D47" w14:textId="77777777" w:rsidR="007E746A" w:rsidRPr="007E746A" w:rsidRDefault="007E746A" w:rsidP="007E746A">
      <w:pPr>
        <w:rPr>
          <w:rFonts w:ascii="Gill Sans MT" w:hAnsi="Gill Sans MT"/>
        </w:rPr>
      </w:pPr>
      <w:r w:rsidRPr="007E746A">
        <w:rPr>
          <w:rFonts w:ascii="Gill Sans MT" w:hAnsi="Gill Sans MT"/>
        </w:rPr>
        <w:t>Mais au-delà de l’apparence, il y a un besoin essentiel : celui de se sentir reconnu et bien dans sa peau. Une bonne coupe de cheveux est celle qui permet au garçon de se sentir à l’aise et confiant. Plutôt que de juger ou d’imposer, il faudrait encourager cette liberté d’expression. Les cheveux repoussent, mais la confiance en soi se construit dès ces petits gestes d’affirmation personnelle.</w:t>
      </w:r>
    </w:p>
    <w:p w14:paraId="576B8D45" w14:textId="77777777" w:rsidR="007E746A" w:rsidRPr="007E746A" w:rsidRDefault="007E746A" w:rsidP="007E746A">
      <w:pPr>
        <w:rPr>
          <w:rFonts w:ascii="Gill Sans MT" w:hAnsi="Gill Sans MT"/>
        </w:rPr>
      </w:pPr>
      <w:r w:rsidRPr="007E746A">
        <w:rPr>
          <w:rFonts w:ascii="Gill Sans MT" w:hAnsi="Gill Sans MT"/>
        </w:rPr>
        <w:t xml:space="preserve">Cela donne un total de </w:t>
      </w:r>
      <w:r w:rsidRPr="007E746A">
        <w:rPr>
          <w:rFonts w:ascii="Gill Sans MT" w:hAnsi="Gill Sans MT"/>
          <w:b/>
          <w:bCs/>
        </w:rPr>
        <w:t>149 mots</w:t>
      </w:r>
      <w:r w:rsidRPr="007E746A">
        <w:rPr>
          <w:rFonts w:ascii="Gill Sans MT" w:hAnsi="Gill Sans MT"/>
        </w:rPr>
        <w:t>.</w:t>
      </w:r>
    </w:p>
    <w:p w14:paraId="54177DE9" w14:textId="77777777" w:rsidR="007E746A" w:rsidRPr="007E746A" w:rsidRDefault="007E746A" w:rsidP="007E746A">
      <w:pPr>
        <w:rPr>
          <w:rFonts w:ascii="Gill Sans MT" w:hAnsi="Gill Sans MT"/>
        </w:rPr>
      </w:pPr>
      <w:r w:rsidRPr="007E746A">
        <w:rPr>
          <w:rFonts w:ascii="Gill Sans MT" w:hAnsi="Gill Sans MT"/>
          <w:b/>
          <w:bCs/>
        </w:rPr>
        <w:t xml:space="preserve">Résumé de </w:t>
      </w:r>
      <w:proofErr w:type="spellStart"/>
      <w:r w:rsidRPr="007E746A">
        <w:rPr>
          <w:rFonts w:ascii="Gill Sans MT" w:hAnsi="Gill Sans MT"/>
          <w:b/>
          <w:bCs/>
        </w:rPr>
        <w:t>ChatGPPT</w:t>
      </w:r>
      <w:proofErr w:type="spellEnd"/>
    </w:p>
    <w:p w14:paraId="2446386D" w14:textId="77777777" w:rsidR="007E746A" w:rsidRPr="007E746A" w:rsidRDefault="007E746A" w:rsidP="007E746A">
      <w:pPr>
        <w:rPr>
          <w:rFonts w:ascii="Gill Sans MT" w:hAnsi="Gill Sans MT"/>
        </w:rPr>
      </w:pPr>
      <w:r w:rsidRPr="007E746A">
        <w:rPr>
          <w:rFonts w:ascii="Gill Sans MT" w:hAnsi="Gill Sans MT"/>
        </w:rPr>
        <w:t>À 15 ans, une coupe de cheveux est plus qu’un style : c’est une manière pour un garçon d’exprimer son identité. Respecter ce choix, c’est soutenir sa confiance et sa construction personnelle.</w:t>
      </w:r>
    </w:p>
    <w:p w14:paraId="34EF6CD7" w14:textId="77777777" w:rsidR="007E746A" w:rsidRPr="007E746A" w:rsidRDefault="007E746A" w:rsidP="007E746A">
      <w:pPr>
        <w:rPr>
          <w:rFonts w:ascii="Gill Sans MT" w:hAnsi="Gill Sans MT"/>
        </w:rPr>
      </w:pPr>
      <w:r w:rsidRPr="007E746A">
        <w:rPr>
          <w:rFonts w:ascii="Gill Sans MT" w:hAnsi="Gill Sans MT"/>
          <w:b/>
          <w:bCs/>
        </w:rPr>
        <w:t>Résumé du professeur :</w:t>
      </w:r>
    </w:p>
    <w:p w14:paraId="602F3345" w14:textId="04E05B38" w:rsidR="007E746A" w:rsidRPr="007E746A" w:rsidRDefault="007E746A" w:rsidP="007E746A">
      <w:pPr>
        <w:rPr>
          <w:rFonts w:ascii="Gill Sans MT" w:hAnsi="Gill Sans MT"/>
        </w:rPr>
      </w:pPr>
      <w:r w:rsidRPr="007E746A">
        <w:rPr>
          <w:rFonts w:ascii="Gill Sans MT" w:hAnsi="Gill Sans MT"/>
        </w:rPr>
        <w:t>Encourageons les garçons de 15 ans à choisir une coupe de cheveux original</w:t>
      </w:r>
      <w:r>
        <w:rPr>
          <w:rFonts w:ascii="Gill Sans MT" w:hAnsi="Gill Sans MT"/>
        </w:rPr>
        <w:t>e</w:t>
      </w:r>
      <w:r w:rsidRPr="007E746A">
        <w:rPr>
          <w:rFonts w:ascii="Gill Sans MT" w:hAnsi="Gill Sans MT"/>
        </w:rPr>
        <w:t xml:space="preserve"> qui leur donne confiance et les intègre. Sans les juger.</w:t>
      </w:r>
    </w:p>
    <w:p w14:paraId="1327DBAB" w14:textId="77777777" w:rsidR="00C7212C" w:rsidRPr="007E746A" w:rsidRDefault="00C7212C">
      <w:pPr>
        <w:rPr>
          <w:rFonts w:ascii="Gill Sans MT" w:hAnsi="Gill Sans MT"/>
        </w:rPr>
      </w:pPr>
    </w:p>
    <w:sectPr w:rsidR="00C7212C" w:rsidRPr="007E7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BB6"/>
    <w:multiLevelType w:val="multilevel"/>
    <w:tmpl w:val="B022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99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6A"/>
    <w:rsid w:val="0014495D"/>
    <w:rsid w:val="007E746A"/>
    <w:rsid w:val="00C7212C"/>
    <w:rsid w:val="00D72E9B"/>
    <w:rsid w:val="00EB25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A29E"/>
  <w15:chartTrackingRefBased/>
  <w15:docId w15:val="{7C7F6AE3-7952-4B3C-A92A-4B6197D5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74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74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74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74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74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74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74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4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74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74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74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74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74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74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74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746A"/>
    <w:rPr>
      <w:rFonts w:eastAsiaTheme="majorEastAsia" w:cstheme="majorBidi"/>
      <w:color w:val="272727" w:themeColor="text1" w:themeTint="D8"/>
    </w:rPr>
  </w:style>
  <w:style w:type="paragraph" w:styleId="Titre">
    <w:name w:val="Title"/>
    <w:basedOn w:val="Normal"/>
    <w:next w:val="Normal"/>
    <w:link w:val="TitreCar"/>
    <w:uiPriority w:val="10"/>
    <w:qFormat/>
    <w:rsid w:val="007E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74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74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74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746A"/>
    <w:pPr>
      <w:spacing w:before="160"/>
      <w:jc w:val="center"/>
    </w:pPr>
    <w:rPr>
      <w:i/>
      <w:iCs/>
      <w:color w:val="404040" w:themeColor="text1" w:themeTint="BF"/>
    </w:rPr>
  </w:style>
  <w:style w:type="character" w:customStyle="1" w:styleId="CitationCar">
    <w:name w:val="Citation Car"/>
    <w:basedOn w:val="Policepardfaut"/>
    <w:link w:val="Citation"/>
    <w:uiPriority w:val="29"/>
    <w:rsid w:val="007E746A"/>
    <w:rPr>
      <w:i/>
      <w:iCs/>
      <w:color w:val="404040" w:themeColor="text1" w:themeTint="BF"/>
    </w:rPr>
  </w:style>
  <w:style w:type="paragraph" w:styleId="Paragraphedeliste">
    <w:name w:val="List Paragraph"/>
    <w:basedOn w:val="Normal"/>
    <w:uiPriority w:val="34"/>
    <w:qFormat/>
    <w:rsid w:val="007E746A"/>
    <w:pPr>
      <w:ind w:left="720"/>
      <w:contextualSpacing/>
    </w:pPr>
  </w:style>
  <w:style w:type="character" w:styleId="Accentuationintense">
    <w:name w:val="Intense Emphasis"/>
    <w:basedOn w:val="Policepardfaut"/>
    <w:uiPriority w:val="21"/>
    <w:qFormat/>
    <w:rsid w:val="007E746A"/>
    <w:rPr>
      <w:i/>
      <w:iCs/>
      <w:color w:val="0F4761" w:themeColor="accent1" w:themeShade="BF"/>
    </w:rPr>
  </w:style>
  <w:style w:type="paragraph" w:styleId="Citationintense">
    <w:name w:val="Intense Quote"/>
    <w:basedOn w:val="Normal"/>
    <w:next w:val="Normal"/>
    <w:link w:val="CitationintenseCar"/>
    <w:uiPriority w:val="30"/>
    <w:qFormat/>
    <w:rsid w:val="007E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746A"/>
    <w:rPr>
      <w:i/>
      <w:iCs/>
      <w:color w:val="0F4761" w:themeColor="accent1" w:themeShade="BF"/>
    </w:rPr>
  </w:style>
  <w:style w:type="character" w:styleId="Rfrenceintense">
    <w:name w:val="Intense Reference"/>
    <w:basedOn w:val="Policepardfaut"/>
    <w:uiPriority w:val="32"/>
    <w:qFormat/>
    <w:rsid w:val="007E7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40006">
      <w:bodyDiv w:val="1"/>
      <w:marLeft w:val="0"/>
      <w:marRight w:val="0"/>
      <w:marTop w:val="0"/>
      <w:marBottom w:val="0"/>
      <w:divBdr>
        <w:top w:val="none" w:sz="0" w:space="0" w:color="auto"/>
        <w:left w:val="none" w:sz="0" w:space="0" w:color="auto"/>
        <w:bottom w:val="none" w:sz="0" w:space="0" w:color="auto"/>
        <w:right w:val="none" w:sz="0" w:space="0" w:color="auto"/>
      </w:divBdr>
      <w:divsChild>
        <w:div w:id="55871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489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801283">
      <w:bodyDiv w:val="1"/>
      <w:marLeft w:val="0"/>
      <w:marRight w:val="0"/>
      <w:marTop w:val="0"/>
      <w:marBottom w:val="0"/>
      <w:divBdr>
        <w:top w:val="none" w:sz="0" w:space="0" w:color="auto"/>
        <w:left w:val="none" w:sz="0" w:space="0" w:color="auto"/>
        <w:bottom w:val="none" w:sz="0" w:space="0" w:color="auto"/>
        <w:right w:val="none" w:sz="0" w:space="0" w:color="auto"/>
      </w:divBdr>
      <w:divsChild>
        <w:div w:id="685180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1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2889</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2025-04-07T08:29:00Z</dcterms:created>
  <dcterms:modified xsi:type="dcterms:W3CDTF">2025-04-07T08:30:00Z</dcterms:modified>
</cp:coreProperties>
</file>